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33DB9B" w14:textId="77777777" w:rsidR="00C31EE6" w:rsidRPr="00BE5BC1" w:rsidRDefault="00C31EE6" w:rsidP="00342003">
      <w:pPr>
        <w:pBdr>
          <w:bottom w:val="single" w:sz="12" w:space="1" w:color="auto"/>
        </w:pBdr>
        <w:shd w:val="clear" w:color="auto" w:fill="FFFFFF"/>
        <w:tabs>
          <w:tab w:val="left" w:pos="3780"/>
        </w:tabs>
        <w:jc w:val="right"/>
        <w:rPr>
          <w:i/>
          <w:sz w:val="24"/>
          <w:szCs w:val="24"/>
          <w:lang w:val="kk-KZ"/>
        </w:rPr>
      </w:pPr>
      <w:r w:rsidRPr="00BE5BC1">
        <w:rPr>
          <w:i/>
          <w:sz w:val="24"/>
          <w:szCs w:val="24"/>
        </w:rPr>
        <w:t>Проект</w:t>
      </w:r>
    </w:p>
    <w:p w14:paraId="467C9955" w14:textId="77777777" w:rsidR="00C31EE6" w:rsidRPr="00BE5BC1" w:rsidRDefault="00205AA8" w:rsidP="00552CAF">
      <w:pPr>
        <w:pBdr>
          <w:bottom w:val="single" w:sz="12" w:space="1" w:color="auto"/>
        </w:pBdr>
        <w:shd w:val="clear" w:color="auto" w:fill="FFFFFF"/>
        <w:ind w:firstLine="0"/>
        <w:jc w:val="center"/>
        <w:rPr>
          <w:sz w:val="24"/>
          <w:szCs w:val="24"/>
        </w:rPr>
      </w:pPr>
      <w:r w:rsidRPr="00BE5BC1">
        <w:rPr>
          <w:sz w:val="24"/>
          <w:szCs w:val="24"/>
        </w:rPr>
        <w:t>Изображение Г</w:t>
      </w:r>
      <w:r w:rsidR="00C31EE6" w:rsidRPr="00BE5BC1">
        <w:rPr>
          <w:sz w:val="24"/>
          <w:szCs w:val="24"/>
        </w:rPr>
        <w:t>осударственного Герба Республики Казахстан</w:t>
      </w:r>
    </w:p>
    <w:p w14:paraId="35132B6B" w14:textId="77777777" w:rsidR="00C31EE6" w:rsidRPr="00BE5BC1" w:rsidRDefault="00C31EE6" w:rsidP="00552CAF">
      <w:pPr>
        <w:pBdr>
          <w:bottom w:val="single" w:sz="12" w:space="1" w:color="auto"/>
        </w:pBdr>
        <w:shd w:val="clear" w:color="auto" w:fill="FFFFFF"/>
        <w:ind w:firstLine="0"/>
        <w:jc w:val="center"/>
        <w:rPr>
          <w:b/>
          <w:sz w:val="24"/>
          <w:szCs w:val="24"/>
        </w:rPr>
      </w:pPr>
    </w:p>
    <w:p w14:paraId="3B758409" w14:textId="77777777" w:rsidR="00C31EE6" w:rsidRPr="00E9427D" w:rsidRDefault="00C31EE6" w:rsidP="00552CAF">
      <w:pPr>
        <w:pBdr>
          <w:bottom w:val="single" w:sz="12" w:space="1" w:color="auto"/>
        </w:pBdr>
        <w:shd w:val="clear" w:color="auto" w:fill="FFFFFF"/>
        <w:ind w:firstLine="0"/>
        <w:jc w:val="center"/>
        <w:rPr>
          <w:b/>
          <w:sz w:val="24"/>
          <w:szCs w:val="24"/>
        </w:rPr>
      </w:pPr>
      <w:r w:rsidRPr="00BE5BC1">
        <w:rPr>
          <w:b/>
          <w:sz w:val="24"/>
          <w:szCs w:val="24"/>
        </w:rPr>
        <w:t>НАЦИОНАЛЬНЫЙ</w:t>
      </w:r>
      <w:r w:rsidRPr="00E9427D">
        <w:rPr>
          <w:b/>
          <w:sz w:val="24"/>
          <w:szCs w:val="24"/>
        </w:rPr>
        <w:t xml:space="preserve"> </w:t>
      </w:r>
      <w:r w:rsidRPr="00BE5BC1">
        <w:rPr>
          <w:b/>
          <w:sz w:val="24"/>
          <w:szCs w:val="24"/>
        </w:rPr>
        <w:t>СТАНДАРТ</w:t>
      </w:r>
      <w:r w:rsidRPr="00E9427D">
        <w:rPr>
          <w:b/>
          <w:sz w:val="24"/>
          <w:szCs w:val="24"/>
        </w:rPr>
        <w:t xml:space="preserve"> </w:t>
      </w:r>
      <w:r w:rsidRPr="00BE5BC1">
        <w:rPr>
          <w:b/>
          <w:sz w:val="24"/>
          <w:szCs w:val="24"/>
        </w:rPr>
        <w:t>РЕСПУБЛИКИ</w:t>
      </w:r>
      <w:r w:rsidRPr="00E9427D">
        <w:rPr>
          <w:b/>
          <w:sz w:val="24"/>
          <w:szCs w:val="24"/>
        </w:rPr>
        <w:t xml:space="preserve"> </w:t>
      </w:r>
      <w:r w:rsidRPr="00BE5BC1">
        <w:rPr>
          <w:b/>
          <w:sz w:val="24"/>
          <w:szCs w:val="24"/>
        </w:rPr>
        <w:t>КАЗАХСТАН</w:t>
      </w:r>
    </w:p>
    <w:p w14:paraId="265710C8" w14:textId="77777777" w:rsidR="00C31EE6" w:rsidRPr="00E9427D" w:rsidRDefault="00C31EE6" w:rsidP="00552CAF">
      <w:pPr>
        <w:shd w:val="clear" w:color="auto" w:fill="FFFFFF"/>
        <w:ind w:firstLine="0"/>
        <w:jc w:val="center"/>
        <w:rPr>
          <w:b/>
          <w:caps/>
          <w:sz w:val="24"/>
          <w:szCs w:val="24"/>
        </w:rPr>
      </w:pPr>
    </w:p>
    <w:p w14:paraId="752B9561" w14:textId="77777777" w:rsidR="00C31EE6" w:rsidRPr="00E9427D" w:rsidRDefault="00C31EE6" w:rsidP="00552CAF">
      <w:pPr>
        <w:shd w:val="clear" w:color="auto" w:fill="FFFFFF"/>
        <w:tabs>
          <w:tab w:val="left" w:pos="8640"/>
        </w:tabs>
        <w:ind w:firstLine="0"/>
        <w:jc w:val="center"/>
        <w:rPr>
          <w:b/>
          <w:caps/>
          <w:sz w:val="24"/>
          <w:szCs w:val="24"/>
        </w:rPr>
      </w:pPr>
    </w:p>
    <w:p w14:paraId="240EAA71" w14:textId="77777777" w:rsidR="000C50C5" w:rsidRPr="00E9427D" w:rsidRDefault="000C50C5" w:rsidP="00552CAF">
      <w:pPr>
        <w:shd w:val="clear" w:color="auto" w:fill="FFFFFF"/>
        <w:tabs>
          <w:tab w:val="left" w:pos="8640"/>
        </w:tabs>
        <w:ind w:firstLine="0"/>
        <w:jc w:val="center"/>
        <w:rPr>
          <w:b/>
          <w:caps/>
          <w:sz w:val="24"/>
          <w:szCs w:val="24"/>
        </w:rPr>
      </w:pPr>
    </w:p>
    <w:p w14:paraId="61AD82CC" w14:textId="77777777" w:rsidR="00C31EE6" w:rsidRDefault="00C31EE6" w:rsidP="00552CAF">
      <w:pPr>
        <w:ind w:firstLine="0"/>
        <w:rPr>
          <w:b/>
          <w:sz w:val="24"/>
          <w:szCs w:val="24"/>
        </w:rPr>
      </w:pPr>
    </w:p>
    <w:p w14:paraId="587FAC77" w14:textId="77777777" w:rsidR="00BD24A9" w:rsidRDefault="00BD24A9" w:rsidP="00552CAF">
      <w:pPr>
        <w:ind w:firstLine="0"/>
        <w:rPr>
          <w:b/>
          <w:sz w:val="24"/>
          <w:szCs w:val="24"/>
        </w:rPr>
      </w:pPr>
    </w:p>
    <w:p w14:paraId="350841B3" w14:textId="77777777" w:rsidR="00BD24A9" w:rsidRDefault="00BD24A9" w:rsidP="00552CAF">
      <w:pPr>
        <w:ind w:firstLine="0"/>
        <w:rPr>
          <w:b/>
          <w:sz w:val="24"/>
          <w:szCs w:val="24"/>
        </w:rPr>
      </w:pPr>
    </w:p>
    <w:p w14:paraId="18CD3C28" w14:textId="77777777" w:rsidR="00BD24A9" w:rsidRPr="00E9427D" w:rsidRDefault="00BD24A9" w:rsidP="00552CAF">
      <w:pPr>
        <w:ind w:firstLine="0"/>
        <w:rPr>
          <w:b/>
          <w:sz w:val="24"/>
          <w:szCs w:val="24"/>
        </w:rPr>
      </w:pPr>
    </w:p>
    <w:p w14:paraId="148992FD" w14:textId="77777777" w:rsidR="00BE5BC1" w:rsidRPr="00E9427D" w:rsidRDefault="00BE5BC1" w:rsidP="00552CAF">
      <w:pPr>
        <w:ind w:firstLine="0"/>
        <w:rPr>
          <w:b/>
          <w:sz w:val="24"/>
          <w:szCs w:val="24"/>
        </w:rPr>
      </w:pPr>
    </w:p>
    <w:p w14:paraId="7CD8C02F" w14:textId="77777777" w:rsidR="00F74E49" w:rsidRPr="00E9427D" w:rsidRDefault="00F74E49" w:rsidP="0016754F">
      <w:pPr>
        <w:ind w:firstLine="0"/>
        <w:jc w:val="center"/>
        <w:rPr>
          <w:b/>
          <w:sz w:val="24"/>
          <w:szCs w:val="24"/>
        </w:rPr>
      </w:pPr>
    </w:p>
    <w:p w14:paraId="2251C7D5" w14:textId="77777777" w:rsidR="00503A41" w:rsidRDefault="00503A41" w:rsidP="002C0B43">
      <w:pPr>
        <w:ind w:right="260" w:firstLine="0"/>
        <w:jc w:val="center"/>
        <w:rPr>
          <w:b/>
          <w:sz w:val="24"/>
          <w:szCs w:val="24"/>
        </w:rPr>
      </w:pPr>
      <w:r>
        <w:rPr>
          <w:b/>
          <w:sz w:val="24"/>
          <w:szCs w:val="24"/>
        </w:rPr>
        <w:t>Сиденья кресел-колясок</w:t>
      </w:r>
      <w:r w:rsidRPr="00503A41">
        <w:rPr>
          <w:b/>
          <w:sz w:val="24"/>
          <w:szCs w:val="24"/>
        </w:rPr>
        <w:t xml:space="preserve"> </w:t>
      </w:r>
    </w:p>
    <w:p w14:paraId="366BFA7D" w14:textId="629F4CBC" w:rsidR="00503A41" w:rsidRPr="00ED4284" w:rsidRDefault="0048669A" w:rsidP="002C0B43">
      <w:pPr>
        <w:ind w:right="260" w:firstLine="0"/>
        <w:jc w:val="center"/>
        <w:rPr>
          <w:b/>
          <w:sz w:val="24"/>
          <w:szCs w:val="24"/>
        </w:rPr>
      </w:pPr>
      <w:r>
        <w:rPr>
          <w:b/>
          <w:sz w:val="24"/>
          <w:szCs w:val="24"/>
        </w:rPr>
        <w:t xml:space="preserve">Часть </w:t>
      </w:r>
      <w:r w:rsidR="00C60A73">
        <w:rPr>
          <w:b/>
          <w:sz w:val="24"/>
          <w:szCs w:val="24"/>
        </w:rPr>
        <w:t>3</w:t>
      </w:r>
    </w:p>
    <w:p w14:paraId="67756B85" w14:textId="77777777" w:rsidR="00503A41" w:rsidRDefault="00503A41" w:rsidP="002C0B43">
      <w:pPr>
        <w:ind w:right="260" w:firstLine="0"/>
        <w:jc w:val="center"/>
        <w:rPr>
          <w:b/>
          <w:sz w:val="24"/>
          <w:szCs w:val="24"/>
        </w:rPr>
      </w:pPr>
    </w:p>
    <w:p w14:paraId="1EAAAC8D" w14:textId="38B2BFAA" w:rsidR="0016754F" w:rsidRDefault="00503A41" w:rsidP="002C0B43">
      <w:pPr>
        <w:ind w:right="260" w:firstLine="0"/>
        <w:jc w:val="center"/>
        <w:rPr>
          <w:b/>
          <w:sz w:val="24"/>
          <w:szCs w:val="24"/>
        </w:rPr>
      </w:pPr>
      <w:r w:rsidRPr="00503A41">
        <w:rPr>
          <w:b/>
          <w:sz w:val="24"/>
          <w:szCs w:val="24"/>
        </w:rPr>
        <w:t xml:space="preserve"> </w:t>
      </w:r>
      <w:r w:rsidR="00C60A73" w:rsidRPr="00C60A73">
        <w:rPr>
          <w:b/>
          <w:sz w:val="24"/>
          <w:szCs w:val="24"/>
        </w:rPr>
        <w:t>ОПРЕДЕЛЕНИЕ СТАТИЧЕСКОЙ, УДАРНОЙ И УСТАЛОСТНОЙ ПРОЧНОСТИ УСТРОЙСТВ, ПОДДЕРЖИВАЮЩИХ ПОЛОЖЕНИЕ ТЕЛА</w:t>
      </w:r>
    </w:p>
    <w:p w14:paraId="14AA71E5" w14:textId="77777777" w:rsidR="0016754F" w:rsidRDefault="0016754F" w:rsidP="002C0B43">
      <w:pPr>
        <w:ind w:right="260" w:firstLine="0"/>
        <w:jc w:val="center"/>
        <w:rPr>
          <w:b/>
          <w:sz w:val="24"/>
          <w:szCs w:val="24"/>
        </w:rPr>
      </w:pPr>
    </w:p>
    <w:p w14:paraId="69E01B68" w14:textId="77777777" w:rsidR="004A3400" w:rsidRDefault="004A3400" w:rsidP="002C0B43">
      <w:pPr>
        <w:ind w:right="260" w:firstLine="0"/>
        <w:jc w:val="center"/>
        <w:rPr>
          <w:b/>
          <w:sz w:val="24"/>
          <w:szCs w:val="24"/>
          <w:lang w:val="kk-KZ"/>
        </w:rPr>
      </w:pPr>
    </w:p>
    <w:p w14:paraId="55884DFB" w14:textId="77777777" w:rsidR="00C6622B" w:rsidRDefault="00C6622B" w:rsidP="005E5B05">
      <w:pPr>
        <w:ind w:right="260" w:firstLine="0"/>
        <w:jc w:val="right"/>
        <w:rPr>
          <w:b/>
          <w:color w:val="000000"/>
          <w:spacing w:val="4"/>
          <w:sz w:val="24"/>
          <w:szCs w:val="24"/>
          <w:lang w:val="kk-KZ"/>
        </w:rPr>
      </w:pPr>
    </w:p>
    <w:p w14:paraId="692470EB" w14:textId="77777777" w:rsidR="002C0B43" w:rsidRPr="00C6622B" w:rsidRDefault="002C0B43" w:rsidP="005E5B05">
      <w:pPr>
        <w:ind w:right="260" w:firstLine="0"/>
        <w:jc w:val="right"/>
        <w:rPr>
          <w:b/>
          <w:color w:val="000000"/>
          <w:spacing w:val="4"/>
          <w:sz w:val="24"/>
          <w:szCs w:val="24"/>
          <w:lang w:val="kk-KZ"/>
        </w:rPr>
      </w:pPr>
    </w:p>
    <w:p w14:paraId="360CE64D" w14:textId="3EEC684E" w:rsidR="005E5B05" w:rsidRPr="0048669A" w:rsidRDefault="005E5B05" w:rsidP="005E5B05">
      <w:pPr>
        <w:ind w:firstLine="0"/>
        <w:jc w:val="center"/>
        <w:rPr>
          <w:b/>
          <w:sz w:val="24"/>
          <w:szCs w:val="24"/>
          <w:lang w:val="en-US"/>
        </w:rPr>
      </w:pPr>
      <w:r w:rsidRPr="0078295D">
        <w:rPr>
          <w:b/>
          <w:sz w:val="24"/>
          <w:szCs w:val="24"/>
        </w:rPr>
        <w:t>СТ</w:t>
      </w:r>
      <w:r w:rsidRPr="0048669A">
        <w:rPr>
          <w:b/>
          <w:sz w:val="24"/>
          <w:szCs w:val="24"/>
          <w:lang w:val="en-US"/>
        </w:rPr>
        <w:t xml:space="preserve"> </w:t>
      </w:r>
      <w:r w:rsidRPr="0078295D">
        <w:rPr>
          <w:b/>
          <w:sz w:val="24"/>
          <w:szCs w:val="24"/>
        </w:rPr>
        <w:t>РК</w:t>
      </w:r>
      <w:r w:rsidRPr="0048669A">
        <w:rPr>
          <w:b/>
          <w:sz w:val="24"/>
          <w:szCs w:val="24"/>
          <w:lang w:val="en-US"/>
        </w:rPr>
        <w:t xml:space="preserve"> </w:t>
      </w:r>
      <w:r w:rsidR="004A3400" w:rsidRPr="0078295D">
        <w:rPr>
          <w:b/>
          <w:sz w:val="24"/>
          <w:szCs w:val="24"/>
          <w:lang w:val="en-US"/>
        </w:rPr>
        <w:t>ISO</w:t>
      </w:r>
      <w:r w:rsidR="00BC36B5" w:rsidRPr="0048669A">
        <w:rPr>
          <w:b/>
          <w:sz w:val="24"/>
          <w:szCs w:val="24"/>
          <w:lang w:val="en-US"/>
        </w:rPr>
        <w:t xml:space="preserve"> 16840-</w:t>
      </w:r>
      <w:r w:rsidR="00C60A73">
        <w:rPr>
          <w:b/>
          <w:sz w:val="24"/>
          <w:szCs w:val="24"/>
          <w:lang w:val="en-US"/>
        </w:rPr>
        <w:t>3</w:t>
      </w:r>
    </w:p>
    <w:p w14:paraId="27EBE646" w14:textId="77777777" w:rsidR="00C6622B" w:rsidRDefault="00C6622B" w:rsidP="005E5B05">
      <w:pPr>
        <w:ind w:firstLine="0"/>
        <w:jc w:val="center"/>
        <w:rPr>
          <w:b/>
          <w:sz w:val="24"/>
          <w:szCs w:val="24"/>
          <w:lang w:val="kk-KZ"/>
        </w:rPr>
      </w:pPr>
    </w:p>
    <w:p w14:paraId="1FEDDE27" w14:textId="77777777" w:rsidR="00C6622B" w:rsidRDefault="00C6622B" w:rsidP="005E5B05">
      <w:pPr>
        <w:ind w:firstLine="0"/>
        <w:jc w:val="center"/>
        <w:rPr>
          <w:sz w:val="24"/>
          <w:szCs w:val="24"/>
          <w:lang w:val="kk-KZ"/>
        </w:rPr>
      </w:pPr>
    </w:p>
    <w:p w14:paraId="03704607" w14:textId="77777777" w:rsidR="00C6622B" w:rsidRPr="00C6622B" w:rsidRDefault="00C6622B" w:rsidP="005E5B05">
      <w:pPr>
        <w:ind w:firstLine="0"/>
        <w:jc w:val="center"/>
        <w:rPr>
          <w:sz w:val="24"/>
          <w:szCs w:val="24"/>
          <w:lang w:val="kk-KZ"/>
        </w:rPr>
      </w:pPr>
    </w:p>
    <w:p w14:paraId="053B3571" w14:textId="476DC525" w:rsidR="005E5B05" w:rsidRPr="007639CC" w:rsidRDefault="005E5B05" w:rsidP="0016754F">
      <w:pPr>
        <w:ind w:firstLine="0"/>
        <w:jc w:val="center"/>
        <w:rPr>
          <w:i/>
          <w:sz w:val="24"/>
          <w:szCs w:val="24"/>
          <w:lang w:val="kk-KZ"/>
        </w:rPr>
      </w:pPr>
      <w:r w:rsidRPr="007639CC">
        <w:rPr>
          <w:i/>
          <w:sz w:val="24"/>
          <w:szCs w:val="24"/>
          <w:lang w:val="kk-KZ"/>
        </w:rPr>
        <w:t>(</w:t>
      </w:r>
      <w:r w:rsidR="007639CC" w:rsidRPr="007639CC">
        <w:rPr>
          <w:i/>
          <w:sz w:val="24"/>
          <w:szCs w:val="24"/>
          <w:lang w:val="kk-KZ"/>
        </w:rPr>
        <w:t xml:space="preserve">ISO </w:t>
      </w:r>
      <w:r w:rsidR="00BC36B5" w:rsidRPr="00BC36B5">
        <w:rPr>
          <w:i/>
          <w:sz w:val="24"/>
          <w:szCs w:val="24"/>
          <w:lang w:val="kk-KZ"/>
        </w:rPr>
        <w:t>16840-</w:t>
      </w:r>
      <w:r w:rsidR="00C60A73">
        <w:rPr>
          <w:i/>
          <w:sz w:val="24"/>
          <w:szCs w:val="24"/>
          <w:lang w:val="kk-KZ"/>
        </w:rPr>
        <w:t>3</w:t>
      </w:r>
      <w:r w:rsidR="00BC36B5" w:rsidRPr="00BC36B5">
        <w:rPr>
          <w:i/>
          <w:sz w:val="24"/>
          <w:szCs w:val="24"/>
          <w:lang w:val="kk-KZ"/>
        </w:rPr>
        <w:t>:20</w:t>
      </w:r>
      <w:r w:rsidR="00C60A73">
        <w:rPr>
          <w:i/>
          <w:sz w:val="24"/>
          <w:szCs w:val="24"/>
          <w:lang w:val="kk-KZ"/>
        </w:rPr>
        <w:t>14</w:t>
      </w:r>
      <w:r w:rsidR="0048669A">
        <w:rPr>
          <w:i/>
          <w:sz w:val="24"/>
          <w:szCs w:val="24"/>
          <w:lang w:val="kk-KZ"/>
        </w:rPr>
        <w:t xml:space="preserve"> </w:t>
      </w:r>
      <w:r w:rsidR="0048669A" w:rsidRPr="0048669A">
        <w:rPr>
          <w:i/>
          <w:sz w:val="24"/>
          <w:szCs w:val="24"/>
          <w:lang w:val="kk-KZ"/>
        </w:rPr>
        <w:t>Wheelchair seating.</w:t>
      </w:r>
      <w:r w:rsidR="003315A0">
        <w:rPr>
          <w:i/>
          <w:sz w:val="24"/>
          <w:szCs w:val="24"/>
          <w:lang w:val="kk-KZ"/>
        </w:rPr>
        <w:t xml:space="preserve"> Part 3</w:t>
      </w:r>
      <w:r w:rsidR="0048669A">
        <w:rPr>
          <w:i/>
          <w:sz w:val="24"/>
          <w:szCs w:val="24"/>
          <w:lang w:val="kk-KZ"/>
        </w:rPr>
        <w:t>.</w:t>
      </w:r>
      <w:r w:rsidR="0048669A" w:rsidRPr="0048669A">
        <w:rPr>
          <w:i/>
          <w:sz w:val="24"/>
          <w:szCs w:val="24"/>
          <w:lang w:val="kk-KZ"/>
        </w:rPr>
        <w:t xml:space="preserve"> </w:t>
      </w:r>
      <w:r w:rsidR="003F1EAF" w:rsidRPr="003F1EAF">
        <w:rPr>
          <w:i/>
          <w:sz w:val="24"/>
          <w:szCs w:val="24"/>
          <w:lang w:val="kk-KZ"/>
        </w:rPr>
        <w:t>Determination of static, impact and repetitive load strengths for postural support devices</w:t>
      </w:r>
      <w:r w:rsidR="0016754F" w:rsidRPr="007639CC">
        <w:rPr>
          <w:i/>
          <w:sz w:val="24"/>
          <w:szCs w:val="24"/>
          <w:lang w:val="kk-KZ"/>
        </w:rPr>
        <w:t>, IDT</w:t>
      </w:r>
      <w:r w:rsidRPr="007639CC">
        <w:rPr>
          <w:i/>
          <w:sz w:val="24"/>
          <w:szCs w:val="24"/>
          <w:lang w:val="kk-KZ"/>
        </w:rPr>
        <w:t>)</w:t>
      </w:r>
    </w:p>
    <w:p w14:paraId="4B7DDAAF" w14:textId="77777777" w:rsidR="005E5B05" w:rsidRPr="007639CC" w:rsidRDefault="005E5B05" w:rsidP="005E5B05">
      <w:pPr>
        <w:ind w:firstLine="0"/>
        <w:jc w:val="left"/>
        <w:rPr>
          <w:sz w:val="24"/>
          <w:szCs w:val="24"/>
          <w:lang w:val="kk-KZ"/>
        </w:rPr>
      </w:pPr>
    </w:p>
    <w:p w14:paraId="363B52FA" w14:textId="77777777" w:rsidR="005E5B05" w:rsidRPr="007639CC" w:rsidRDefault="005E5B05" w:rsidP="005E5B05">
      <w:pPr>
        <w:ind w:firstLine="0"/>
        <w:jc w:val="left"/>
        <w:rPr>
          <w:sz w:val="24"/>
          <w:szCs w:val="24"/>
          <w:lang w:val="kk-KZ"/>
        </w:rPr>
      </w:pPr>
    </w:p>
    <w:p w14:paraId="1CEB0DC6" w14:textId="77777777" w:rsidR="005E5B05" w:rsidRDefault="005E5B05" w:rsidP="005E5B05">
      <w:pPr>
        <w:ind w:firstLine="0"/>
        <w:jc w:val="left"/>
        <w:rPr>
          <w:sz w:val="24"/>
          <w:szCs w:val="24"/>
          <w:lang w:val="kk-KZ"/>
        </w:rPr>
      </w:pPr>
    </w:p>
    <w:p w14:paraId="007C2D51" w14:textId="77777777" w:rsidR="00C6622B" w:rsidRPr="00C6622B" w:rsidRDefault="00C6622B" w:rsidP="005E5B05">
      <w:pPr>
        <w:ind w:firstLine="0"/>
        <w:jc w:val="left"/>
        <w:rPr>
          <w:sz w:val="24"/>
          <w:szCs w:val="24"/>
          <w:lang w:val="kk-KZ"/>
        </w:rPr>
      </w:pPr>
    </w:p>
    <w:p w14:paraId="36E31B5F" w14:textId="77777777" w:rsidR="005E5B05" w:rsidRPr="007639CC" w:rsidRDefault="005E5B05" w:rsidP="005E5B05">
      <w:pPr>
        <w:ind w:firstLine="0"/>
        <w:jc w:val="center"/>
        <w:rPr>
          <w:i/>
          <w:sz w:val="24"/>
          <w:szCs w:val="24"/>
          <w:lang w:val="kk-KZ"/>
        </w:rPr>
      </w:pPr>
      <w:r w:rsidRPr="007639CC">
        <w:rPr>
          <w:i/>
          <w:sz w:val="24"/>
          <w:szCs w:val="24"/>
          <w:lang w:val="kk-KZ"/>
        </w:rPr>
        <w:t>Настоящий проект стандарта</w:t>
      </w:r>
    </w:p>
    <w:p w14:paraId="419DE607" w14:textId="77777777" w:rsidR="005E5B05" w:rsidRPr="007639CC" w:rsidRDefault="005E5B05" w:rsidP="005E5B05">
      <w:pPr>
        <w:ind w:firstLine="0"/>
        <w:jc w:val="center"/>
        <w:rPr>
          <w:i/>
          <w:sz w:val="24"/>
          <w:szCs w:val="24"/>
          <w:lang w:val="kk-KZ"/>
        </w:rPr>
      </w:pPr>
      <w:r w:rsidRPr="007639CC">
        <w:rPr>
          <w:i/>
          <w:sz w:val="24"/>
          <w:szCs w:val="24"/>
          <w:lang w:val="kk-KZ"/>
        </w:rPr>
        <w:t>не подлежит применению до его утверждения</w:t>
      </w:r>
    </w:p>
    <w:p w14:paraId="618E69AA" w14:textId="77777777" w:rsidR="005E5B05" w:rsidRPr="007639CC" w:rsidRDefault="005E5B05" w:rsidP="005E5B05">
      <w:pPr>
        <w:ind w:firstLine="0"/>
        <w:jc w:val="center"/>
        <w:rPr>
          <w:sz w:val="24"/>
          <w:szCs w:val="24"/>
          <w:lang w:val="kk-KZ"/>
        </w:rPr>
      </w:pPr>
    </w:p>
    <w:p w14:paraId="2F7897C5" w14:textId="77777777" w:rsidR="003954E8" w:rsidRDefault="003954E8" w:rsidP="005E5B05">
      <w:pPr>
        <w:ind w:firstLine="0"/>
        <w:jc w:val="center"/>
        <w:rPr>
          <w:sz w:val="24"/>
          <w:szCs w:val="24"/>
          <w:lang w:val="kk-KZ"/>
        </w:rPr>
      </w:pPr>
    </w:p>
    <w:p w14:paraId="40632174" w14:textId="77777777" w:rsidR="00C6622B" w:rsidRDefault="00C6622B" w:rsidP="005E5B05">
      <w:pPr>
        <w:ind w:firstLine="0"/>
        <w:jc w:val="center"/>
        <w:rPr>
          <w:sz w:val="24"/>
          <w:szCs w:val="24"/>
          <w:lang w:val="kk-KZ"/>
        </w:rPr>
      </w:pPr>
    </w:p>
    <w:p w14:paraId="36074485" w14:textId="77777777" w:rsidR="00C6622B" w:rsidRDefault="00C6622B" w:rsidP="005E5B05">
      <w:pPr>
        <w:ind w:firstLine="0"/>
        <w:jc w:val="center"/>
        <w:rPr>
          <w:sz w:val="24"/>
          <w:szCs w:val="24"/>
          <w:lang w:val="kk-KZ"/>
        </w:rPr>
      </w:pPr>
    </w:p>
    <w:p w14:paraId="4FDC72F0" w14:textId="77777777" w:rsidR="00C6622B" w:rsidRDefault="00C6622B" w:rsidP="005E5B05">
      <w:pPr>
        <w:ind w:firstLine="0"/>
        <w:jc w:val="center"/>
        <w:rPr>
          <w:sz w:val="24"/>
          <w:szCs w:val="24"/>
          <w:lang w:val="kk-KZ"/>
        </w:rPr>
      </w:pPr>
    </w:p>
    <w:p w14:paraId="57324C1C" w14:textId="77777777" w:rsidR="003954E8" w:rsidRPr="00C6622B" w:rsidRDefault="003954E8" w:rsidP="005E5B05">
      <w:pPr>
        <w:ind w:firstLine="0"/>
        <w:jc w:val="center"/>
        <w:rPr>
          <w:sz w:val="24"/>
          <w:szCs w:val="24"/>
          <w:lang w:val="kk-KZ"/>
        </w:rPr>
      </w:pPr>
    </w:p>
    <w:p w14:paraId="45C85F71" w14:textId="77777777" w:rsidR="003954E8" w:rsidRDefault="003954E8" w:rsidP="00552CAF">
      <w:pPr>
        <w:shd w:val="clear" w:color="auto" w:fill="FFFFFF"/>
        <w:ind w:firstLine="0"/>
        <w:jc w:val="center"/>
        <w:rPr>
          <w:b/>
          <w:sz w:val="24"/>
          <w:szCs w:val="24"/>
          <w:lang w:val="kk-KZ"/>
        </w:rPr>
      </w:pPr>
    </w:p>
    <w:p w14:paraId="330248F8" w14:textId="77777777" w:rsidR="00BE5BC1" w:rsidRDefault="00BE5BC1" w:rsidP="00552CAF">
      <w:pPr>
        <w:shd w:val="clear" w:color="auto" w:fill="FFFFFF"/>
        <w:ind w:firstLine="0"/>
        <w:jc w:val="center"/>
        <w:rPr>
          <w:b/>
          <w:sz w:val="24"/>
          <w:szCs w:val="24"/>
          <w:lang w:val="kk-KZ"/>
        </w:rPr>
      </w:pPr>
    </w:p>
    <w:p w14:paraId="79B6208A" w14:textId="77777777" w:rsidR="00C6622B" w:rsidRDefault="00C6622B" w:rsidP="00552CAF">
      <w:pPr>
        <w:shd w:val="clear" w:color="auto" w:fill="FFFFFF"/>
        <w:ind w:firstLine="0"/>
        <w:jc w:val="center"/>
        <w:rPr>
          <w:b/>
          <w:sz w:val="24"/>
          <w:szCs w:val="24"/>
          <w:lang w:val="kk-KZ"/>
        </w:rPr>
      </w:pPr>
    </w:p>
    <w:p w14:paraId="5B0B5527" w14:textId="77777777" w:rsidR="00F74E49" w:rsidRPr="00BE5BC1" w:rsidRDefault="00F74E49" w:rsidP="00552CAF">
      <w:pPr>
        <w:shd w:val="clear" w:color="auto" w:fill="FFFFFF"/>
        <w:ind w:firstLine="0"/>
        <w:jc w:val="center"/>
        <w:rPr>
          <w:b/>
          <w:sz w:val="24"/>
          <w:szCs w:val="24"/>
          <w:lang w:val="kk-KZ"/>
        </w:rPr>
      </w:pPr>
    </w:p>
    <w:p w14:paraId="5CCE9F4B" w14:textId="77777777" w:rsidR="00C31EE6" w:rsidRPr="00BE5BC1" w:rsidRDefault="00C31EE6" w:rsidP="00552CAF">
      <w:pPr>
        <w:shd w:val="clear" w:color="auto" w:fill="FFFFFF"/>
        <w:ind w:firstLine="0"/>
        <w:jc w:val="center"/>
        <w:rPr>
          <w:b/>
          <w:sz w:val="24"/>
          <w:szCs w:val="24"/>
          <w:lang w:val="kk-KZ"/>
        </w:rPr>
      </w:pPr>
      <w:r w:rsidRPr="00BE5BC1">
        <w:rPr>
          <w:b/>
          <w:sz w:val="24"/>
          <w:szCs w:val="24"/>
          <w:lang w:val="kk-KZ"/>
        </w:rPr>
        <w:t>Комитет</w:t>
      </w:r>
      <w:r w:rsidR="00AD20F2" w:rsidRPr="00BE5BC1">
        <w:rPr>
          <w:b/>
          <w:sz w:val="24"/>
          <w:szCs w:val="24"/>
          <w:lang w:val="kk-KZ"/>
        </w:rPr>
        <w:t xml:space="preserve"> </w:t>
      </w:r>
      <w:r w:rsidRPr="00BE5BC1">
        <w:rPr>
          <w:b/>
          <w:sz w:val="24"/>
          <w:szCs w:val="24"/>
          <w:lang w:val="kk-KZ"/>
        </w:rPr>
        <w:t>технического регулирования и метрологии</w:t>
      </w:r>
    </w:p>
    <w:p w14:paraId="7DC1F02F" w14:textId="77777777" w:rsidR="00C31EE6" w:rsidRPr="00BE5BC1" w:rsidRDefault="00C31EE6" w:rsidP="00552CAF">
      <w:pPr>
        <w:shd w:val="clear" w:color="auto" w:fill="FFFFFF"/>
        <w:ind w:firstLine="0"/>
        <w:jc w:val="center"/>
        <w:rPr>
          <w:b/>
          <w:sz w:val="24"/>
          <w:szCs w:val="24"/>
          <w:lang w:val="kk-KZ"/>
        </w:rPr>
      </w:pPr>
      <w:r w:rsidRPr="00BE5BC1">
        <w:rPr>
          <w:b/>
          <w:sz w:val="24"/>
          <w:szCs w:val="24"/>
          <w:lang w:val="kk-KZ"/>
        </w:rPr>
        <w:t xml:space="preserve">Министерства </w:t>
      </w:r>
      <w:r w:rsidR="00714841">
        <w:rPr>
          <w:b/>
          <w:sz w:val="24"/>
          <w:szCs w:val="24"/>
          <w:lang w:val="kk-KZ"/>
        </w:rPr>
        <w:t>торговли и интеграции</w:t>
      </w:r>
      <w:r w:rsidR="00AD20F2" w:rsidRPr="00BE5BC1">
        <w:rPr>
          <w:b/>
          <w:sz w:val="24"/>
          <w:szCs w:val="24"/>
          <w:lang w:val="kk-KZ"/>
        </w:rPr>
        <w:t xml:space="preserve"> </w:t>
      </w:r>
      <w:r w:rsidRPr="00BE5BC1">
        <w:rPr>
          <w:b/>
          <w:sz w:val="24"/>
          <w:szCs w:val="24"/>
        </w:rPr>
        <w:t>Республики Казахстан</w:t>
      </w:r>
    </w:p>
    <w:p w14:paraId="14284984" w14:textId="77777777" w:rsidR="00C31EE6" w:rsidRPr="00BE5BC1" w:rsidRDefault="00C31EE6" w:rsidP="00552CAF">
      <w:pPr>
        <w:shd w:val="clear" w:color="auto" w:fill="FFFFFF"/>
        <w:ind w:firstLine="0"/>
        <w:jc w:val="center"/>
        <w:rPr>
          <w:b/>
          <w:sz w:val="24"/>
          <w:szCs w:val="24"/>
          <w:lang w:val="kk-KZ"/>
        </w:rPr>
      </w:pPr>
      <w:r w:rsidRPr="00BE5BC1">
        <w:rPr>
          <w:b/>
          <w:sz w:val="24"/>
          <w:szCs w:val="24"/>
          <w:lang w:val="kk-KZ"/>
        </w:rPr>
        <w:t>(Госстандарт)</w:t>
      </w:r>
    </w:p>
    <w:p w14:paraId="68990BF7" w14:textId="77777777" w:rsidR="00AD20F2" w:rsidRPr="00BE5BC1" w:rsidRDefault="00AD20F2" w:rsidP="00552CAF">
      <w:pPr>
        <w:shd w:val="clear" w:color="auto" w:fill="FFFFFF"/>
        <w:ind w:firstLine="0"/>
        <w:jc w:val="center"/>
        <w:rPr>
          <w:b/>
          <w:sz w:val="24"/>
          <w:szCs w:val="24"/>
          <w:lang w:val="kk-KZ"/>
        </w:rPr>
      </w:pPr>
    </w:p>
    <w:p w14:paraId="526CF9B7" w14:textId="77777777" w:rsidR="00C31EE6" w:rsidRPr="00BE5BC1" w:rsidRDefault="003E3BF8" w:rsidP="00552CAF">
      <w:pPr>
        <w:shd w:val="clear" w:color="auto" w:fill="FFFFFF"/>
        <w:ind w:firstLine="0"/>
        <w:jc w:val="center"/>
        <w:rPr>
          <w:b/>
          <w:sz w:val="24"/>
          <w:szCs w:val="24"/>
          <w:lang w:val="kk-KZ"/>
        </w:rPr>
        <w:sectPr w:rsidR="00C31EE6" w:rsidRPr="00BE5BC1" w:rsidSect="00820365">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sidRPr="00BE5BC1">
        <w:rPr>
          <w:b/>
          <w:sz w:val="24"/>
          <w:szCs w:val="24"/>
          <w:lang w:val="kk-KZ"/>
        </w:rPr>
        <w:t>Нур-Султан</w:t>
      </w:r>
    </w:p>
    <w:p w14:paraId="39B4CC67" w14:textId="77777777" w:rsidR="00C31EE6" w:rsidRPr="00BE5BC1" w:rsidRDefault="00C31EE6" w:rsidP="005C5D2F">
      <w:pPr>
        <w:shd w:val="clear" w:color="auto" w:fill="FFFFFF"/>
        <w:tabs>
          <w:tab w:val="center" w:pos="4677"/>
          <w:tab w:val="left" w:pos="7980"/>
        </w:tabs>
        <w:ind w:firstLine="0"/>
        <w:jc w:val="center"/>
        <w:rPr>
          <w:b/>
          <w:bCs/>
          <w:spacing w:val="3"/>
          <w:sz w:val="24"/>
          <w:szCs w:val="24"/>
        </w:rPr>
      </w:pPr>
      <w:r w:rsidRPr="00BE5BC1">
        <w:rPr>
          <w:b/>
          <w:bCs/>
          <w:spacing w:val="3"/>
          <w:sz w:val="24"/>
          <w:szCs w:val="24"/>
        </w:rPr>
        <w:lastRenderedPageBreak/>
        <w:t>Предисловие</w:t>
      </w:r>
    </w:p>
    <w:p w14:paraId="68126CF9" w14:textId="77777777" w:rsidR="00C31EE6" w:rsidRPr="00BE5BC1" w:rsidRDefault="00C31EE6" w:rsidP="00342003">
      <w:pPr>
        <w:shd w:val="clear" w:color="auto" w:fill="FFFFFF"/>
        <w:ind w:firstLine="567"/>
        <w:rPr>
          <w:sz w:val="24"/>
          <w:szCs w:val="24"/>
        </w:rPr>
      </w:pPr>
    </w:p>
    <w:p w14:paraId="25EB7954" w14:textId="0008C915" w:rsidR="00C6622B" w:rsidRPr="00420631" w:rsidRDefault="005E5B05" w:rsidP="00C6622B">
      <w:pPr>
        <w:ind w:firstLine="567"/>
        <w:rPr>
          <w:rFonts w:eastAsia="Calibri"/>
          <w:sz w:val="24"/>
          <w:szCs w:val="24"/>
        </w:rPr>
      </w:pPr>
      <w:r w:rsidRPr="00BE5BC1">
        <w:rPr>
          <w:b/>
          <w:sz w:val="24"/>
          <w:szCs w:val="24"/>
        </w:rPr>
        <w:t xml:space="preserve">1 ПОДГОТОВЛЕН И </w:t>
      </w:r>
      <w:r w:rsidRPr="00BE5BC1">
        <w:rPr>
          <w:b/>
          <w:bCs/>
          <w:sz w:val="24"/>
          <w:szCs w:val="24"/>
        </w:rPr>
        <w:t xml:space="preserve">ВНЕСЕН </w:t>
      </w:r>
      <w:r w:rsidR="00A262C4" w:rsidRPr="00A262C4">
        <w:rPr>
          <w:sz w:val="24"/>
          <w:szCs w:val="24"/>
          <w:lang w:val="kk-KZ"/>
        </w:rPr>
        <w:t>Объединение юридических лиц «Республиканская ассоциация горнодобывающих и горно-металлургических предприятий»</w:t>
      </w:r>
      <w:bookmarkStart w:id="0" w:name="_GoBack"/>
      <w:bookmarkEnd w:id="0"/>
    </w:p>
    <w:p w14:paraId="559A626E" w14:textId="77777777" w:rsidR="005E5B05" w:rsidRPr="00BE5BC1" w:rsidRDefault="005E5B05" w:rsidP="00FB026D">
      <w:pPr>
        <w:tabs>
          <w:tab w:val="left" w:pos="922"/>
        </w:tabs>
        <w:autoSpaceDE/>
        <w:autoSpaceDN/>
        <w:adjustRightInd/>
        <w:ind w:right="20" w:firstLine="567"/>
        <w:rPr>
          <w:sz w:val="24"/>
          <w:szCs w:val="24"/>
        </w:rPr>
      </w:pPr>
    </w:p>
    <w:p w14:paraId="1EBF0AC7" w14:textId="77777777" w:rsidR="005E5B05" w:rsidRPr="00BE5BC1" w:rsidRDefault="005E5B05" w:rsidP="00FB026D">
      <w:pPr>
        <w:tabs>
          <w:tab w:val="left" w:pos="835"/>
        </w:tabs>
        <w:autoSpaceDE/>
        <w:autoSpaceDN/>
        <w:adjustRightInd/>
        <w:ind w:right="20" w:firstLine="567"/>
        <w:rPr>
          <w:sz w:val="24"/>
          <w:szCs w:val="24"/>
        </w:rPr>
      </w:pPr>
      <w:r w:rsidRPr="00BE5BC1">
        <w:rPr>
          <w:b/>
          <w:bCs/>
          <w:sz w:val="24"/>
          <w:szCs w:val="24"/>
        </w:rPr>
        <w:t xml:space="preserve">2 УТВЕРЖДЕН И ВВЕДЕН В ДЕЙСТВИЕ </w:t>
      </w:r>
      <w:r w:rsidRPr="00BE5BC1">
        <w:rPr>
          <w:bCs/>
          <w:sz w:val="24"/>
          <w:szCs w:val="24"/>
        </w:rPr>
        <w:t xml:space="preserve">Приказом Председателя Комитета технического регулирования и метрологии Министерства </w:t>
      </w:r>
      <w:r w:rsidR="00714841" w:rsidRPr="00714841">
        <w:rPr>
          <w:bCs/>
          <w:sz w:val="24"/>
          <w:szCs w:val="24"/>
        </w:rPr>
        <w:t>торговли и интеграции</w:t>
      </w:r>
      <w:r w:rsidR="00852987" w:rsidRPr="00BE5BC1">
        <w:rPr>
          <w:bCs/>
          <w:sz w:val="24"/>
          <w:szCs w:val="24"/>
        </w:rPr>
        <w:t xml:space="preserve"> </w:t>
      </w:r>
      <w:r w:rsidRPr="00BE5BC1">
        <w:rPr>
          <w:bCs/>
          <w:sz w:val="24"/>
          <w:szCs w:val="24"/>
        </w:rPr>
        <w:t xml:space="preserve">Республики Казахстан № __ от </w:t>
      </w:r>
      <w:r w:rsidR="00852987" w:rsidRPr="00BE5BC1">
        <w:rPr>
          <w:bCs/>
          <w:sz w:val="24"/>
          <w:szCs w:val="24"/>
        </w:rPr>
        <w:t xml:space="preserve">          </w:t>
      </w:r>
      <w:r w:rsidRPr="00BE5BC1">
        <w:rPr>
          <w:bCs/>
          <w:sz w:val="24"/>
          <w:szCs w:val="24"/>
        </w:rPr>
        <w:t>«   » ____ 20</w:t>
      </w:r>
      <w:r w:rsidR="004A3400" w:rsidRPr="004A3400">
        <w:rPr>
          <w:bCs/>
          <w:sz w:val="24"/>
          <w:szCs w:val="24"/>
        </w:rPr>
        <w:t>__</w:t>
      </w:r>
      <w:r w:rsidRPr="00BE5BC1">
        <w:rPr>
          <w:bCs/>
          <w:sz w:val="24"/>
          <w:szCs w:val="24"/>
        </w:rPr>
        <w:t>года.</w:t>
      </w:r>
    </w:p>
    <w:p w14:paraId="220D2E97" w14:textId="77777777" w:rsidR="005E5B05" w:rsidRPr="00BE5BC1" w:rsidRDefault="005E5B05" w:rsidP="00FB026D">
      <w:pPr>
        <w:tabs>
          <w:tab w:val="left" w:pos="835"/>
        </w:tabs>
        <w:autoSpaceDE/>
        <w:autoSpaceDN/>
        <w:adjustRightInd/>
        <w:ind w:right="20" w:firstLine="567"/>
        <w:rPr>
          <w:sz w:val="24"/>
          <w:szCs w:val="24"/>
          <w:lang w:val="kk-KZ"/>
        </w:rPr>
      </w:pPr>
    </w:p>
    <w:p w14:paraId="6EC11678" w14:textId="41ED2D85" w:rsidR="005E5B05" w:rsidRPr="00BE5BC1" w:rsidRDefault="005E5B05" w:rsidP="004A3400">
      <w:pPr>
        <w:tabs>
          <w:tab w:val="left" w:pos="835"/>
        </w:tabs>
        <w:autoSpaceDE/>
        <w:autoSpaceDN/>
        <w:adjustRightInd/>
        <w:ind w:right="20" w:firstLine="567"/>
        <w:rPr>
          <w:sz w:val="24"/>
          <w:szCs w:val="24"/>
          <w:lang w:val="kk-KZ"/>
        </w:rPr>
      </w:pPr>
      <w:r w:rsidRPr="00BE5BC1">
        <w:rPr>
          <w:b/>
          <w:sz w:val="24"/>
          <w:szCs w:val="24"/>
          <w:lang w:val="kk-KZ"/>
        </w:rPr>
        <w:t>3</w:t>
      </w:r>
      <w:r w:rsidR="00BB321C" w:rsidRPr="00BE5BC1">
        <w:rPr>
          <w:b/>
          <w:sz w:val="24"/>
          <w:szCs w:val="24"/>
          <w:lang w:val="kk-KZ"/>
        </w:rPr>
        <w:t xml:space="preserve"> </w:t>
      </w:r>
      <w:r w:rsidRPr="00BE5BC1">
        <w:rPr>
          <w:sz w:val="24"/>
          <w:szCs w:val="24"/>
          <w:lang w:val="kk-KZ"/>
        </w:rPr>
        <w:t xml:space="preserve">Настоящий стандарт идентичен </w:t>
      </w:r>
      <w:r w:rsidR="00E03FE9">
        <w:rPr>
          <w:sz w:val="24"/>
          <w:szCs w:val="24"/>
          <w:lang w:val="kk-KZ"/>
        </w:rPr>
        <w:t>международному</w:t>
      </w:r>
      <w:r w:rsidR="00852987" w:rsidRPr="00BE5BC1">
        <w:rPr>
          <w:sz w:val="24"/>
          <w:szCs w:val="24"/>
          <w:lang w:val="kk-KZ"/>
        </w:rPr>
        <w:t xml:space="preserve"> стандарту</w:t>
      </w:r>
      <w:r w:rsidR="00BE5BC1">
        <w:rPr>
          <w:sz w:val="24"/>
          <w:szCs w:val="24"/>
          <w:lang w:val="kk-KZ"/>
        </w:rPr>
        <w:t xml:space="preserve"> </w:t>
      </w:r>
      <w:r w:rsidR="00E81FD5" w:rsidRPr="00E81FD5">
        <w:rPr>
          <w:sz w:val="24"/>
          <w:szCs w:val="24"/>
          <w:lang w:val="kk-KZ"/>
        </w:rPr>
        <w:t>ISO 16840-3:2014 Wheelchair seating. Part 3. Determination of static, impact and repetitive load strengths for postural support devices</w:t>
      </w:r>
      <w:r w:rsidR="005C5D2F" w:rsidRPr="005C5D2F">
        <w:rPr>
          <w:sz w:val="24"/>
          <w:szCs w:val="24"/>
          <w:lang w:val="kk-KZ"/>
        </w:rPr>
        <w:t xml:space="preserve"> (</w:t>
      </w:r>
      <w:r w:rsidR="007639CC" w:rsidRPr="007639CC">
        <w:rPr>
          <w:sz w:val="24"/>
          <w:szCs w:val="24"/>
          <w:lang w:val="kk-KZ"/>
        </w:rPr>
        <w:t>Сиден</w:t>
      </w:r>
      <w:r w:rsidR="00AF59A0">
        <w:rPr>
          <w:sz w:val="24"/>
          <w:szCs w:val="24"/>
          <w:lang w:val="kk-KZ"/>
        </w:rPr>
        <w:t>ь</w:t>
      </w:r>
      <w:r w:rsidR="007639CC" w:rsidRPr="007639CC">
        <w:rPr>
          <w:sz w:val="24"/>
          <w:szCs w:val="24"/>
          <w:lang w:val="kk-KZ"/>
        </w:rPr>
        <w:t xml:space="preserve">я кресел-колясок. Часть </w:t>
      </w:r>
      <w:r w:rsidR="00E81FD5">
        <w:rPr>
          <w:sz w:val="24"/>
          <w:szCs w:val="24"/>
          <w:lang w:val="kk-KZ"/>
        </w:rPr>
        <w:t>3</w:t>
      </w:r>
      <w:r w:rsidR="007639CC" w:rsidRPr="007639CC">
        <w:rPr>
          <w:sz w:val="24"/>
          <w:szCs w:val="24"/>
          <w:lang w:val="kk-KZ"/>
        </w:rPr>
        <w:t xml:space="preserve">. </w:t>
      </w:r>
      <w:r w:rsidR="00E81FD5" w:rsidRPr="00E81FD5">
        <w:rPr>
          <w:sz w:val="24"/>
          <w:szCs w:val="24"/>
          <w:lang w:val="kk-KZ"/>
        </w:rPr>
        <w:t>Определение статической, ударной и усталостной прочности устройств, поддерживающих положение тела</w:t>
      </w:r>
      <w:r w:rsidR="005C5D2F" w:rsidRPr="005C5D2F">
        <w:rPr>
          <w:sz w:val="24"/>
          <w:szCs w:val="24"/>
          <w:lang w:val="kk-KZ"/>
        </w:rPr>
        <w:t>)</w:t>
      </w:r>
      <w:r w:rsidR="00852987" w:rsidRPr="00BE5BC1">
        <w:rPr>
          <w:sz w:val="24"/>
          <w:szCs w:val="24"/>
          <w:lang w:val="kk-KZ"/>
        </w:rPr>
        <w:t>.</w:t>
      </w:r>
    </w:p>
    <w:p w14:paraId="0087DB9B" w14:textId="2A7BEA86" w:rsidR="005E5B05" w:rsidRPr="00BE5BC1" w:rsidRDefault="0078295D" w:rsidP="005C5D2F">
      <w:pPr>
        <w:tabs>
          <w:tab w:val="left" w:pos="835"/>
        </w:tabs>
        <w:autoSpaceDE/>
        <w:autoSpaceDN/>
        <w:adjustRightInd/>
        <w:ind w:right="20" w:firstLine="567"/>
        <w:rPr>
          <w:sz w:val="24"/>
          <w:szCs w:val="24"/>
          <w:lang w:val="kk-KZ"/>
        </w:rPr>
      </w:pPr>
      <w:r w:rsidRPr="00A14ACB">
        <w:rPr>
          <w:sz w:val="24"/>
          <w:szCs w:val="24"/>
        </w:rPr>
        <w:t>Международный</w:t>
      </w:r>
      <w:r w:rsidR="00BE5BC1" w:rsidRPr="00E9427D">
        <w:rPr>
          <w:sz w:val="24"/>
          <w:szCs w:val="24"/>
          <w:lang w:val="kk-KZ"/>
        </w:rPr>
        <w:t xml:space="preserve"> стандарт</w:t>
      </w:r>
      <w:r w:rsidR="00A067D1">
        <w:rPr>
          <w:sz w:val="24"/>
          <w:szCs w:val="24"/>
          <w:lang w:val="kk-KZ"/>
        </w:rPr>
        <w:t xml:space="preserve"> </w:t>
      </w:r>
      <w:r w:rsidR="00A067D1" w:rsidRPr="00BC36B5">
        <w:rPr>
          <w:sz w:val="24"/>
          <w:szCs w:val="24"/>
          <w:lang w:val="kk-KZ"/>
        </w:rPr>
        <w:t>ISO</w:t>
      </w:r>
      <w:r w:rsidR="00BE5BC1" w:rsidRPr="00E9427D">
        <w:rPr>
          <w:sz w:val="24"/>
          <w:szCs w:val="24"/>
          <w:lang w:val="kk-KZ"/>
        </w:rPr>
        <w:t xml:space="preserve"> </w:t>
      </w:r>
      <w:r w:rsidR="00E81FD5">
        <w:rPr>
          <w:sz w:val="24"/>
          <w:szCs w:val="24"/>
          <w:lang w:val="kk-KZ"/>
        </w:rPr>
        <w:t>16840-3</w:t>
      </w:r>
      <w:r w:rsidR="00A067D1" w:rsidRPr="00A067D1">
        <w:rPr>
          <w:sz w:val="24"/>
          <w:szCs w:val="24"/>
          <w:lang w:val="kk-KZ"/>
        </w:rPr>
        <w:t>:20</w:t>
      </w:r>
      <w:r w:rsidR="00A1759F">
        <w:rPr>
          <w:sz w:val="24"/>
          <w:szCs w:val="24"/>
          <w:lang w:val="kk-KZ"/>
        </w:rPr>
        <w:t>1</w:t>
      </w:r>
      <w:r w:rsidR="00E81FD5">
        <w:rPr>
          <w:sz w:val="24"/>
          <w:szCs w:val="24"/>
          <w:lang w:val="kk-KZ"/>
        </w:rPr>
        <w:t>4</w:t>
      </w:r>
      <w:r w:rsidR="00A067D1" w:rsidRPr="00A067D1">
        <w:rPr>
          <w:sz w:val="24"/>
          <w:szCs w:val="24"/>
          <w:lang w:val="kk-KZ"/>
        </w:rPr>
        <w:t xml:space="preserve"> </w:t>
      </w:r>
      <w:r w:rsidR="005E5B05" w:rsidRPr="00E9427D">
        <w:rPr>
          <w:sz w:val="24"/>
          <w:szCs w:val="24"/>
          <w:lang w:val="kk-KZ"/>
        </w:rPr>
        <w:t xml:space="preserve">разработан </w:t>
      </w:r>
      <w:r w:rsidR="00633912" w:rsidRPr="00AF59A0">
        <w:rPr>
          <w:sz w:val="24"/>
          <w:szCs w:val="24"/>
          <w:lang w:val="kk-KZ"/>
        </w:rPr>
        <w:t xml:space="preserve">подкомитетом </w:t>
      </w:r>
      <w:r w:rsidR="00633912" w:rsidRPr="00633912">
        <w:rPr>
          <w:sz w:val="24"/>
          <w:szCs w:val="24"/>
          <w:lang w:val="kk-KZ"/>
        </w:rPr>
        <w:t>SC 1</w:t>
      </w:r>
      <w:r w:rsidR="00633912" w:rsidRPr="00AF59A0">
        <w:rPr>
          <w:sz w:val="24"/>
          <w:szCs w:val="24"/>
          <w:lang w:val="kk-KZ"/>
        </w:rPr>
        <w:t xml:space="preserve"> «Кресла-коляски»</w:t>
      </w:r>
      <w:r w:rsidR="00633912">
        <w:rPr>
          <w:sz w:val="24"/>
          <w:szCs w:val="24"/>
          <w:lang w:val="kk-KZ"/>
        </w:rPr>
        <w:t xml:space="preserve"> </w:t>
      </w:r>
      <w:r w:rsidR="00BD24A9">
        <w:rPr>
          <w:sz w:val="24"/>
          <w:szCs w:val="24"/>
          <w:lang w:val="kk-KZ"/>
        </w:rPr>
        <w:t>т</w:t>
      </w:r>
      <w:r w:rsidR="00852987" w:rsidRPr="00E9427D">
        <w:rPr>
          <w:sz w:val="24"/>
          <w:szCs w:val="24"/>
          <w:lang w:val="kk-KZ"/>
        </w:rPr>
        <w:t>ехническ</w:t>
      </w:r>
      <w:r w:rsidR="00633912">
        <w:rPr>
          <w:sz w:val="24"/>
          <w:szCs w:val="24"/>
        </w:rPr>
        <w:t>ого</w:t>
      </w:r>
      <w:r w:rsidR="00852987" w:rsidRPr="00E9427D">
        <w:rPr>
          <w:sz w:val="24"/>
          <w:szCs w:val="24"/>
          <w:lang w:val="kk-KZ"/>
        </w:rPr>
        <w:t xml:space="preserve"> комитет</w:t>
      </w:r>
      <w:r w:rsidR="00633912">
        <w:rPr>
          <w:sz w:val="24"/>
          <w:szCs w:val="24"/>
          <w:lang w:val="kk-KZ"/>
        </w:rPr>
        <w:t>а</w:t>
      </w:r>
      <w:r w:rsidR="00852987" w:rsidRPr="00E9427D">
        <w:rPr>
          <w:sz w:val="24"/>
          <w:szCs w:val="24"/>
          <w:lang w:val="kk-KZ"/>
        </w:rPr>
        <w:t xml:space="preserve"> </w:t>
      </w:r>
      <w:r w:rsidR="00633912" w:rsidRPr="00633912">
        <w:rPr>
          <w:sz w:val="24"/>
          <w:szCs w:val="24"/>
          <w:lang w:val="kk-KZ"/>
        </w:rPr>
        <w:t>ISO/TC</w:t>
      </w:r>
      <w:r w:rsidR="00AF59A0" w:rsidRPr="00AF59A0">
        <w:rPr>
          <w:sz w:val="24"/>
          <w:szCs w:val="24"/>
          <w:lang w:val="kk-KZ"/>
        </w:rPr>
        <w:t xml:space="preserve"> 173 «Вспомогательные средства для лиц с о</w:t>
      </w:r>
      <w:r w:rsidR="00633912">
        <w:rPr>
          <w:sz w:val="24"/>
          <w:szCs w:val="24"/>
          <w:lang w:val="kk-KZ"/>
        </w:rPr>
        <w:t>граничениями жизнедеятельности»</w:t>
      </w:r>
      <w:r w:rsidR="00852987" w:rsidRPr="00E9427D">
        <w:rPr>
          <w:sz w:val="24"/>
          <w:szCs w:val="24"/>
          <w:lang w:val="kk-KZ"/>
        </w:rPr>
        <w:t>.</w:t>
      </w:r>
    </w:p>
    <w:p w14:paraId="77006CE6" w14:textId="77777777" w:rsidR="005E5B05" w:rsidRPr="00BE5BC1" w:rsidRDefault="005E5B05" w:rsidP="00FB026D">
      <w:pPr>
        <w:tabs>
          <w:tab w:val="left" w:pos="835"/>
        </w:tabs>
        <w:autoSpaceDE/>
        <w:autoSpaceDN/>
        <w:adjustRightInd/>
        <w:ind w:right="20" w:firstLine="567"/>
        <w:rPr>
          <w:sz w:val="24"/>
          <w:szCs w:val="24"/>
          <w:lang w:val="kk-KZ"/>
        </w:rPr>
      </w:pPr>
      <w:r w:rsidRPr="00BE5BC1">
        <w:rPr>
          <w:sz w:val="24"/>
          <w:szCs w:val="24"/>
          <w:lang w:val="kk-KZ"/>
        </w:rPr>
        <w:t>Перевод с английского языка (en)</w:t>
      </w:r>
      <w:r w:rsidR="00852987" w:rsidRPr="00BE5BC1">
        <w:rPr>
          <w:sz w:val="24"/>
          <w:szCs w:val="24"/>
          <w:lang w:val="kk-KZ"/>
        </w:rPr>
        <w:t>.</w:t>
      </w:r>
    </w:p>
    <w:p w14:paraId="665E981C" w14:textId="77777777" w:rsidR="005E5B05" w:rsidRDefault="002D1D1E" w:rsidP="002D1D1E">
      <w:pPr>
        <w:tabs>
          <w:tab w:val="left" w:pos="835"/>
        </w:tabs>
        <w:autoSpaceDE/>
        <w:autoSpaceDN/>
        <w:adjustRightInd/>
        <w:ind w:right="20" w:firstLine="567"/>
        <w:rPr>
          <w:sz w:val="24"/>
          <w:szCs w:val="24"/>
        </w:rPr>
      </w:pPr>
      <w:r w:rsidRPr="00BE5BC1">
        <w:rPr>
          <w:sz w:val="24"/>
          <w:szCs w:val="24"/>
          <w:lang w:val="kk-KZ"/>
        </w:rPr>
        <w:t xml:space="preserve">Официальный экземпляр </w:t>
      </w:r>
      <w:r w:rsidR="00E03FE9">
        <w:rPr>
          <w:sz w:val="24"/>
          <w:szCs w:val="24"/>
        </w:rPr>
        <w:t>международного</w:t>
      </w:r>
      <w:r w:rsidRPr="00BE5BC1">
        <w:rPr>
          <w:sz w:val="24"/>
          <w:szCs w:val="24"/>
          <w:lang w:val="kk-KZ"/>
        </w:rPr>
        <w:t xml:space="preserve"> стандарта, на основе которого разработан настоящий стандарт, и официальные экземпляры </w:t>
      </w:r>
      <w:r w:rsidR="00E03FE9">
        <w:rPr>
          <w:sz w:val="24"/>
          <w:szCs w:val="24"/>
          <w:lang w:val="kk-KZ"/>
        </w:rPr>
        <w:t xml:space="preserve">международных </w:t>
      </w:r>
      <w:r w:rsidRPr="00BE5BC1">
        <w:rPr>
          <w:sz w:val="24"/>
          <w:szCs w:val="24"/>
          <w:lang w:val="kk-KZ"/>
        </w:rPr>
        <w:t>стандартов, на которые даны ссылки, имеются в Едином государственном фонде нормативных технических документов</w:t>
      </w:r>
      <w:r w:rsidR="00C6622B" w:rsidRPr="00C6622B">
        <w:rPr>
          <w:sz w:val="24"/>
          <w:szCs w:val="24"/>
        </w:rPr>
        <w:t>.</w:t>
      </w:r>
    </w:p>
    <w:p w14:paraId="55FE4668" w14:textId="77777777" w:rsidR="006703FB" w:rsidRDefault="006703FB" w:rsidP="002D1D1E">
      <w:pPr>
        <w:tabs>
          <w:tab w:val="left" w:pos="835"/>
        </w:tabs>
        <w:autoSpaceDE/>
        <w:autoSpaceDN/>
        <w:adjustRightInd/>
        <w:ind w:right="20" w:firstLine="567"/>
        <w:rPr>
          <w:sz w:val="24"/>
          <w:szCs w:val="24"/>
          <w:lang w:val="kk-KZ"/>
        </w:rPr>
      </w:pPr>
      <w:r w:rsidRPr="006703FB">
        <w:rPr>
          <w:sz w:val="24"/>
          <w:szCs w:val="24"/>
          <w:lang w:val="kk-KZ"/>
        </w:rPr>
        <w:t xml:space="preserve">В разделе «Нормативные ссылки» и тексте стандарта ссылочные </w:t>
      </w:r>
      <w:r>
        <w:rPr>
          <w:sz w:val="24"/>
          <w:szCs w:val="24"/>
          <w:lang w:val="kk-KZ"/>
        </w:rPr>
        <w:t>международные</w:t>
      </w:r>
      <w:r w:rsidRPr="006703FB">
        <w:rPr>
          <w:sz w:val="24"/>
          <w:szCs w:val="24"/>
          <w:lang w:val="kk-KZ"/>
        </w:rPr>
        <w:t xml:space="preserve"> стандарты актуализированы.</w:t>
      </w:r>
    </w:p>
    <w:p w14:paraId="16DFF4A0" w14:textId="77777777" w:rsidR="006703FB" w:rsidRDefault="006703FB" w:rsidP="002D1D1E">
      <w:pPr>
        <w:tabs>
          <w:tab w:val="left" w:pos="835"/>
        </w:tabs>
        <w:autoSpaceDE/>
        <w:autoSpaceDN/>
        <w:adjustRightInd/>
        <w:ind w:right="20" w:firstLine="567"/>
        <w:rPr>
          <w:sz w:val="24"/>
          <w:szCs w:val="24"/>
          <w:lang w:val="kk-KZ"/>
        </w:rPr>
      </w:pPr>
      <w:r w:rsidRPr="006703FB">
        <w:rPr>
          <w:sz w:val="24"/>
          <w:szCs w:val="24"/>
          <w:lang w:val="kk-KZ"/>
        </w:rPr>
        <w:t xml:space="preserve">Сведения о соответствии национальных (межгосударственных) стандартов ссылочным </w:t>
      </w:r>
      <w:r>
        <w:rPr>
          <w:sz w:val="24"/>
          <w:szCs w:val="24"/>
          <w:lang w:val="kk-KZ"/>
        </w:rPr>
        <w:t>международным</w:t>
      </w:r>
      <w:r w:rsidRPr="006703FB">
        <w:rPr>
          <w:sz w:val="24"/>
          <w:szCs w:val="24"/>
          <w:lang w:val="kk-KZ"/>
        </w:rPr>
        <w:t xml:space="preserve"> стандартам, приведены в дополнительном Приложении B.А.</w:t>
      </w:r>
    </w:p>
    <w:p w14:paraId="28B866BB" w14:textId="77777777" w:rsidR="002D1D1E" w:rsidRPr="00E03FE9" w:rsidRDefault="002D1D1E" w:rsidP="002D1D1E">
      <w:pPr>
        <w:tabs>
          <w:tab w:val="left" w:pos="835"/>
        </w:tabs>
        <w:autoSpaceDE/>
        <w:autoSpaceDN/>
        <w:adjustRightInd/>
        <w:ind w:right="20" w:firstLine="567"/>
        <w:rPr>
          <w:sz w:val="24"/>
          <w:szCs w:val="24"/>
        </w:rPr>
      </w:pPr>
      <w:r w:rsidRPr="00BE5BC1">
        <w:rPr>
          <w:sz w:val="24"/>
          <w:szCs w:val="24"/>
          <w:lang w:val="kk-KZ"/>
        </w:rPr>
        <w:t>Степень соответствия – идентичная (IDT)</w:t>
      </w:r>
      <w:r w:rsidR="007221B4">
        <w:rPr>
          <w:sz w:val="24"/>
          <w:szCs w:val="24"/>
          <w:lang w:val="kk-KZ"/>
        </w:rPr>
        <w:t>.</w:t>
      </w:r>
    </w:p>
    <w:p w14:paraId="4549EE26" w14:textId="77777777" w:rsidR="002D1D1E" w:rsidRPr="002D1D1E" w:rsidRDefault="002D1D1E" w:rsidP="002D1D1E">
      <w:pPr>
        <w:tabs>
          <w:tab w:val="left" w:pos="835"/>
        </w:tabs>
        <w:autoSpaceDE/>
        <w:autoSpaceDN/>
        <w:adjustRightInd/>
        <w:ind w:right="20" w:firstLine="567"/>
        <w:rPr>
          <w:sz w:val="24"/>
          <w:szCs w:val="24"/>
          <w:lang w:val="kk-KZ"/>
        </w:rPr>
      </w:pPr>
    </w:p>
    <w:p w14:paraId="4041F5F5" w14:textId="77777777" w:rsidR="005E5B05" w:rsidRPr="00BE5BC1" w:rsidRDefault="00C6622B" w:rsidP="005E5B05">
      <w:pPr>
        <w:tabs>
          <w:tab w:val="left" w:pos="567"/>
        </w:tabs>
        <w:autoSpaceDE/>
        <w:autoSpaceDN/>
        <w:adjustRightInd/>
        <w:ind w:firstLine="567"/>
        <w:outlineLvl w:val="2"/>
        <w:rPr>
          <w:bCs/>
          <w:sz w:val="24"/>
          <w:szCs w:val="24"/>
          <w:lang w:val="kk-KZ"/>
        </w:rPr>
      </w:pPr>
      <w:bookmarkStart w:id="1" w:name="_Toc494286439"/>
      <w:r w:rsidRPr="002C0B43">
        <w:rPr>
          <w:b/>
          <w:bCs/>
          <w:sz w:val="24"/>
          <w:szCs w:val="24"/>
        </w:rPr>
        <w:t>4</w:t>
      </w:r>
      <w:r w:rsidR="005E5B05" w:rsidRPr="00BE5BC1">
        <w:rPr>
          <w:b/>
          <w:bCs/>
          <w:sz w:val="24"/>
          <w:szCs w:val="24"/>
        </w:rPr>
        <w:t xml:space="preserve"> ВВЕДЕН </w:t>
      </w:r>
      <w:bookmarkEnd w:id="1"/>
      <w:r w:rsidR="0037018D" w:rsidRPr="00BE5BC1">
        <w:rPr>
          <w:b/>
          <w:bCs/>
          <w:sz w:val="24"/>
          <w:szCs w:val="24"/>
          <w:lang w:val="kk-KZ"/>
        </w:rPr>
        <w:t>ВПЕРВЫЕ</w:t>
      </w:r>
    </w:p>
    <w:p w14:paraId="3D857CCA" w14:textId="77777777" w:rsidR="00963F95" w:rsidRPr="00BE5BC1" w:rsidRDefault="00963F95" w:rsidP="005E5B05">
      <w:pPr>
        <w:tabs>
          <w:tab w:val="left" w:pos="567"/>
        </w:tabs>
        <w:autoSpaceDE/>
        <w:autoSpaceDN/>
        <w:adjustRightInd/>
        <w:ind w:firstLine="567"/>
        <w:outlineLvl w:val="2"/>
        <w:rPr>
          <w:bCs/>
          <w:sz w:val="24"/>
          <w:szCs w:val="24"/>
          <w:lang w:val="kk-KZ"/>
        </w:rPr>
      </w:pPr>
    </w:p>
    <w:p w14:paraId="4511217B" w14:textId="77777777" w:rsidR="0037018D" w:rsidRPr="00BE5BC1" w:rsidRDefault="0037018D" w:rsidP="005E5B05">
      <w:pPr>
        <w:tabs>
          <w:tab w:val="left" w:pos="567"/>
        </w:tabs>
        <w:autoSpaceDE/>
        <w:autoSpaceDN/>
        <w:adjustRightInd/>
        <w:ind w:firstLine="567"/>
        <w:outlineLvl w:val="2"/>
        <w:rPr>
          <w:bCs/>
          <w:sz w:val="24"/>
          <w:szCs w:val="24"/>
          <w:lang w:val="kk-KZ"/>
        </w:rPr>
      </w:pPr>
    </w:p>
    <w:p w14:paraId="3D3E4C31" w14:textId="77777777" w:rsidR="00BE5BC1" w:rsidRDefault="00BE5BC1" w:rsidP="00342003">
      <w:pPr>
        <w:shd w:val="clear" w:color="auto" w:fill="FFFFFF"/>
        <w:ind w:firstLine="567"/>
        <w:rPr>
          <w:i/>
          <w:sz w:val="24"/>
          <w:szCs w:val="24"/>
          <w:lang w:val="kk-KZ"/>
        </w:rPr>
      </w:pPr>
    </w:p>
    <w:p w14:paraId="19FDCBD8" w14:textId="77777777" w:rsidR="00BE5BC1" w:rsidRDefault="00BE5BC1" w:rsidP="00342003">
      <w:pPr>
        <w:shd w:val="clear" w:color="auto" w:fill="FFFFFF"/>
        <w:ind w:firstLine="567"/>
        <w:rPr>
          <w:i/>
          <w:sz w:val="24"/>
          <w:szCs w:val="24"/>
          <w:lang w:val="kk-KZ"/>
        </w:rPr>
      </w:pPr>
    </w:p>
    <w:p w14:paraId="3881E15B" w14:textId="77777777" w:rsidR="00BE5BC1" w:rsidRDefault="00BE5BC1" w:rsidP="00342003">
      <w:pPr>
        <w:shd w:val="clear" w:color="auto" w:fill="FFFFFF"/>
        <w:ind w:firstLine="567"/>
        <w:rPr>
          <w:i/>
          <w:sz w:val="24"/>
          <w:szCs w:val="24"/>
          <w:lang w:val="kk-KZ"/>
        </w:rPr>
      </w:pPr>
    </w:p>
    <w:p w14:paraId="69AF2943" w14:textId="77777777" w:rsidR="00820365" w:rsidRDefault="00820365" w:rsidP="00342003">
      <w:pPr>
        <w:shd w:val="clear" w:color="auto" w:fill="FFFFFF"/>
        <w:ind w:firstLine="567"/>
        <w:rPr>
          <w:i/>
          <w:sz w:val="24"/>
          <w:szCs w:val="24"/>
          <w:lang w:val="kk-KZ"/>
        </w:rPr>
      </w:pPr>
    </w:p>
    <w:p w14:paraId="7FCEDAEF" w14:textId="77777777" w:rsidR="00820365" w:rsidRDefault="00820365" w:rsidP="00342003">
      <w:pPr>
        <w:shd w:val="clear" w:color="auto" w:fill="FFFFFF"/>
        <w:ind w:firstLine="567"/>
        <w:rPr>
          <w:i/>
          <w:sz w:val="24"/>
          <w:szCs w:val="24"/>
          <w:lang w:val="kk-KZ"/>
        </w:rPr>
      </w:pPr>
    </w:p>
    <w:p w14:paraId="70398027" w14:textId="77777777" w:rsidR="00C6622B" w:rsidRPr="002C0B43" w:rsidRDefault="00C6622B" w:rsidP="00342003">
      <w:pPr>
        <w:shd w:val="clear" w:color="auto" w:fill="FFFFFF"/>
        <w:ind w:firstLine="567"/>
        <w:rPr>
          <w:i/>
          <w:sz w:val="24"/>
          <w:szCs w:val="24"/>
        </w:rPr>
      </w:pPr>
    </w:p>
    <w:p w14:paraId="68F6396C" w14:textId="77777777" w:rsidR="00C6622B" w:rsidRPr="002C0B43" w:rsidRDefault="00C6622B" w:rsidP="00342003">
      <w:pPr>
        <w:shd w:val="clear" w:color="auto" w:fill="FFFFFF"/>
        <w:ind w:firstLine="567"/>
        <w:rPr>
          <w:i/>
          <w:sz w:val="24"/>
          <w:szCs w:val="24"/>
        </w:rPr>
      </w:pPr>
    </w:p>
    <w:p w14:paraId="4905DBBF" w14:textId="77777777" w:rsidR="00524005" w:rsidRPr="00BE5BC1" w:rsidRDefault="00524005" w:rsidP="00524005">
      <w:pPr>
        <w:tabs>
          <w:tab w:val="left" w:pos="567"/>
        </w:tabs>
        <w:autoSpaceDE/>
        <w:autoSpaceDN/>
        <w:adjustRightInd/>
        <w:ind w:firstLine="567"/>
        <w:outlineLvl w:val="2"/>
        <w:rPr>
          <w:bCs/>
          <w:i/>
          <w:sz w:val="24"/>
          <w:szCs w:val="24"/>
          <w:lang w:val="kk-KZ"/>
        </w:rPr>
      </w:pPr>
      <w:r w:rsidRPr="00BE5BC1">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w:t>
      </w:r>
      <w:r>
        <w:rPr>
          <w:bCs/>
          <w:i/>
          <w:sz w:val="24"/>
          <w:szCs w:val="24"/>
          <w:lang w:val="kk-KZ"/>
        </w:rPr>
        <w:t xml:space="preserve">периодически </w:t>
      </w:r>
      <w:r w:rsidRPr="00BE5BC1">
        <w:rPr>
          <w:bCs/>
          <w:i/>
          <w:sz w:val="24"/>
          <w:szCs w:val="24"/>
          <w:lang w:val="kk-KZ"/>
        </w:rPr>
        <w:t>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каталоге «Национальные стандарты».</w:t>
      </w:r>
    </w:p>
    <w:p w14:paraId="00CBFD5E" w14:textId="77777777" w:rsidR="00C6622B" w:rsidRPr="002C0B43" w:rsidRDefault="00C6622B" w:rsidP="00342003">
      <w:pPr>
        <w:shd w:val="clear" w:color="auto" w:fill="FFFFFF"/>
        <w:ind w:firstLine="567"/>
        <w:rPr>
          <w:i/>
          <w:sz w:val="24"/>
          <w:szCs w:val="24"/>
        </w:rPr>
      </w:pPr>
    </w:p>
    <w:p w14:paraId="2CC39D7F" w14:textId="77777777" w:rsidR="00C6622B" w:rsidRDefault="00C6622B" w:rsidP="00342003">
      <w:pPr>
        <w:shd w:val="clear" w:color="auto" w:fill="FFFFFF"/>
        <w:ind w:firstLine="567"/>
        <w:rPr>
          <w:i/>
          <w:sz w:val="24"/>
          <w:szCs w:val="24"/>
        </w:rPr>
      </w:pPr>
    </w:p>
    <w:p w14:paraId="677DDA44" w14:textId="77777777" w:rsidR="006A4881" w:rsidRPr="002C0B43" w:rsidRDefault="006A4881" w:rsidP="00342003">
      <w:pPr>
        <w:shd w:val="clear" w:color="auto" w:fill="FFFFFF"/>
        <w:ind w:firstLine="567"/>
        <w:rPr>
          <w:i/>
          <w:sz w:val="24"/>
          <w:szCs w:val="24"/>
        </w:rPr>
      </w:pPr>
    </w:p>
    <w:p w14:paraId="622B52D5" w14:textId="353CAD42" w:rsidR="00E747E2" w:rsidRDefault="00C31EE6" w:rsidP="00342003">
      <w:pPr>
        <w:shd w:val="clear" w:color="auto" w:fill="FFFFFF"/>
        <w:ind w:firstLine="567"/>
        <w:rPr>
          <w:sz w:val="24"/>
          <w:szCs w:val="24"/>
          <w:lang w:val="kk-KZ"/>
        </w:rPr>
      </w:pPr>
      <w:r w:rsidRPr="00BE5BC1">
        <w:rPr>
          <w:sz w:val="24"/>
          <w:szCs w:val="24"/>
        </w:rPr>
        <w:t xml:space="preserve">Настоящий стандарт не может быть </w:t>
      </w:r>
      <w:r w:rsidRPr="00BE5BC1">
        <w:rPr>
          <w:sz w:val="24"/>
          <w:szCs w:val="24"/>
          <w:lang w:val="kk-KZ"/>
        </w:rPr>
        <w:t xml:space="preserve">полностью или частично воспроизведен, </w:t>
      </w:r>
      <w:r w:rsidRPr="00BE5BC1">
        <w:rPr>
          <w:sz w:val="24"/>
          <w:szCs w:val="24"/>
        </w:rPr>
        <w:t xml:space="preserve">тиражирован и распространен </w:t>
      </w:r>
      <w:r w:rsidRPr="00BE5BC1">
        <w:rPr>
          <w:sz w:val="24"/>
          <w:szCs w:val="24"/>
          <w:lang w:val="kk-KZ"/>
        </w:rPr>
        <w:t xml:space="preserve">в качестве официального издания </w:t>
      </w:r>
      <w:r w:rsidR="0051402F" w:rsidRPr="00BE5BC1">
        <w:rPr>
          <w:sz w:val="24"/>
          <w:szCs w:val="24"/>
        </w:rPr>
        <w:t xml:space="preserve">без разрешения Комитета </w:t>
      </w:r>
      <w:r w:rsidRPr="00BE5BC1">
        <w:rPr>
          <w:sz w:val="24"/>
          <w:szCs w:val="24"/>
        </w:rPr>
        <w:t xml:space="preserve">технического регулирования и метрологии Министерства </w:t>
      </w:r>
      <w:r w:rsidR="00714841" w:rsidRPr="00714841">
        <w:rPr>
          <w:sz w:val="24"/>
          <w:szCs w:val="24"/>
        </w:rPr>
        <w:t>торговли и интеграции</w:t>
      </w:r>
      <w:r w:rsidR="0066689D" w:rsidRPr="00BE5BC1">
        <w:rPr>
          <w:sz w:val="24"/>
          <w:szCs w:val="24"/>
        </w:rPr>
        <w:t xml:space="preserve"> Республики Казахстан</w:t>
      </w:r>
      <w:r w:rsidR="0066689D" w:rsidRPr="00BE5BC1">
        <w:rPr>
          <w:sz w:val="24"/>
          <w:szCs w:val="24"/>
          <w:lang w:val="kk-KZ"/>
        </w:rPr>
        <w:t>.</w:t>
      </w:r>
    </w:p>
    <w:p w14:paraId="73CF8ECC" w14:textId="77777777" w:rsidR="00C30A93" w:rsidRDefault="00C30A93" w:rsidP="00342003">
      <w:pPr>
        <w:shd w:val="clear" w:color="auto" w:fill="FFFFFF"/>
        <w:ind w:firstLine="567"/>
        <w:rPr>
          <w:sz w:val="24"/>
          <w:szCs w:val="24"/>
          <w:lang w:val="kk-KZ"/>
        </w:rPr>
      </w:pPr>
    </w:p>
    <w:p w14:paraId="5F04336B" w14:textId="77777777" w:rsidR="007221B4" w:rsidRPr="007221B4" w:rsidRDefault="007221B4" w:rsidP="007221B4">
      <w:pPr>
        <w:shd w:val="clear" w:color="auto" w:fill="FFFFFF"/>
        <w:ind w:firstLine="0"/>
        <w:jc w:val="center"/>
        <w:rPr>
          <w:b/>
          <w:sz w:val="24"/>
          <w:szCs w:val="24"/>
          <w:lang w:val="kk-KZ"/>
        </w:rPr>
      </w:pPr>
      <w:r w:rsidRPr="007221B4">
        <w:rPr>
          <w:b/>
          <w:sz w:val="24"/>
          <w:szCs w:val="24"/>
          <w:lang w:val="kk-KZ"/>
        </w:rPr>
        <w:t>Содержание</w:t>
      </w:r>
    </w:p>
    <w:p w14:paraId="3F356B95" w14:textId="77777777" w:rsidR="007221B4" w:rsidRDefault="007221B4" w:rsidP="00342003">
      <w:pPr>
        <w:shd w:val="clear" w:color="auto" w:fill="FFFFFF"/>
        <w:ind w:firstLine="567"/>
        <w:rPr>
          <w:sz w:val="24"/>
          <w:szCs w:val="24"/>
          <w:lang w:val="kk-KZ"/>
        </w:rPr>
      </w:pPr>
    </w:p>
    <w:tbl>
      <w:tblPr>
        <w:tblW w:w="9483" w:type="dxa"/>
        <w:tblInd w:w="93" w:type="dxa"/>
        <w:tblLook w:val="04A0" w:firstRow="1" w:lastRow="0" w:firstColumn="1" w:lastColumn="0" w:noHBand="0" w:noVBand="1"/>
      </w:tblPr>
      <w:tblGrid>
        <w:gridCol w:w="8978"/>
        <w:gridCol w:w="505"/>
      </w:tblGrid>
      <w:tr w:rsidR="00284478" w:rsidRPr="00BE5BC1" w14:paraId="2520435D" w14:textId="77777777" w:rsidTr="00262536">
        <w:trPr>
          <w:trHeight w:val="227"/>
        </w:trPr>
        <w:tc>
          <w:tcPr>
            <w:tcW w:w="8978" w:type="dxa"/>
            <w:shd w:val="clear" w:color="auto" w:fill="auto"/>
            <w:noWrap/>
            <w:vAlign w:val="bottom"/>
          </w:tcPr>
          <w:p w14:paraId="7F6D198D" w14:textId="77777777" w:rsidR="00284478" w:rsidRDefault="00284478" w:rsidP="00262536">
            <w:pPr>
              <w:widowControl/>
              <w:ind w:firstLine="0"/>
              <w:rPr>
                <w:rFonts w:eastAsiaTheme="minorEastAsia"/>
                <w:bCs/>
                <w:color w:val="000000"/>
                <w:sz w:val="24"/>
                <w:szCs w:val="24"/>
                <w:lang w:eastAsia="en-US"/>
              </w:rPr>
            </w:pPr>
            <w:r>
              <w:rPr>
                <w:rFonts w:eastAsiaTheme="minorEastAsia"/>
                <w:bCs/>
                <w:color w:val="000000"/>
                <w:sz w:val="24"/>
                <w:szCs w:val="24"/>
                <w:lang w:eastAsia="en-US"/>
              </w:rPr>
              <w:t>Введение</w:t>
            </w:r>
          </w:p>
          <w:p w14:paraId="177A420B" w14:textId="77777777" w:rsidR="00284478" w:rsidRPr="00D76680" w:rsidRDefault="00284478" w:rsidP="00262536">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1 Область применения</w:t>
            </w:r>
          </w:p>
          <w:p w14:paraId="48445160" w14:textId="77777777" w:rsidR="00284478" w:rsidRPr="00D76680" w:rsidRDefault="00284478" w:rsidP="00262536">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2 Нормативные ссылки</w:t>
            </w:r>
          </w:p>
          <w:p w14:paraId="7FF29E3F" w14:textId="77777777" w:rsidR="00284478" w:rsidRPr="002D1D1E" w:rsidRDefault="00284478" w:rsidP="00262536">
            <w:pPr>
              <w:widowControl/>
              <w:ind w:firstLine="0"/>
              <w:rPr>
                <w:rFonts w:eastAsiaTheme="minorEastAsia"/>
                <w:bCs/>
                <w:color w:val="000000"/>
                <w:sz w:val="24"/>
                <w:szCs w:val="24"/>
                <w:lang w:val="kk-KZ" w:eastAsia="en-US"/>
              </w:rPr>
            </w:pPr>
            <w:r>
              <w:rPr>
                <w:rFonts w:eastAsiaTheme="minorEastAsia"/>
                <w:bCs/>
                <w:color w:val="000000"/>
                <w:sz w:val="24"/>
                <w:szCs w:val="24"/>
                <w:lang w:eastAsia="en-US"/>
              </w:rPr>
              <w:t>3 Термины</w:t>
            </w:r>
            <w:r>
              <w:rPr>
                <w:rFonts w:eastAsiaTheme="minorEastAsia"/>
                <w:bCs/>
                <w:color w:val="000000"/>
                <w:sz w:val="24"/>
                <w:szCs w:val="24"/>
                <w:lang w:val="kk-KZ" w:eastAsia="en-US"/>
              </w:rPr>
              <w:t xml:space="preserve"> и</w:t>
            </w:r>
            <w:r w:rsidRPr="00D76680">
              <w:rPr>
                <w:rFonts w:eastAsiaTheme="minorEastAsia"/>
                <w:bCs/>
                <w:color w:val="000000"/>
                <w:sz w:val="24"/>
                <w:szCs w:val="24"/>
                <w:lang w:eastAsia="en-US"/>
              </w:rPr>
              <w:t xml:space="preserve"> определения</w:t>
            </w:r>
          </w:p>
          <w:p w14:paraId="19ADD6F1" w14:textId="6DBBFD8A" w:rsidR="00284478" w:rsidRPr="00D76680" w:rsidRDefault="00284478" w:rsidP="00262536">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4</w:t>
            </w:r>
            <w:r>
              <w:rPr>
                <w:rFonts w:eastAsiaTheme="minorEastAsia"/>
                <w:bCs/>
                <w:color w:val="000000"/>
                <w:sz w:val="24"/>
                <w:szCs w:val="24"/>
                <w:lang w:val="kk-KZ" w:eastAsia="en-US"/>
              </w:rPr>
              <w:t xml:space="preserve"> </w:t>
            </w:r>
            <w:r w:rsidR="0075729B" w:rsidRPr="0075729B">
              <w:rPr>
                <w:rFonts w:eastAsiaTheme="minorEastAsia"/>
                <w:bCs/>
                <w:color w:val="000000"/>
                <w:sz w:val="24"/>
                <w:szCs w:val="24"/>
                <w:lang w:val="kk-KZ" w:eastAsia="en-US"/>
              </w:rPr>
              <w:t>Оборудование для испытаний</w:t>
            </w:r>
          </w:p>
          <w:p w14:paraId="3D1B9F5D" w14:textId="76B20A56" w:rsidR="00284478" w:rsidRDefault="00284478" w:rsidP="00262536">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 xml:space="preserve">5 </w:t>
            </w:r>
            <w:r w:rsidR="0075729B" w:rsidRPr="0075729B">
              <w:rPr>
                <w:rFonts w:eastAsiaTheme="minorEastAsia"/>
                <w:bCs/>
                <w:color w:val="000000"/>
                <w:sz w:val="24"/>
                <w:szCs w:val="24"/>
                <w:lang w:eastAsia="en-US"/>
              </w:rPr>
              <w:t>Виды повреждений</w:t>
            </w:r>
          </w:p>
          <w:p w14:paraId="67BD7505" w14:textId="463C4727" w:rsidR="00284478" w:rsidRDefault="00284478" w:rsidP="00262536">
            <w:pPr>
              <w:widowControl/>
              <w:ind w:firstLine="0"/>
              <w:rPr>
                <w:rFonts w:eastAsiaTheme="minorEastAsia"/>
                <w:bCs/>
                <w:color w:val="000000"/>
                <w:sz w:val="24"/>
                <w:szCs w:val="24"/>
                <w:lang w:eastAsia="en-US"/>
              </w:rPr>
            </w:pPr>
            <w:r w:rsidRPr="00BE5E32">
              <w:rPr>
                <w:rFonts w:eastAsiaTheme="minorEastAsia"/>
                <w:bCs/>
                <w:color w:val="000000"/>
                <w:sz w:val="24"/>
                <w:szCs w:val="24"/>
                <w:lang w:eastAsia="en-US"/>
              </w:rPr>
              <w:t xml:space="preserve">6 </w:t>
            </w:r>
            <w:r w:rsidR="0075729B" w:rsidRPr="0075729B">
              <w:rPr>
                <w:rFonts w:eastAsiaTheme="minorEastAsia"/>
                <w:bCs/>
                <w:color w:val="000000"/>
                <w:sz w:val="24"/>
                <w:szCs w:val="24"/>
                <w:lang w:eastAsia="en-US"/>
              </w:rPr>
              <w:t>Подготовка УПО для испытаний</w:t>
            </w:r>
          </w:p>
          <w:p w14:paraId="6A3F3088" w14:textId="639663FD" w:rsidR="005F0E74" w:rsidRDefault="005F0E74" w:rsidP="00262536">
            <w:pPr>
              <w:widowControl/>
              <w:ind w:firstLine="0"/>
              <w:rPr>
                <w:rFonts w:eastAsiaTheme="minorEastAsia"/>
                <w:bCs/>
                <w:color w:val="000000"/>
                <w:sz w:val="24"/>
                <w:szCs w:val="24"/>
                <w:lang w:eastAsia="en-US"/>
              </w:rPr>
            </w:pPr>
            <w:r w:rsidRPr="005F0E74">
              <w:rPr>
                <w:rFonts w:eastAsiaTheme="minorEastAsia"/>
                <w:bCs/>
                <w:color w:val="000000"/>
                <w:sz w:val="24"/>
                <w:szCs w:val="24"/>
                <w:lang w:eastAsia="en-US"/>
              </w:rPr>
              <w:t xml:space="preserve">7 </w:t>
            </w:r>
            <w:r w:rsidR="0075729B" w:rsidRPr="0075729B">
              <w:rPr>
                <w:rFonts w:eastAsiaTheme="minorEastAsia"/>
                <w:bCs/>
                <w:color w:val="000000"/>
                <w:sz w:val="24"/>
                <w:szCs w:val="24"/>
                <w:lang w:eastAsia="en-US"/>
              </w:rPr>
              <w:t>Методы испытания на статическую прочность УПО</w:t>
            </w:r>
          </w:p>
          <w:p w14:paraId="24472267" w14:textId="77674766" w:rsidR="00DB61A1" w:rsidRDefault="00DB61A1" w:rsidP="00262536">
            <w:pPr>
              <w:widowControl/>
              <w:ind w:firstLine="0"/>
              <w:rPr>
                <w:rFonts w:eastAsiaTheme="minorEastAsia"/>
                <w:bCs/>
                <w:color w:val="000000"/>
                <w:sz w:val="24"/>
                <w:szCs w:val="24"/>
                <w:lang w:eastAsia="en-US"/>
              </w:rPr>
            </w:pPr>
            <w:r w:rsidRPr="00DB61A1">
              <w:rPr>
                <w:rFonts w:eastAsiaTheme="minorEastAsia"/>
                <w:bCs/>
                <w:color w:val="000000"/>
                <w:sz w:val="24"/>
                <w:szCs w:val="24"/>
                <w:lang w:eastAsia="en-US"/>
              </w:rPr>
              <w:t xml:space="preserve">8 </w:t>
            </w:r>
            <w:r w:rsidR="0075729B" w:rsidRPr="0075729B">
              <w:rPr>
                <w:rFonts w:eastAsiaTheme="minorEastAsia"/>
                <w:bCs/>
                <w:color w:val="000000"/>
                <w:sz w:val="24"/>
                <w:szCs w:val="24"/>
                <w:lang w:eastAsia="en-US"/>
              </w:rPr>
              <w:t>Методы испытания на ударную прочность</w:t>
            </w:r>
          </w:p>
          <w:p w14:paraId="51F3C0E8" w14:textId="15F85864" w:rsidR="00DB61A1" w:rsidRDefault="00DB61A1" w:rsidP="00262536">
            <w:pPr>
              <w:widowControl/>
              <w:ind w:firstLine="0"/>
              <w:rPr>
                <w:rFonts w:eastAsiaTheme="minorEastAsia"/>
                <w:bCs/>
                <w:color w:val="000000"/>
                <w:sz w:val="24"/>
                <w:szCs w:val="24"/>
                <w:lang w:eastAsia="en-US"/>
              </w:rPr>
            </w:pPr>
            <w:r w:rsidRPr="00DB61A1">
              <w:rPr>
                <w:rFonts w:eastAsiaTheme="minorEastAsia"/>
                <w:bCs/>
                <w:color w:val="000000"/>
                <w:sz w:val="24"/>
                <w:szCs w:val="24"/>
                <w:lang w:eastAsia="en-US"/>
              </w:rPr>
              <w:t xml:space="preserve">9 </w:t>
            </w:r>
            <w:r w:rsidR="0075729B" w:rsidRPr="0075729B">
              <w:rPr>
                <w:rFonts w:eastAsiaTheme="minorEastAsia"/>
                <w:bCs/>
                <w:color w:val="000000"/>
                <w:sz w:val="24"/>
                <w:szCs w:val="24"/>
                <w:lang w:eastAsia="en-US"/>
              </w:rPr>
              <w:t>Методы испытания на циклическую нагрузку</w:t>
            </w:r>
          </w:p>
          <w:p w14:paraId="0AA3D550" w14:textId="1DF3A26C" w:rsidR="00DB61A1" w:rsidRDefault="00DB61A1" w:rsidP="00262536">
            <w:pPr>
              <w:widowControl/>
              <w:ind w:firstLine="0"/>
              <w:rPr>
                <w:rStyle w:val="FontStyle45"/>
                <w:rFonts w:ascii="Times New Roman" w:cs="Times New Roman"/>
                <w:b w:val="0"/>
                <w:color w:val="auto"/>
                <w:lang w:eastAsia="en-US"/>
              </w:rPr>
            </w:pPr>
            <w:r w:rsidRPr="00DB61A1">
              <w:rPr>
                <w:rStyle w:val="FontStyle45"/>
                <w:rFonts w:ascii="Times New Roman" w:cs="Times New Roman"/>
                <w:b w:val="0"/>
                <w:color w:val="auto"/>
                <w:lang w:eastAsia="en-US"/>
              </w:rPr>
              <w:t xml:space="preserve">10 </w:t>
            </w:r>
            <w:r w:rsidR="0075729B" w:rsidRPr="0075729B">
              <w:rPr>
                <w:rStyle w:val="FontStyle45"/>
                <w:rFonts w:ascii="Times New Roman" w:cs="Times New Roman"/>
                <w:b w:val="0"/>
                <w:color w:val="auto"/>
                <w:lang w:eastAsia="en-US"/>
              </w:rPr>
              <w:t>Отчет об испытаниях</w:t>
            </w:r>
          </w:p>
          <w:p w14:paraId="69D95EA3" w14:textId="43147908" w:rsidR="00DB61A1" w:rsidRDefault="00DB61A1" w:rsidP="00262536">
            <w:pPr>
              <w:widowControl/>
              <w:ind w:firstLine="0"/>
              <w:rPr>
                <w:rFonts w:eastAsiaTheme="minorEastAsia"/>
                <w:bCs/>
                <w:color w:val="000000"/>
                <w:sz w:val="24"/>
                <w:szCs w:val="24"/>
                <w:lang w:eastAsia="en-US"/>
              </w:rPr>
            </w:pPr>
            <w:r w:rsidRPr="00DB61A1">
              <w:rPr>
                <w:rFonts w:eastAsiaTheme="minorEastAsia"/>
                <w:bCs/>
                <w:color w:val="000000"/>
                <w:sz w:val="24"/>
                <w:szCs w:val="24"/>
                <w:lang w:eastAsia="en-US"/>
              </w:rPr>
              <w:t xml:space="preserve">11 </w:t>
            </w:r>
            <w:r w:rsidR="0075729B" w:rsidRPr="0075729B">
              <w:rPr>
                <w:rFonts w:eastAsiaTheme="minorEastAsia"/>
                <w:bCs/>
                <w:color w:val="000000"/>
                <w:sz w:val="24"/>
                <w:szCs w:val="24"/>
                <w:lang w:eastAsia="en-US"/>
              </w:rPr>
              <w:t>Требования к раскрытию информации</w:t>
            </w:r>
          </w:p>
          <w:p w14:paraId="643872CE" w14:textId="77777777" w:rsidR="00EB27CE" w:rsidRDefault="00EB27CE" w:rsidP="0075729B">
            <w:pPr>
              <w:widowControl/>
              <w:ind w:left="2168" w:hanging="2168"/>
              <w:rPr>
                <w:rFonts w:eastAsiaTheme="minorEastAsia"/>
                <w:bCs/>
                <w:color w:val="000000"/>
                <w:sz w:val="24"/>
                <w:szCs w:val="24"/>
                <w:lang w:eastAsia="en-US"/>
              </w:rPr>
            </w:pPr>
            <w:r w:rsidRPr="00096AAF">
              <w:rPr>
                <w:sz w:val="24"/>
                <w:szCs w:val="24"/>
              </w:rPr>
              <w:t>Приложение В.А (информационное) Сведения о соответствии национального</w:t>
            </w:r>
            <w:r w:rsidR="00CC1EF3">
              <w:rPr>
                <w:sz w:val="24"/>
                <w:szCs w:val="24"/>
              </w:rPr>
              <w:t xml:space="preserve"> </w:t>
            </w:r>
            <w:r w:rsidR="00CC1EF3" w:rsidRPr="00CC1EF3">
              <w:rPr>
                <w:sz w:val="24"/>
                <w:szCs w:val="24"/>
              </w:rPr>
              <w:t xml:space="preserve">(межгосударственного) </w:t>
            </w:r>
            <w:r w:rsidRPr="00096AAF">
              <w:rPr>
                <w:sz w:val="24"/>
                <w:szCs w:val="24"/>
              </w:rPr>
              <w:t xml:space="preserve">стандарта ссылочному </w:t>
            </w:r>
            <w:r w:rsidRPr="003B0071">
              <w:rPr>
                <w:sz w:val="24"/>
                <w:szCs w:val="24"/>
              </w:rPr>
              <w:t xml:space="preserve">международному </w:t>
            </w:r>
            <w:r w:rsidRPr="00096AAF">
              <w:rPr>
                <w:sz w:val="24"/>
                <w:szCs w:val="24"/>
              </w:rPr>
              <w:t>стандарту</w:t>
            </w:r>
          </w:p>
          <w:p w14:paraId="649944FD" w14:textId="77777777" w:rsidR="00EB27CE" w:rsidRPr="001E7885" w:rsidRDefault="00EB27CE" w:rsidP="00EB27CE">
            <w:pPr>
              <w:widowControl/>
              <w:ind w:left="1642" w:hanging="1642"/>
              <w:rPr>
                <w:rFonts w:eastAsiaTheme="minorEastAsia"/>
                <w:bCs/>
                <w:color w:val="000000"/>
                <w:sz w:val="24"/>
                <w:szCs w:val="24"/>
                <w:lang w:eastAsia="en-US"/>
              </w:rPr>
            </w:pPr>
          </w:p>
          <w:p w14:paraId="66F89D49" w14:textId="77777777" w:rsidR="00284478" w:rsidRDefault="00284478" w:rsidP="00262536">
            <w:pPr>
              <w:widowControl/>
              <w:autoSpaceDE/>
              <w:autoSpaceDN/>
              <w:adjustRightInd/>
              <w:ind w:left="2175" w:hanging="2175"/>
              <w:rPr>
                <w:sz w:val="24"/>
                <w:szCs w:val="24"/>
              </w:rPr>
            </w:pPr>
          </w:p>
          <w:p w14:paraId="6AB6F1A1" w14:textId="77777777" w:rsidR="00284478" w:rsidRPr="00BE5BC1" w:rsidRDefault="00284478" w:rsidP="00262536">
            <w:pPr>
              <w:widowControl/>
              <w:autoSpaceDE/>
              <w:autoSpaceDN/>
              <w:adjustRightInd/>
              <w:ind w:left="2175" w:hanging="2175"/>
              <w:rPr>
                <w:sz w:val="24"/>
                <w:szCs w:val="24"/>
              </w:rPr>
            </w:pPr>
          </w:p>
        </w:tc>
        <w:tc>
          <w:tcPr>
            <w:tcW w:w="505" w:type="dxa"/>
            <w:shd w:val="clear" w:color="auto" w:fill="auto"/>
            <w:noWrap/>
            <w:tcMar>
              <w:left w:w="28" w:type="dxa"/>
              <w:right w:w="28" w:type="dxa"/>
            </w:tcMar>
          </w:tcPr>
          <w:p w14:paraId="07608DDA" w14:textId="77777777" w:rsidR="00284478" w:rsidRPr="00BE5E32" w:rsidRDefault="00284478" w:rsidP="00262536">
            <w:pPr>
              <w:widowControl/>
              <w:autoSpaceDE/>
              <w:autoSpaceDN/>
              <w:adjustRightInd/>
              <w:ind w:firstLine="0"/>
              <w:jc w:val="center"/>
              <w:rPr>
                <w:sz w:val="24"/>
                <w:szCs w:val="24"/>
                <w:lang w:val="en-US"/>
              </w:rPr>
            </w:pPr>
            <w:r>
              <w:rPr>
                <w:sz w:val="24"/>
                <w:szCs w:val="24"/>
                <w:lang w:val="en-US"/>
              </w:rPr>
              <w:t>IV</w:t>
            </w:r>
          </w:p>
          <w:p w14:paraId="1E2E87F0" w14:textId="77777777" w:rsidR="00284478" w:rsidRDefault="00284478" w:rsidP="00262536">
            <w:pPr>
              <w:widowControl/>
              <w:autoSpaceDE/>
              <w:autoSpaceDN/>
              <w:adjustRightInd/>
              <w:ind w:firstLine="0"/>
              <w:jc w:val="center"/>
              <w:rPr>
                <w:sz w:val="24"/>
                <w:szCs w:val="24"/>
              </w:rPr>
            </w:pPr>
            <w:r>
              <w:rPr>
                <w:sz w:val="24"/>
                <w:szCs w:val="24"/>
              </w:rPr>
              <w:t>1</w:t>
            </w:r>
          </w:p>
          <w:p w14:paraId="7A21CE50" w14:textId="77777777" w:rsidR="00284478" w:rsidRDefault="00284478" w:rsidP="00262536">
            <w:pPr>
              <w:widowControl/>
              <w:autoSpaceDE/>
              <w:autoSpaceDN/>
              <w:adjustRightInd/>
              <w:ind w:firstLine="0"/>
              <w:jc w:val="center"/>
              <w:rPr>
                <w:sz w:val="24"/>
                <w:szCs w:val="24"/>
              </w:rPr>
            </w:pPr>
            <w:r>
              <w:rPr>
                <w:sz w:val="24"/>
                <w:szCs w:val="24"/>
              </w:rPr>
              <w:t>1</w:t>
            </w:r>
          </w:p>
          <w:p w14:paraId="7DF4C1E1" w14:textId="77777777" w:rsidR="00284478" w:rsidRPr="00BE5E32" w:rsidRDefault="00284478" w:rsidP="00262536">
            <w:pPr>
              <w:widowControl/>
              <w:autoSpaceDE/>
              <w:autoSpaceDN/>
              <w:adjustRightInd/>
              <w:ind w:firstLine="0"/>
              <w:jc w:val="center"/>
              <w:rPr>
                <w:sz w:val="24"/>
                <w:szCs w:val="24"/>
                <w:lang w:val="en-US"/>
              </w:rPr>
            </w:pPr>
            <w:r>
              <w:rPr>
                <w:sz w:val="24"/>
                <w:szCs w:val="24"/>
                <w:lang w:val="en-US"/>
              </w:rPr>
              <w:t>2</w:t>
            </w:r>
          </w:p>
          <w:p w14:paraId="58A1DE16" w14:textId="18D1D036" w:rsidR="00DB61A1" w:rsidRPr="00CB4ED9" w:rsidRDefault="0075729B" w:rsidP="00262536">
            <w:pPr>
              <w:widowControl/>
              <w:autoSpaceDE/>
              <w:autoSpaceDN/>
              <w:adjustRightInd/>
              <w:ind w:firstLine="0"/>
              <w:jc w:val="center"/>
              <w:rPr>
                <w:sz w:val="24"/>
                <w:szCs w:val="24"/>
              </w:rPr>
            </w:pPr>
            <w:r>
              <w:rPr>
                <w:sz w:val="24"/>
                <w:szCs w:val="24"/>
              </w:rPr>
              <w:t>4</w:t>
            </w:r>
          </w:p>
          <w:p w14:paraId="0DA7BFFB" w14:textId="08A76FB5" w:rsidR="00284478" w:rsidRDefault="0075729B" w:rsidP="00262536">
            <w:pPr>
              <w:widowControl/>
              <w:autoSpaceDE/>
              <w:autoSpaceDN/>
              <w:adjustRightInd/>
              <w:ind w:firstLine="0"/>
              <w:jc w:val="center"/>
              <w:rPr>
                <w:sz w:val="24"/>
                <w:szCs w:val="24"/>
                <w:lang w:val="en-US"/>
              </w:rPr>
            </w:pPr>
            <w:r>
              <w:rPr>
                <w:sz w:val="24"/>
                <w:szCs w:val="24"/>
                <w:lang w:val="en-US"/>
              </w:rPr>
              <w:t>12</w:t>
            </w:r>
          </w:p>
          <w:p w14:paraId="777CB41B" w14:textId="77777777" w:rsidR="00284478" w:rsidRPr="001E7885" w:rsidRDefault="00EB27CE" w:rsidP="00262536">
            <w:pPr>
              <w:widowControl/>
              <w:autoSpaceDE/>
              <w:autoSpaceDN/>
              <w:adjustRightInd/>
              <w:ind w:firstLine="0"/>
              <w:jc w:val="center"/>
              <w:rPr>
                <w:sz w:val="24"/>
                <w:szCs w:val="24"/>
              </w:rPr>
            </w:pPr>
            <w:r>
              <w:rPr>
                <w:sz w:val="24"/>
                <w:szCs w:val="24"/>
              </w:rPr>
              <w:t>13</w:t>
            </w:r>
          </w:p>
          <w:p w14:paraId="06166B4B" w14:textId="6D8F0D1A" w:rsidR="00284478" w:rsidRDefault="0075729B" w:rsidP="00262536">
            <w:pPr>
              <w:widowControl/>
              <w:autoSpaceDE/>
              <w:autoSpaceDN/>
              <w:adjustRightInd/>
              <w:ind w:firstLine="0"/>
              <w:jc w:val="center"/>
              <w:rPr>
                <w:sz w:val="24"/>
                <w:szCs w:val="24"/>
              </w:rPr>
            </w:pPr>
            <w:r>
              <w:rPr>
                <w:sz w:val="24"/>
                <w:szCs w:val="24"/>
              </w:rPr>
              <w:t>14</w:t>
            </w:r>
          </w:p>
          <w:p w14:paraId="251EDCE9" w14:textId="551D163D" w:rsidR="005F0E74" w:rsidRDefault="0075729B" w:rsidP="00262536">
            <w:pPr>
              <w:widowControl/>
              <w:autoSpaceDE/>
              <w:autoSpaceDN/>
              <w:adjustRightInd/>
              <w:ind w:firstLine="0"/>
              <w:jc w:val="center"/>
              <w:rPr>
                <w:sz w:val="24"/>
                <w:szCs w:val="24"/>
              </w:rPr>
            </w:pPr>
            <w:r>
              <w:rPr>
                <w:sz w:val="24"/>
                <w:szCs w:val="24"/>
              </w:rPr>
              <w:t>22</w:t>
            </w:r>
          </w:p>
          <w:p w14:paraId="224C7941" w14:textId="6B9AD6F3" w:rsidR="00237F28" w:rsidRDefault="0075729B" w:rsidP="00262536">
            <w:pPr>
              <w:widowControl/>
              <w:autoSpaceDE/>
              <w:autoSpaceDN/>
              <w:adjustRightInd/>
              <w:ind w:firstLine="0"/>
              <w:jc w:val="center"/>
              <w:rPr>
                <w:sz w:val="24"/>
                <w:szCs w:val="24"/>
              </w:rPr>
            </w:pPr>
            <w:r>
              <w:rPr>
                <w:sz w:val="24"/>
                <w:szCs w:val="24"/>
              </w:rPr>
              <w:t>25</w:t>
            </w:r>
          </w:p>
          <w:p w14:paraId="2C0DA71E" w14:textId="5DB8458C" w:rsidR="001E7885" w:rsidRDefault="0075729B" w:rsidP="00262536">
            <w:pPr>
              <w:widowControl/>
              <w:autoSpaceDE/>
              <w:autoSpaceDN/>
              <w:adjustRightInd/>
              <w:ind w:firstLine="0"/>
              <w:jc w:val="center"/>
              <w:rPr>
                <w:sz w:val="24"/>
                <w:szCs w:val="24"/>
              </w:rPr>
            </w:pPr>
            <w:r>
              <w:rPr>
                <w:sz w:val="24"/>
                <w:szCs w:val="24"/>
              </w:rPr>
              <w:t>29</w:t>
            </w:r>
          </w:p>
          <w:p w14:paraId="22D106E3" w14:textId="02E775D3" w:rsidR="00677FAC" w:rsidRDefault="0075729B" w:rsidP="00262536">
            <w:pPr>
              <w:widowControl/>
              <w:autoSpaceDE/>
              <w:autoSpaceDN/>
              <w:adjustRightInd/>
              <w:ind w:firstLine="0"/>
              <w:jc w:val="center"/>
              <w:rPr>
                <w:sz w:val="24"/>
                <w:szCs w:val="24"/>
              </w:rPr>
            </w:pPr>
            <w:r>
              <w:rPr>
                <w:sz w:val="24"/>
                <w:szCs w:val="24"/>
              </w:rPr>
              <w:t>29</w:t>
            </w:r>
          </w:p>
          <w:p w14:paraId="7FD8310B" w14:textId="77777777" w:rsidR="00EB27CE" w:rsidRDefault="00EB27CE" w:rsidP="00262536">
            <w:pPr>
              <w:widowControl/>
              <w:autoSpaceDE/>
              <w:autoSpaceDN/>
              <w:adjustRightInd/>
              <w:ind w:firstLine="0"/>
              <w:jc w:val="center"/>
              <w:rPr>
                <w:sz w:val="24"/>
                <w:szCs w:val="24"/>
              </w:rPr>
            </w:pPr>
          </w:p>
          <w:p w14:paraId="23DE7C31" w14:textId="4EB8927F" w:rsidR="00EB27CE" w:rsidRDefault="00EB27CE" w:rsidP="00262536">
            <w:pPr>
              <w:widowControl/>
              <w:autoSpaceDE/>
              <w:autoSpaceDN/>
              <w:adjustRightInd/>
              <w:ind w:firstLine="0"/>
              <w:jc w:val="center"/>
              <w:rPr>
                <w:sz w:val="24"/>
                <w:szCs w:val="24"/>
              </w:rPr>
            </w:pPr>
          </w:p>
          <w:p w14:paraId="249A55D2" w14:textId="4BDCB5A0" w:rsidR="00CC1EF3" w:rsidRDefault="0075729B" w:rsidP="00262536">
            <w:pPr>
              <w:widowControl/>
              <w:autoSpaceDE/>
              <w:autoSpaceDN/>
              <w:adjustRightInd/>
              <w:ind w:firstLine="0"/>
              <w:jc w:val="center"/>
              <w:rPr>
                <w:sz w:val="24"/>
                <w:szCs w:val="24"/>
              </w:rPr>
            </w:pPr>
            <w:r>
              <w:rPr>
                <w:sz w:val="24"/>
                <w:szCs w:val="24"/>
              </w:rPr>
              <w:t>30</w:t>
            </w:r>
          </w:p>
          <w:p w14:paraId="4FDB24D1" w14:textId="6295D7CD" w:rsidR="00977A91" w:rsidRPr="00096AAF" w:rsidRDefault="00977A91" w:rsidP="00262536">
            <w:pPr>
              <w:widowControl/>
              <w:autoSpaceDE/>
              <w:autoSpaceDN/>
              <w:adjustRightInd/>
              <w:ind w:firstLine="0"/>
              <w:jc w:val="center"/>
              <w:rPr>
                <w:sz w:val="24"/>
                <w:szCs w:val="24"/>
              </w:rPr>
            </w:pPr>
          </w:p>
        </w:tc>
      </w:tr>
    </w:tbl>
    <w:p w14:paraId="61C50DAA" w14:textId="77777777" w:rsidR="007221B4" w:rsidRDefault="007221B4" w:rsidP="00342003">
      <w:pPr>
        <w:shd w:val="clear" w:color="auto" w:fill="FFFFFF"/>
        <w:ind w:firstLine="567"/>
        <w:rPr>
          <w:sz w:val="24"/>
          <w:szCs w:val="24"/>
          <w:lang w:val="kk-KZ"/>
        </w:rPr>
      </w:pPr>
    </w:p>
    <w:p w14:paraId="5FAA2C84" w14:textId="77777777" w:rsidR="007221B4" w:rsidRDefault="007221B4" w:rsidP="00342003">
      <w:pPr>
        <w:shd w:val="clear" w:color="auto" w:fill="FFFFFF"/>
        <w:ind w:firstLine="567"/>
        <w:rPr>
          <w:sz w:val="24"/>
          <w:szCs w:val="24"/>
          <w:lang w:val="kk-KZ"/>
        </w:rPr>
      </w:pPr>
    </w:p>
    <w:p w14:paraId="1E7AA42A" w14:textId="77777777" w:rsidR="007221B4" w:rsidRDefault="007221B4" w:rsidP="00342003">
      <w:pPr>
        <w:shd w:val="clear" w:color="auto" w:fill="FFFFFF"/>
        <w:ind w:firstLine="567"/>
        <w:rPr>
          <w:sz w:val="24"/>
          <w:szCs w:val="24"/>
          <w:lang w:val="kk-KZ"/>
        </w:rPr>
      </w:pPr>
    </w:p>
    <w:p w14:paraId="61F89B6C" w14:textId="77777777" w:rsidR="00EC50C6" w:rsidRDefault="00EC50C6" w:rsidP="00342003">
      <w:pPr>
        <w:shd w:val="clear" w:color="auto" w:fill="FFFFFF"/>
        <w:ind w:firstLine="567"/>
        <w:rPr>
          <w:sz w:val="24"/>
          <w:szCs w:val="24"/>
          <w:lang w:val="kk-KZ"/>
        </w:rPr>
      </w:pPr>
    </w:p>
    <w:p w14:paraId="196F78F8" w14:textId="77777777" w:rsidR="00EC50C6" w:rsidRDefault="00EC50C6" w:rsidP="00342003">
      <w:pPr>
        <w:shd w:val="clear" w:color="auto" w:fill="FFFFFF"/>
        <w:ind w:firstLine="567"/>
        <w:rPr>
          <w:sz w:val="24"/>
          <w:szCs w:val="24"/>
          <w:lang w:val="kk-KZ"/>
        </w:rPr>
      </w:pPr>
    </w:p>
    <w:p w14:paraId="648089CC" w14:textId="77777777" w:rsidR="00EC50C6" w:rsidRDefault="00EC50C6" w:rsidP="00342003">
      <w:pPr>
        <w:shd w:val="clear" w:color="auto" w:fill="FFFFFF"/>
        <w:ind w:firstLine="567"/>
        <w:rPr>
          <w:sz w:val="24"/>
          <w:szCs w:val="24"/>
          <w:lang w:val="kk-KZ"/>
        </w:rPr>
      </w:pPr>
    </w:p>
    <w:p w14:paraId="323350CB" w14:textId="77777777" w:rsidR="00EC50C6" w:rsidRDefault="00EC50C6" w:rsidP="00342003">
      <w:pPr>
        <w:shd w:val="clear" w:color="auto" w:fill="FFFFFF"/>
        <w:ind w:firstLine="567"/>
        <w:rPr>
          <w:sz w:val="24"/>
          <w:szCs w:val="24"/>
          <w:lang w:val="kk-KZ"/>
        </w:rPr>
      </w:pPr>
    </w:p>
    <w:p w14:paraId="75AF54FC" w14:textId="77777777" w:rsidR="00EC50C6" w:rsidRDefault="00EC50C6" w:rsidP="00342003">
      <w:pPr>
        <w:shd w:val="clear" w:color="auto" w:fill="FFFFFF"/>
        <w:ind w:firstLine="567"/>
        <w:rPr>
          <w:sz w:val="24"/>
          <w:szCs w:val="24"/>
          <w:lang w:val="kk-KZ"/>
        </w:rPr>
      </w:pPr>
    </w:p>
    <w:p w14:paraId="625C2E32" w14:textId="77777777" w:rsidR="00EC50C6" w:rsidRDefault="00EC50C6" w:rsidP="00342003">
      <w:pPr>
        <w:shd w:val="clear" w:color="auto" w:fill="FFFFFF"/>
        <w:ind w:firstLine="567"/>
        <w:rPr>
          <w:sz w:val="24"/>
          <w:szCs w:val="24"/>
          <w:lang w:val="kk-KZ"/>
        </w:rPr>
      </w:pPr>
    </w:p>
    <w:p w14:paraId="05652EAD" w14:textId="77777777" w:rsidR="00EC50C6" w:rsidRDefault="00EC50C6" w:rsidP="00342003">
      <w:pPr>
        <w:shd w:val="clear" w:color="auto" w:fill="FFFFFF"/>
        <w:ind w:firstLine="567"/>
        <w:rPr>
          <w:sz w:val="24"/>
          <w:szCs w:val="24"/>
          <w:lang w:val="kk-KZ"/>
        </w:rPr>
      </w:pPr>
    </w:p>
    <w:p w14:paraId="15BC55A7" w14:textId="77777777" w:rsidR="00EC50C6" w:rsidRDefault="00EC50C6" w:rsidP="00342003">
      <w:pPr>
        <w:shd w:val="clear" w:color="auto" w:fill="FFFFFF"/>
        <w:ind w:firstLine="567"/>
        <w:rPr>
          <w:sz w:val="24"/>
          <w:szCs w:val="24"/>
          <w:lang w:val="kk-KZ"/>
        </w:rPr>
      </w:pPr>
    </w:p>
    <w:p w14:paraId="752EA0FC" w14:textId="77777777" w:rsidR="00EC50C6" w:rsidRDefault="00EC50C6" w:rsidP="00342003">
      <w:pPr>
        <w:shd w:val="clear" w:color="auto" w:fill="FFFFFF"/>
        <w:ind w:firstLine="567"/>
        <w:rPr>
          <w:sz w:val="24"/>
          <w:szCs w:val="24"/>
          <w:lang w:val="kk-KZ"/>
        </w:rPr>
      </w:pPr>
    </w:p>
    <w:p w14:paraId="18E2E207" w14:textId="77777777" w:rsidR="00EC50C6" w:rsidRDefault="00EC50C6" w:rsidP="00342003">
      <w:pPr>
        <w:shd w:val="clear" w:color="auto" w:fill="FFFFFF"/>
        <w:ind w:firstLine="567"/>
        <w:rPr>
          <w:sz w:val="24"/>
          <w:szCs w:val="24"/>
          <w:lang w:val="kk-KZ"/>
        </w:rPr>
      </w:pPr>
    </w:p>
    <w:p w14:paraId="5305F165" w14:textId="77777777" w:rsidR="00EC50C6" w:rsidRDefault="00EC50C6" w:rsidP="00342003">
      <w:pPr>
        <w:shd w:val="clear" w:color="auto" w:fill="FFFFFF"/>
        <w:ind w:firstLine="567"/>
        <w:rPr>
          <w:sz w:val="24"/>
          <w:szCs w:val="24"/>
          <w:lang w:val="kk-KZ"/>
        </w:rPr>
      </w:pPr>
    </w:p>
    <w:p w14:paraId="260A9B24" w14:textId="77777777" w:rsidR="00EC50C6" w:rsidRDefault="00EC50C6" w:rsidP="00342003">
      <w:pPr>
        <w:shd w:val="clear" w:color="auto" w:fill="FFFFFF"/>
        <w:ind w:firstLine="567"/>
        <w:rPr>
          <w:sz w:val="24"/>
          <w:szCs w:val="24"/>
          <w:lang w:val="kk-KZ"/>
        </w:rPr>
      </w:pPr>
    </w:p>
    <w:p w14:paraId="7FEE79AF" w14:textId="77777777" w:rsidR="00EC50C6" w:rsidRDefault="00EC50C6" w:rsidP="00342003">
      <w:pPr>
        <w:shd w:val="clear" w:color="auto" w:fill="FFFFFF"/>
        <w:ind w:firstLine="567"/>
        <w:rPr>
          <w:sz w:val="24"/>
          <w:szCs w:val="24"/>
          <w:lang w:val="kk-KZ"/>
        </w:rPr>
      </w:pPr>
    </w:p>
    <w:p w14:paraId="7ABF24F5" w14:textId="77777777" w:rsidR="00EC50C6" w:rsidRDefault="00EC50C6" w:rsidP="00342003">
      <w:pPr>
        <w:shd w:val="clear" w:color="auto" w:fill="FFFFFF"/>
        <w:ind w:firstLine="567"/>
        <w:rPr>
          <w:sz w:val="24"/>
          <w:szCs w:val="24"/>
          <w:lang w:val="kk-KZ"/>
        </w:rPr>
      </w:pPr>
    </w:p>
    <w:p w14:paraId="11F9CAE9" w14:textId="54E2BC54" w:rsidR="007221B4" w:rsidRDefault="007221B4" w:rsidP="00342003">
      <w:pPr>
        <w:shd w:val="clear" w:color="auto" w:fill="FFFFFF"/>
        <w:ind w:firstLine="567"/>
        <w:rPr>
          <w:sz w:val="24"/>
          <w:szCs w:val="24"/>
          <w:lang w:val="kk-KZ"/>
        </w:rPr>
      </w:pPr>
    </w:p>
    <w:p w14:paraId="195FD0BD" w14:textId="5E9F2FD9" w:rsidR="0075729B" w:rsidRDefault="0075729B" w:rsidP="00342003">
      <w:pPr>
        <w:shd w:val="clear" w:color="auto" w:fill="FFFFFF"/>
        <w:ind w:firstLine="567"/>
        <w:rPr>
          <w:sz w:val="24"/>
          <w:szCs w:val="24"/>
          <w:lang w:val="kk-KZ"/>
        </w:rPr>
      </w:pPr>
    </w:p>
    <w:p w14:paraId="1BFB9171" w14:textId="2BE856C9" w:rsidR="0075729B" w:rsidRDefault="0075729B" w:rsidP="00342003">
      <w:pPr>
        <w:shd w:val="clear" w:color="auto" w:fill="FFFFFF"/>
        <w:ind w:firstLine="567"/>
        <w:rPr>
          <w:sz w:val="24"/>
          <w:szCs w:val="24"/>
          <w:lang w:val="kk-KZ"/>
        </w:rPr>
      </w:pPr>
    </w:p>
    <w:p w14:paraId="0B561B70" w14:textId="08E00B67" w:rsidR="0075729B" w:rsidRDefault="0075729B" w:rsidP="00342003">
      <w:pPr>
        <w:shd w:val="clear" w:color="auto" w:fill="FFFFFF"/>
        <w:ind w:firstLine="567"/>
        <w:rPr>
          <w:sz w:val="24"/>
          <w:szCs w:val="24"/>
          <w:lang w:val="kk-KZ"/>
        </w:rPr>
      </w:pPr>
    </w:p>
    <w:p w14:paraId="16223288" w14:textId="1E321037" w:rsidR="0075729B" w:rsidRDefault="0075729B" w:rsidP="00342003">
      <w:pPr>
        <w:shd w:val="clear" w:color="auto" w:fill="FFFFFF"/>
        <w:ind w:firstLine="567"/>
        <w:rPr>
          <w:sz w:val="24"/>
          <w:szCs w:val="24"/>
          <w:lang w:val="kk-KZ"/>
        </w:rPr>
      </w:pPr>
    </w:p>
    <w:p w14:paraId="01A4C3DC" w14:textId="5EA6B756" w:rsidR="0075729B" w:rsidRDefault="0075729B" w:rsidP="00342003">
      <w:pPr>
        <w:shd w:val="clear" w:color="auto" w:fill="FFFFFF"/>
        <w:ind w:firstLine="567"/>
        <w:rPr>
          <w:sz w:val="24"/>
          <w:szCs w:val="24"/>
          <w:lang w:val="kk-KZ"/>
        </w:rPr>
      </w:pPr>
    </w:p>
    <w:p w14:paraId="3CD44D36" w14:textId="5E0701B3" w:rsidR="0075729B" w:rsidRDefault="0075729B" w:rsidP="00342003">
      <w:pPr>
        <w:shd w:val="clear" w:color="auto" w:fill="FFFFFF"/>
        <w:ind w:firstLine="567"/>
        <w:rPr>
          <w:sz w:val="24"/>
          <w:szCs w:val="24"/>
          <w:lang w:val="kk-KZ"/>
        </w:rPr>
      </w:pPr>
    </w:p>
    <w:p w14:paraId="4DD91CAC" w14:textId="4446F9A3" w:rsidR="0075729B" w:rsidRDefault="0075729B" w:rsidP="00342003">
      <w:pPr>
        <w:shd w:val="clear" w:color="auto" w:fill="FFFFFF"/>
        <w:ind w:firstLine="567"/>
        <w:rPr>
          <w:sz w:val="24"/>
          <w:szCs w:val="24"/>
          <w:lang w:val="kk-KZ"/>
        </w:rPr>
      </w:pPr>
    </w:p>
    <w:p w14:paraId="71E3BE39" w14:textId="688A6A92" w:rsidR="0075729B" w:rsidRDefault="0075729B" w:rsidP="00342003">
      <w:pPr>
        <w:shd w:val="clear" w:color="auto" w:fill="FFFFFF"/>
        <w:ind w:firstLine="567"/>
        <w:rPr>
          <w:sz w:val="24"/>
          <w:szCs w:val="24"/>
          <w:lang w:val="kk-KZ"/>
        </w:rPr>
      </w:pPr>
    </w:p>
    <w:p w14:paraId="21274F2A" w14:textId="798DD318" w:rsidR="0075729B" w:rsidRDefault="0075729B" w:rsidP="00342003">
      <w:pPr>
        <w:shd w:val="clear" w:color="auto" w:fill="FFFFFF"/>
        <w:ind w:firstLine="567"/>
        <w:rPr>
          <w:sz w:val="24"/>
          <w:szCs w:val="24"/>
          <w:lang w:val="kk-KZ"/>
        </w:rPr>
      </w:pPr>
    </w:p>
    <w:p w14:paraId="50E82DF0" w14:textId="5775896F" w:rsidR="0075729B" w:rsidRDefault="0075729B" w:rsidP="00342003">
      <w:pPr>
        <w:shd w:val="clear" w:color="auto" w:fill="FFFFFF"/>
        <w:ind w:firstLine="567"/>
        <w:rPr>
          <w:sz w:val="24"/>
          <w:szCs w:val="24"/>
          <w:lang w:val="kk-KZ"/>
        </w:rPr>
      </w:pPr>
    </w:p>
    <w:p w14:paraId="53264728" w14:textId="77777777" w:rsidR="0075729B" w:rsidRDefault="0075729B" w:rsidP="00342003">
      <w:pPr>
        <w:shd w:val="clear" w:color="auto" w:fill="FFFFFF"/>
        <w:ind w:firstLine="567"/>
        <w:rPr>
          <w:sz w:val="24"/>
          <w:szCs w:val="24"/>
          <w:lang w:val="kk-KZ"/>
        </w:rPr>
      </w:pPr>
    </w:p>
    <w:p w14:paraId="0C5CD5C9" w14:textId="77777777" w:rsidR="0075729B" w:rsidRDefault="0075729B" w:rsidP="00342003">
      <w:pPr>
        <w:shd w:val="clear" w:color="auto" w:fill="FFFFFF"/>
        <w:ind w:firstLine="567"/>
        <w:rPr>
          <w:sz w:val="24"/>
          <w:szCs w:val="24"/>
          <w:lang w:val="kk-KZ"/>
        </w:rPr>
      </w:pPr>
    </w:p>
    <w:p w14:paraId="6AE5CCD0" w14:textId="77777777" w:rsidR="002D1D1E" w:rsidRDefault="002D1D1E" w:rsidP="002D1D1E">
      <w:pPr>
        <w:ind w:firstLine="0"/>
        <w:jc w:val="center"/>
        <w:rPr>
          <w:b/>
          <w:sz w:val="24"/>
          <w:szCs w:val="24"/>
          <w:lang w:val="kk-KZ"/>
        </w:rPr>
      </w:pPr>
      <w:r>
        <w:rPr>
          <w:b/>
          <w:sz w:val="24"/>
          <w:szCs w:val="24"/>
          <w:lang w:val="kk-KZ"/>
        </w:rPr>
        <w:t>Введение</w:t>
      </w:r>
    </w:p>
    <w:p w14:paraId="0CEF32B7" w14:textId="77777777" w:rsidR="002D1D1E" w:rsidRDefault="002D1D1E" w:rsidP="002D1D1E">
      <w:pPr>
        <w:ind w:firstLine="0"/>
        <w:jc w:val="center"/>
        <w:rPr>
          <w:b/>
          <w:sz w:val="24"/>
          <w:szCs w:val="24"/>
          <w:lang w:val="kk-KZ"/>
        </w:rPr>
      </w:pPr>
    </w:p>
    <w:p w14:paraId="001CC338" w14:textId="40C7E9D2" w:rsidR="00C30A93" w:rsidRPr="00C30A93" w:rsidRDefault="00C30A93" w:rsidP="00C30A93">
      <w:pPr>
        <w:ind w:firstLine="567"/>
        <w:rPr>
          <w:sz w:val="24"/>
          <w:szCs w:val="24"/>
          <w:lang w:val="kk-KZ"/>
        </w:rPr>
      </w:pPr>
      <w:r w:rsidRPr="00C30A93">
        <w:rPr>
          <w:sz w:val="24"/>
          <w:szCs w:val="24"/>
          <w:lang w:val="kk-KZ"/>
        </w:rPr>
        <w:t>Устройства поддержания осанки (УПО), разработанные как дополнительные компоненты к сиденью кресла-коляски или как сиденье кресла-коляски, широкодоступны и интенсивно используются людьми с ограниченными возможностями. Выбор и предписание наиболее подходящих УПО (где предназначено) зависят частично от знаний их способности противостоять статическим, ударным и циклическим нагрузкам. Настоящий стандарт предназначен для уточнения методов испытания, чтобы предоставить эту информацию.</w:t>
      </w:r>
    </w:p>
    <w:p w14:paraId="63BD3519" w14:textId="77777777" w:rsidR="00C30A93" w:rsidRPr="00C30A93" w:rsidRDefault="00C30A93" w:rsidP="00C30A93">
      <w:pPr>
        <w:ind w:firstLine="567"/>
        <w:rPr>
          <w:sz w:val="24"/>
          <w:szCs w:val="24"/>
          <w:lang w:val="kk-KZ"/>
        </w:rPr>
      </w:pPr>
      <w:r w:rsidRPr="00C30A93">
        <w:rPr>
          <w:sz w:val="24"/>
          <w:szCs w:val="24"/>
          <w:lang w:val="kk-KZ"/>
        </w:rPr>
        <w:t>Испытания включают в себя установку УПО на жесткие приспособления для испытания, чтобы моделировать установку на кресло-коляску. Жесткое приспособление для испытания используют, чтобы обеспечить ситуацию в наихудшем случае. которую неоднократно повторяют, жесткое приспособление позволяет избежать разрушений большого числа кресел-колясок во время испытаний. Затем прикладывают силы для имитации статических нагрузок, встречающихся при нормальном использовании. В некоторых из обозначенных испытаний были установлены критерии производительности. В настоящее время для других случаев минимальные требования не указаны. Обычно испытания выполняют при увеличивающихся силах до момента появления одного или более предельных значений. Испытания повторяющейся нагрузки с приложением специфической нагрузки или крутящего момента предназначены для установления предельных характеристик, связанных с усталостью материалов.</w:t>
      </w:r>
    </w:p>
    <w:p w14:paraId="736B2DE7" w14:textId="3B478363" w:rsidR="00C30A93" w:rsidRPr="00C30A93" w:rsidRDefault="00C30A93" w:rsidP="00C30A93">
      <w:pPr>
        <w:ind w:firstLine="567"/>
        <w:rPr>
          <w:sz w:val="24"/>
          <w:szCs w:val="24"/>
          <w:lang w:val="kk-KZ"/>
        </w:rPr>
      </w:pPr>
      <w:r w:rsidRPr="00C30A93">
        <w:rPr>
          <w:sz w:val="24"/>
          <w:szCs w:val="24"/>
          <w:lang w:val="kk-KZ"/>
        </w:rPr>
        <w:t xml:space="preserve">Испытания, представленные в </w:t>
      </w:r>
      <w:r>
        <w:rPr>
          <w:sz w:val="24"/>
          <w:szCs w:val="24"/>
          <w:lang w:val="kk-KZ"/>
        </w:rPr>
        <w:t>настоящем</w:t>
      </w:r>
      <w:r w:rsidRPr="00C30A93">
        <w:rPr>
          <w:sz w:val="24"/>
          <w:szCs w:val="24"/>
          <w:lang w:val="kk-KZ"/>
        </w:rPr>
        <w:t xml:space="preserve"> стандарт</w:t>
      </w:r>
      <w:r>
        <w:rPr>
          <w:sz w:val="24"/>
          <w:szCs w:val="24"/>
          <w:lang w:val="kk-KZ"/>
        </w:rPr>
        <w:t>е</w:t>
      </w:r>
      <w:r w:rsidRPr="00C30A93">
        <w:rPr>
          <w:sz w:val="24"/>
          <w:szCs w:val="24"/>
          <w:lang w:val="kk-KZ"/>
        </w:rPr>
        <w:t xml:space="preserve">, основаны на стандарте </w:t>
      </w:r>
      <w:r>
        <w:rPr>
          <w:sz w:val="24"/>
          <w:szCs w:val="24"/>
          <w:lang w:val="kk-KZ"/>
        </w:rPr>
        <w:br/>
      </w:r>
      <w:r w:rsidRPr="00C30A93">
        <w:rPr>
          <w:sz w:val="24"/>
          <w:szCs w:val="24"/>
          <w:lang w:val="kk-KZ"/>
        </w:rPr>
        <w:t>ISO 7176-8. Многие принципы испытания и большая часть испытательного оборудования для этой части ISO 16840 и ISO 7176-8 являются одинаковыми.</w:t>
      </w:r>
    </w:p>
    <w:p w14:paraId="5B266091" w14:textId="0AD5BED0" w:rsidR="00C30A93" w:rsidRPr="00C30A93" w:rsidRDefault="00C30A93" w:rsidP="00C30A93">
      <w:pPr>
        <w:ind w:firstLine="567"/>
        <w:rPr>
          <w:sz w:val="24"/>
          <w:szCs w:val="24"/>
          <w:lang w:val="kk-KZ"/>
        </w:rPr>
      </w:pPr>
      <w:r w:rsidRPr="00C30A93">
        <w:rPr>
          <w:sz w:val="24"/>
          <w:szCs w:val="24"/>
          <w:lang w:val="kk-KZ"/>
        </w:rPr>
        <w:t xml:space="preserve">При этом предполагается, что разделы </w:t>
      </w:r>
      <w:r>
        <w:rPr>
          <w:sz w:val="24"/>
          <w:szCs w:val="24"/>
          <w:lang w:val="kk-KZ"/>
        </w:rPr>
        <w:t>настоящего стандарта</w:t>
      </w:r>
      <w:r w:rsidRPr="00C30A93">
        <w:rPr>
          <w:sz w:val="24"/>
          <w:szCs w:val="24"/>
          <w:lang w:val="kk-KZ"/>
        </w:rPr>
        <w:t xml:space="preserve"> будут продолжать расширять, и будущие пересмотры могут включать результаты текущей работы в следующих областях:</w:t>
      </w:r>
    </w:p>
    <w:p w14:paraId="1DC3C7F9" w14:textId="77777777" w:rsidR="00C30A93" w:rsidRPr="00C30A93" w:rsidRDefault="00C30A93" w:rsidP="00C30A93">
      <w:pPr>
        <w:ind w:firstLine="567"/>
        <w:rPr>
          <w:sz w:val="24"/>
          <w:szCs w:val="24"/>
          <w:lang w:val="kk-KZ"/>
        </w:rPr>
      </w:pPr>
      <w:r w:rsidRPr="00C30A93">
        <w:rPr>
          <w:sz w:val="24"/>
          <w:szCs w:val="24"/>
          <w:lang w:val="kk-KZ"/>
        </w:rPr>
        <w:t>- на основе клинических данных необходима дальнейшая разработка сил для испытаний, в целях определения фактических ударных, статических и циклических сил, которым подвергаются УПО;</w:t>
      </w:r>
    </w:p>
    <w:p w14:paraId="7019FB81" w14:textId="4DC891F5" w:rsidR="007221B4" w:rsidRDefault="00C30A93" w:rsidP="00C30A93">
      <w:pPr>
        <w:ind w:firstLine="567"/>
        <w:rPr>
          <w:sz w:val="24"/>
          <w:szCs w:val="24"/>
          <w:lang w:val="kk-KZ"/>
        </w:rPr>
      </w:pPr>
      <w:r w:rsidRPr="00C30A93">
        <w:rPr>
          <w:sz w:val="24"/>
          <w:szCs w:val="24"/>
          <w:lang w:val="kk-KZ"/>
        </w:rPr>
        <w:t>- при фактическом использовании УПО будет продолжаться дальнейшая работа по сбору данных о наиболее распространенных отказах в УПО.</w:t>
      </w:r>
    </w:p>
    <w:p w14:paraId="2FD2735C" w14:textId="77777777" w:rsidR="006F1832" w:rsidRPr="006F1832" w:rsidRDefault="006F1832" w:rsidP="006F1832">
      <w:pPr>
        <w:ind w:firstLine="567"/>
        <w:rPr>
          <w:sz w:val="24"/>
          <w:szCs w:val="24"/>
        </w:rPr>
      </w:pPr>
    </w:p>
    <w:p w14:paraId="37A04EB0" w14:textId="77777777" w:rsidR="006F1832" w:rsidRPr="006F1832" w:rsidRDefault="006F1832" w:rsidP="006F1832">
      <w:pPr>
        <w:ind w:firstLine="567"/>
        <w:rPr>
          <w:b/>
          <w:sz w:val="24"/>
          <w:szCs w:val="24"/>
        </w:rPr>
        <w:sectPr w:rsidR="006F1832" w:rsidRPr="006F1832" w:rsidSect="00820365">
          <w:headerReference w:type="first" r:id="rId13"/>
          <w:footerReference w:type="first" r:id="rId14"/>
          <w:type w:val="evenPage"/>
          <w:pgSz w:w="11906" w:h="16838" w:code="9"/>
          <w:pgMar w:top="1418" w:right="1418" w:bottom="1418" w:left="1134" w:header="1021" w:footer="1021" w:gutter="0"/>
          <w:pgNumType w:fmt="upperRoman" w:start="2"/>
          <w:cols w:space="708"/>
          <w:docGrid w:linePitch="360"/>
        </w:sectPr>
      </w:pPr>
    </w:p>
    <w:p w14:paraId="1BF78D9B" w14:textId="77777777" w:rsidR="00512DEC" w:rsidRPr="00BE5BC1" w:rsidRDefault="00512DEC" w:rsidP="00342003">
      <w:pPr>
        <w:pBdr>
          <w:bottom w:val="single" w:sz="12" w:space="4" w:color="auto"/>
        </w:pBdr>
        <w:shd w:val="clear" w:color="auto" w:fill="FFFFFF"/>
        <w:ind w:firstLine="0"/>
        <w:jc w:val="center"/>
        <w:outlineLvl w:val="0"/>
        <w:rPr>
          <w:b/>
          <w:sz w:val="24"/>
          <w:szCs w:val="24"/>
        </w:rPr>
      </w:pPr>
      <w:r w:rsidRPr="00BE5BC1">
        <w:rPr>
          <w:b/>
          <w:sz w:val="24"/>
          <w:szCs w:val="24"/>
        </w:rPr>
        <w:lastRenderedPageBreak/>
        <w:t>НАЦИОНАЛЬНЫЙ СТАНДАРТ РЕСПУБЛИКИ КАЗАХСТАН</w:t>
      </w:r>
    </w:p>
    <w:p w14:paraId="03003AB8" w14:textId="77777777" w:rsidR="00FE41B8" w:rsidRPr="00BE5BC1" w:rsidRDefault="00FE41B8" w:rsidP="00C6622B">
      <w:pPr>
        <w:shd w:val="clear" w:color="auto" w:fill="FFFFFF"/>
        <w:tabs>
          <w:tab w:val="left" w:pos="4125"/>
        </w:tabs>
        <w:ind w:firstLine="567"/>
        <w:jc w:val="center"/>
        <w:rPr>
          <w:b/>
          <w:bCs/>
          <w:sz w:val="24"/>
          <w:szCs w:val="24"/>
        </w:rPr>
      </w:pPr>
    </w:p>
    <w:p w14:paraId="40E79F2A" w14:textId="77777777" w:rsidR="00A1759F" w:rsidRDefault="00A1759F" w:rsidP="00A1759F">
      <w:pPr>
        <w:ind w:right="260" w:firstLine="0"/>
        <w:jc w:val="center"/>
        <w:rPr>
          <w:b/>
          <w:sz w:val="24"/>
          <w:szCs w:val="24"/>
        </w:rPr>
      </w:pPr>
      <w:r>
        <w:rPr>
          <w:b/>
          <w:sz w:val="24"/>
          <w:szCs w:val="24"/>
        </w:rPr>
        <w:t>Сиденья кресел-колясок</w:t>
      </w:r>
      <w:r w:rsidRPr="00503A41">
        <w:rPr>
          <w:b/>
          <w:sz w:val="24"/>
          <w:szCs w:val="24"/>
        </w:rPr>
        <w:t xml:space="preserve"> </w:t>
      </w:r>
    </w:p>
    <w:p w14:paraId="10D1D837" w14:textId="5C359C1D" w:rsidR="00A1759F" w:rsidRPr="00A1759F" w:rsidRDefault="00A1759F" w:rsidP="00A1759F">
      <w:pPr>
        <w:ind w:right="260" w:firstLine="0"/>
        <w:jc w:val="center"/>
        <w:rPr>
          <w:b/>
          <w:sz w:val="24"/>
          <w:szCs w:val="24"/>
        </w:rPr>
      </w:pPr>
      <w:r>
        <w:rPr>
          <w:b/>
          <w:sz w:val="24"/>
          <w:szCs w:val="24"/>
        </w:rPr>
        <w:t xml:space="preserve">Часть </w:t>
      </w:r>
      <w:r w:rsidR="00C30A93">
        <w:rPr>
          <w:b/>
          <w:sz w:val="24"/>
          <w:szCs w:val="24"/>
        </w:rPr>
        <w:t>3</w:t>
      </w:r>
    </w:p>
    <w:p w14:paraId="5D60742B" w14:textId="77777777" w:rsidR="00A1759F" w:rsidRDefault="00A1759F" w:rsidP="00A1759F">
      <w:pPr>
        <w:ind w:right="260" w:firstLine="0"/>
        <w:jc w:val="center"/>
        <w:rPr>
          <w:b/>
          <w:sz w:val="24"/>
          <w:szCs w:val="24"/>
        </w:rPr>
      </w:pPr>
    </w:p>
    <w:p w14:paraId="58558CAE" w14:textId="1458A720" w:rsidR="00A1759F" w:rsidRDefault="00A1759F" w:rsidP="00A1759F">
      <w:pPr>
        <w:ind w:right="260" w:firstLine="0"/>
        <w:jc w:val="center"/>
        <w:rPr>
          <w:b/>
          <w:sz w:val="24"/>
          <w:szCs w:val="24"/>
        </w:rPr>
      </w:pPr>
      <w:r w:rsidRPr="00503A41">
        <w:rPr>
          <w:b/>
          <w:sz w:val="24"/>
          <w:szCs w:val="24"/>
        </w:rPr>
        <w:t xml:space="preserve"> </w:t>
      </w:r>
      <w:r w:rsidR="00C30A93" w:rsidRPr="00C30A93">
        <w:rPr>
          <w:b/>
          <w:sz w:val="24"/>
          <w:szCs w:val="24"/>
        </w:rPr>
        <w:t>ОПРЕДЕЛЕНИЕ СТАТИЧЕСКОЙ, УДАРНОЙ И УСТАЛОСТНОЙ ПРОЧНОСТИ УСТРОЙСТВ, ПОДДЕРЖИВАЮЩИХ ПОЛОЖЕНИЕ ТЕЛА</w:t>
      </w:r>
    </w:p>
    <w:p w14:paraId="1F4BFAA3" w14:textId="77777777" w:rsidR="00FE41B8" w:rsidRPr="00BE5BC1" w:rsidRDefault="00FE41B8" w:rsidP="00880D41">
      <w:pPr>
        <w:pBdr>
          <w:bottom w:val="single" w:sz="12" w:space="0" w:color="auto"/>
        </w:pBdr>
        <w:shd w:val="clear" w:color="auto" w:fill="FFFFFF"/>
        <w:tabs>
          <w:tab w:val="left" w:pos="4125"/>
        </w:tabs>
        <w:ind w:firstLine="567"/>
        <w:jc w:val="center"/>
        <w:rPr>
          <w:b/>
          <w:sz w:val="24"/>
          <w:szCs w:val="24"/>
        </w:rPr>
      </w:pPr>
    </w:p>
    <w:p w14:paraId="40DAF936" w14:textId="77777777" w:rsidR="00512DEC" w:rsidRPr="00BE5BC1" w:rsidRDefault="00512DEC" w:rsidP="00342003">
      <w:pPr>
        <w:shd w:val="clear" w:color="auto" w:fill="FFFFFF"/>
        <w:ind w:firstLine="567"/>
        <w:jc w:val="right"/>
        <w:outlineLvl w:val="0"/>
        <w:rPr>
          <w:b/>
          <w:sz w:val="24"/>
          <w:szCs w:val="24"/>
        </w:rPr>
      </w:pPr>
      <w:r w:rsidRPr="00BE5BC1">
        <w:rPr>
          <w:b/>
          <w:sz w:val="24"/>
          <w:szCs w:val="24"/>
        </w:rPr>
        <w:t>Дата введения</w:t>
      </w:r>
      <w:r w:rsidR="00787007">
        <w:rPr>
          <w:b/>
          <w:sz w:val="24"/>
          <w:szCs w:val="24"/>
        </w:rPr>
        <w:t xml:space="preserve"> _____________</w:t>
      </w:r>
    </w:p>
    <w:p w14:paraId="2B9756B9" w14:textId="77777777" w:rsidR="00512DEC" w:rsidRPr="00BE5BC1" w:rsidRDefault="00512DEC" w:rsidP="00342003">
      <w:pPr>
        <w:shd w:val="clear" w:color="auto" w:fill="FFFFFF"/>
        <w:ind w:firstLine="567"/>
        <w:rPr>
          <w:b/>
          <w:sz w:val="24"/>
          <w:szCs w:val="24"/>
        </w:rPr>
      </w:pPr>
    </w:p>
    <w:p w14:paraId="67E6C355" w14:textId="77777777" w:rsidR="00ED6E8C" w:rsidRPr="00BE5BC1" w:rsidRDefault="00ED6E8C" w:rsidP="00342003">
      <w:pPr>
        <w:pStyle w:val="Style17"/>
        <w:widowControl/>
        <w:ind w:firstLine="567"/>
        <w:rPr>
          <w:rStyle w:val="FontStyle140"/>
          <w:rFonts w:ascii="Times New Roman" w:hAnsi="Times New Roman" w:cs="Times New Roman"/>
          <w:b/>
          <w:color w:val="auto"/>
          <w:sz w:val="24"/>
          <w:szCs w:val="24"/>
          <w:lang w:eastAsia="en-US"/>
        </w:rPr>
      </w:pPr>
      <w:r w:rsidRPr="00BE5BC1">
        <w:rPr>
          <w:rStyle w:val="FontStyle140"/>
          <w:rFonts w:ascii="Times New Roman" w:hAnsi="Times New Roman" w:cs="Times New Roman"/>
          <w:b/>
          <w:color w:val="auto"/>
          <w:sz w:val="24"/>
          <w:szCs w:val="24"/>
          <w:lang w:eastAsia="en-US"/>
        </w:rPr>
        <w:t>1 Область применения</w:t>
      </w:r>
    </w:p>
    <w:p w14:paraId="1AE082B3" w14:textId="77777777" w:rsidR="007E3CDB" w:rsidRPr="00BE5BC1" w:rsidRDefault="007E3CDB" w:rsidP="008E0BD3">
      <w:pPr>
        <w:pStyle w:val="Style22"/>
        <w:widowControl/>
        <w:ind w:firstLine="567"/>
        <w:rPr>
          <w:rStyle w:val="FontStyle140"/>
          <w:rFonts w:ascii="Times New Roman" w:hAnsi="Times New Roman" w:cs="Times New Roman"/>
          <w:color w:val="auto"/>
          <w:sz w:val="24"/>
          <w:szCs w:val="24"/>
          <w:lang w:eastAsia="en-US"/>
        </w:rPr>
      </w:pPr>
    </w:p>
    <w:p w14:paraId="78C521E8" w14:textId="7A5A4E15" w:rsidR="002F4A08" w:rsidRPr="002F4A08" w:rsidRDefault="00A1759F" w:rsidP="002F4A08">
      <w:pPr>
        <w:ind w:firstLine="567"/>
        <w:rPr>
          <w:sz w:val="24"/>
          <w:szCs w:val="24"/>
        </w:rPr>
      </w:pPr>
      <w:r w:rsidRPr="00A1759F">
        <w:rPr>
          <w:sz w:val="24"/>
          <w:szCs w:val="24"/>
        </w:rPr>
        <w:t xml:space="preserve">Настоящий стандарт </w:t>
      </w:r>
      <w:r w:rsidR="002F4A08">
        <w:rPr>
          <w:sz w:val="24"/>
          <w:szCs w:val="24"/>
        </w:rPr>
        <w:t>устанавливает</w:t>
      </w:r>
      <w:r w:rsidR="002F4A08" w:rsidRPr="002F4A08">
        <w:rPr>
          <w:sz w:val="24"/>
          <w:szCs w:val="24"/>
        </w:rPr>
        <w:t xml:space="preserve"> методы испытаний для определения статической, ударной прочности и прочности при циклической нагрузке устройств поддержания осанки (УПО) с соответствующими подсоединенными приспособлениями, предназначенными для использования с креслами-колясками.</w:t>
      </w:r>
    </w:p>
    <w:p w14:paraId="3DB2B39F" w14:textId="76D608A2" w:rsidR="002F4A08" w:rsidRPr="002F4A08" w:rsidRDefault="002F4A08" w:rsidP="002F4A08">
      <w:pPr>
        <w:ind w:firstLine="567"/>
        <w:rPr>
          <w:sz w:val="24"/>
          <w:szCs w:val="24"/>
        </w:rPr>
      </w:pPr>
      <w:r w:rsidRPr="002F4A08">
        <w:rPr>
          <w:sz w:val="24"/>
          <w:szCs w:val="24"/>
        </w:rPr>
        <w:t xml:space="preserve">Настоящий стандарт не </w:t>
      </w:r>
      <w:r w:rsidR="00E04852">
        <w:rPr>
          <w:sz w:val="24"/>
          <w:szCs w:val="24"/>
        </w:rPr>
        <w:t>распространяется</w:t>
      </w:r>
      <w:r w:rsidRPr="002F4A08">
        <w:rPr>
          <w:sz w:val="24"/>
          <w:szCs w:val="24"/>
        </w:rPr>
        <w:t xml:space="preserve"> к испытанию прочности УПО в аварийных условиях внутри транспортного средства.</w:t>
      </w:r>
    </w:p>
    <w:p w14:paraId="0BA1BBCC" w14:textId="54E573A2" w:rsidR="002F4A08" w:rsidRPr="002F4A08" w:rsidRDefault="002F4A08" w:rsidP="002F4A08">
      <w:pPr>
        <w:ind w:firstLine="567"/>
        <w:rPr>
          <w:sz w:val="24"/>
          <w:szCs w:val="24"/>
        </w:rPr>
      </w:pPr>
      <w:r w:rsidRPr="002F4A08">
        <w:rPr>
          <w:sz w:val="24"/>
          <w:szCs w:val="24"/>
        </w:rPr>
        <w:t xml:space="preserve">Настоящий стандарт не </w:t>
      </w:r>
      <w:r w:rsidR="00E04852">
        <w:rPr>
          <w:sz w:val="24"/>
          <w:szCs w:val="24"/>
        </w:rPr>
        <w:t>распространяется</w:t>
      </w:r>
      <w:r w:rsidR="00E04852" w:rsidRPr="002F4A08">
        <w:rPr>
          <w:sz w:val="24"/>
          <w:szCs w:val="24"/>
        </w:rPr>
        <w:t xml:space="preserve"> </w:t>
      </w:r>
      <w:r w:rsidRPr="002F4A08">
        <w:rPr>
          <w:sz w:val="24"/>
          <w:szCs w:val="24"/>
        </w:rPr>
        <w:t>к УПО, разработанных для повреждения в определенных условиях прилагаемой статической, динамической или циклической нагрузки.</w:t>
      </w:r>
    </w:p>
    <w:p w14:paraId="27E802BB" w14:textId="77777777" w:rsidR="002F4A08" w:rsidRDefault="002F4A08" w:rsidP="002F4A08">
      <w:pPr>
        <w:ind w:firstLine="567"/>
        <w:rPr>
          <w:szCs w:val="24"/>
        </w:rPr>
      </w:pPr>
    </w:p>
    <w:p w14:paraId="34412536" w14:textId="1D282389" w:rsidR="002F4A08" w:rsidRPr="002F4A08" w:rsidRDefault="002F4A08" w:rsidP="002F4A08">
      <w:pPr>
        <w:ind w:firstLine="567"/>
        <w:rPr>
          <w:szCs w:val="24"/>
        </w:rPr>
      </w:pPr>
      <w:r w:rsidRPr="002F4A08">
        <w:rPr>
          <w:szCs w:val="24"/>
        </w:rPr>
        <w:t xml:space="preserve">Примечания </w:t>
      </w:r>
    </w:p>
    <w:p w14:paraId="56AE3D33" w14:textId="5FEFE2C7" w:rsidR="002F4A08" w:rsidRPr="002F4A08" w:rsidRDefault="002F4A08" w:rsidP="002F4A08">
      <w:pPr>
        <w:ind w:firstLine="567"/>
        <w:rPr>
          <w:szCs w:val="24"/>
        </w:rPr>
      </w:pPr>
      <w:r w:rsidRPr="002F4A08">
        <w:rPr>
          <w:szCs w:val="24"/>
        </w:rPr>
        <w:t>1 В ISO 16840-4 предоставляются методы испытаний и требования для некоторых УПО при использовании в качестве части кресла-коляски в транспортном средстве.</w:t>
      </w:r>
    </w:p>
    <w:p w14:paraId="756EC14A" w14:textId="46A628AC" w:rsidR="002F4A08" w:rsidRPr="002F4A08" w:rsidRDefault="002F4A08" w:rsidP="002F4A08">
      <w:pPr>
        <w:ind w:firstLine="567"/>
        <w:rPr>
          <w:szCs w:val="24"/>
        </w:rPr>
      </w:pPr>
      <w:r w:rsidRPr="002F4A08">
        <w:rPr>
          <w:szCs w:val="24"/>
        </w:rPr>
        <w:t>2 В некоторых определенных испытаниях были установлены критерии производительность. В других испытаниях в настоящее время какие-либо минимальные требования не указаны.</w:t>
      </w:r>
    </w:p>
    <w:p w14:paraId="34FA2613" w14:textId="42BDF246" w:rsidR="002F4A08" w:rsidRPr="002F4A08" w:rsidRDefault="002F4A08" w:rsidP="002F4A08">
      <w:pPr>
        <w:ind w:firstLine="567"/>
        <w:rPr>
          <w:szCs w:val="24"/>
        </w:rPr>
      </w:pPr>
      <w:r w:rsidRPr="002F4A08">
        <w:rPr>
          <w:szCs w:val="24"/>
        </w:rPr>
        <w:t>3 Для веса свыше 150 кг или менее 25 кг допускается соответствующая экстраполяция размеров испытательного оборудования, разделения точек крепления и т.д.</w:t>
      </w:r>
    </w:p>
    <w:p w14:paraId="7B9379D8" w14:textId="38CB5CDA" w:rsidR="002F4A08" w:rsidRPr="002F4A08" w:rsidRDefault="002F4A08" w:rsidP="002F4A08">
      <w:pPr>
        <w:ind w:firstLine="567"/>
        <w:rPr>
          <w:szCs w:val="24"/>
        </w:rPr>
      </w:pPr>
      <w:r w:rsidRPr="002F4A08">
        <w:rPr>
          <w:szCs w:val="24"/>
        </w:rPr>
        <w:t>4 Для обеспечения наихудшего случая используются жесткие имитационные испытательные приспособления, и, следовательно, в настоящем стандарте какие-либо УПО на специфической инвалидной коляске испытаниям не подвергаются.</w:t>
      </w:r>
    </w:p>
    <w:p w14:paraId="709E793C" w14:textId="240E97D3" w:rsidR="005C5D2F" w:rsidRPr="002F4A08" w:rsidRDefault="002F4A08" w:rsidP="002F4A08">
      <w:pPr>
        <w:ind w:firstLine="567"/>
        <w:rPr>
          <w:szCs w:val="24"/>
        </w:rPr>
      </w:pPr>
      <w:r w:rsidRPr="002F4A08">
        <w:rPr>
          <w:szCs w:val="24"/>
        </w:rPr>
        <w:t>5 Если в одном УПО в момент повреждения достигаются более высокие нагрузки, в отличие от других УПО, это не обязательно означает, что данный УПО обладает лучшими или худшими характеристиками. Также следует учитывать тип повреждения и гибкость УПО, а также максимальное расстояние смещения до центра УПО от соседней точки крепления.</w:t>
      </w:r>
    </w:p>
    <w:p w14:paraId="0A9DD628" w14:textId="77777777" w:rsidR="0013154A" w:rsidRDefault="0013154A" w:rsidP="0013154A">
      <w:pPr>
        <w:ind w:firstLine="567"/>
        <w:rPr>
          <w:sz w:val="24"/>
          <w:szCs w:val="24"/>
        </w:rPr>
      </w:pPr>
    </w:p>
    <w:p w14:paraId="642D6A9C" w14:textId="77777777" w:rsidR="0013154A" w:rsidRPr="002D69C6" w:rsidRDefault="0013154A" w:rsidP="0013154A">
      <w:pPr>
        <w:pStyle w:val="Style30"/>
        <w:widowControl/>
        <w:ind w:firstLine="567"/>
        <w:rPr>
          <w:rStyle w:val="FontStyle45"/>
          <w:rFonts w:ascii="Times New Roman" w:cs="Times New Roman"/>
          <w:color w:val="auto"/>
          <w:lang w:eastAsia="en-US"/>
        </w:rPr>
      </w:pPr>
      <w:r>
        <w:rPr>
          <w:rStyle w:val="FontStyle45"/>
          <w:rFonts w:ascii="Times New Roman" w:cs="Times New Roman"/>
          <w:color w:val="auto"/>
          <w:lang w:val="kk-KZ" w:eastAsia="en-US"/>
        </w:rPr>
        <w:t>2</w:t>
      </w:r>
      <w:r w:rsidRPr="00BE5BC1">
        <w:rPr>
          <w:rStyle w:val="FontStyle45"/>
          <w:rFonts w:ascii="Times New Roman" w:cs="Times New Roman"/>
          <w:color w:val="auto"/>
          <w:lang w:eastAsia="en-US"/>
        </w:rPr>
        <w:t xml:space="preserve"> </w:t>
      </w:r>
      <w:r w:rsidRPr="006F1832">
        <w:rPr>
          <w:rStyle w:val="FontStyle45"/>
          <w:rFonts w:ascii="Times New Roman" w:cs="Times New Roman"/>
          <w:color w:val="auto"/>
          <w:lang w:eastAsia="en-US"/>
        </w:rPr>
        <w:t>Нормативные ссылки</w:t>
      </w:r>
    </w:p>
    <w:p w14:paraId="3D5FD7B6" w14:textId="77777777" w:rsidR="0013154A" w:rsidRPr="002D69C6" w:rsidRDefault="0013154A" w:rsidP="0013154A">
      <w:pPr>
        <w:pStyle w:val="Style30"/>
        <w:widowControl/>
        <w:ind w:firstLine="567"/>
        <w:rPr>
          <w:rStyle w:val="FontStyle45"/>
          <w:rFonts w:ascii="Times New Roman" w:cs="Times New Roman"/>
          <w:color w:val="auto"/>
          <w:lang w:eastAsia="en-US"/>
        </w:rPr>
      </w:pPr>
    </w:p>
    <w:p w14:paraId="20E33052" w14:textId="77777777" w:rsidR="0013154A" w:rsidRPr="006F1832" w:rsidRDefault="0013154A" w:rsidP="0013154A">
      <w:pPr>
        <w:pStyle w:val="Style30"/>
        <w:widowControl/>
        <w:ind w:firstLine="567"/>
        <w:rPr>
          <w:rStyle w:val="FontStyle45"/>
          <w:rFonts w:ascii="Times New Roman" w:cs="Times New Roman"/>
          <w:b w:val="0"/>
          <w:color w:val="auto"/>
          <w:lang w:eastAsia="en-US"/>
        </w:rPr>
      </w:pPr>
      <w:r w:rsidRPr="006F1832">
        <w:rPr>
          <w:rStyle w:val="FontStyle45"/>
          <w:rFonts w:ascii="Times New Roman" w:cs="Times New Roman"/>
          <w:b w:val="0"/>
          <w:color w:val="auto"/>
          <w:lang w:eastAsia="en-US"/>
        </w:rPr>
        <w:t>Для применения</w:t>
      </w:r>
      <w:r>
        <w:rPr>
          <w:rStyle w:val="FontStyle45"/>
          <w:rFonts w:ascii="Times New Roman" w:cs="Times New Roman"/>
          <w:b w:val="0"/>
          <w:color w:val="auto"/>
          <w:lang w:eastAsia="en-US"/>
        </w:rPr>
        <w:t xml:space="preserve"> настоящего стандарта необходим следующий</w:t>
      </w:r>
      <w:r w:rsidRPr="006F1832">
        <w:rPr>
          <w:rStyle w:val="FontStyle45"/>
          <w:rFonts w:ascii="Times New Roman" w:cs="Times New Roman"/>
          <w:b w:val="0"/>
          <w:color w:val="auto"/>
          <w:lang w:eastAsia="en-US"/>
        </w:rPr>
        <w:t xml:space="preserve"> ссылочны</w:t>
      </w:r>
      <w:r>
        <w:rPr>
          <w:rStyle w:val="FontStyle45"/>
          <w:rFonts w:ascii="Times New Roman" w:cs="Times New Roman"/>
          <w:b w:val="0"/>
          <w:color w:val="auto"/>
          <w:lang w:eastAsia="en-US"/>
        </w:rPr>
        <w:t>й нормативный документ</w:t>
      </w:r>
      <w:r w:rsidRPr="006F1832">
        <w:rPr>
          <w:rStyle w:val="FontStyle45"/>
          <w:rFonts w:ascii="Times New Roman" w:cs="Times New Roman"/>
          <w:b w:val="0"/>
          <w:color w:val="auto"/>
          <w:lang w:eastAsia="en-US"/>
        </w:rPr>
        <w:t>. Для датированн</w:t>
      </w:r>
      <w:r>
        <w:rPr>
          <w:rStyle w:val="FontStyle45"/>
          <w:rFonts w:ascii="Times New Roman" w:cs="Times New Roman"/>
          <w:b w:val="0"/>
          <w:color w:val="auto"/>
          <w:lang w:eastAsia="en-US"/>
        </w:rPr>
        <w:t>ой ссыл</w:t>
      </w:r>
      <w:r w:rsidRPr="006F1832">
        <w:rPr>
          <w:rStyle w:val="FontStyle45"/>
          <w:rFonts w:ascii="Times New Roman" w:cs="Times New Roman"/>
          <w:b w:val="0"/>
          <w:color w:val="auto"/>
          <w:lang w:eastAsia="en-US"/>
        </w:rPr>
        <w:t>к</w:t>
      </w:r>
      <w:r>
        <w:rPr>
          <w:rStyle w:val="FontStyle45"/>
          <w:rFonts w:ascii="Times New Roman" w:cs="Times New Roman"/>
          <w:b w:val="0"/>
          <w:color w:val="auto"/>
          <w:lang w:eastAsia="en-US"/>
        </w:rPr>
        <w:t>и</w:t>
      </w:r>
      <w:r w:rsidRPr="006F1832">
        <w:rPr>
          <w:rStyle w:val="FontStyle45"/>
          <w:rFonts w:ascii="Times New Roman" w:cs="Times New Roman"/>
          <w:b w:val="0"/>
          <w:color w:val="auto"/>
          <w:lang w:eastAsia="en-US"/>
        </w:rPr>
        <w:t xml:space="preserve"> применяют только указанное издание ссылочного нормативно</w:t>
      </w:r>
      <w:r>
        <w:rPr>
          <w:rStyle w:val="FontStyle45"/>
          <w:rFonts w:ascii="Times New Roman" w:cs="Times New Roman"/>
          <w:b w:val="0"/>
          <w:color w:val="auto"/>
          <w:lang w:eastAsia="en-US"/>
        </w:rPr>
        <w:t>го документа, для недатированной</w:t>
      </w:r>
      <w:r w:rsidRPr="006F1832">
        <w:rPr>
          <w:rStyle w:val="FontStyle45"/>
          <w:rFonts w:ascii="Times New Roman" w:cs="Times New Roman"/>
          <w:b w:val="0"/>
          <w:color w:val="auto"/>
          <w:lang w:eastAsia="en-US"/>
        </w:rPr>
        <w:t xml:space="preserve"> ссылк</w:t>
      </w:r>
      <w:r>
        <w:rPr>
          <w:rStyle w:val="FontStyle45"/>
          <w:rFonts w:ascii="Times New Roman" w:cs="Times New Roman"/>
          <w:b w:val="0"/>
          <w:color w:val="auto"/>
          <w:lang w:eastAsia="en-US"/>
        </w:rPr>
        <w:t>и</w:t>
      </w:r>
      <w:r w:rsidRPr="006F1832">
        <w:rPr>
          <w:rStyle w:val="FontStyle45"/>
          <w:rFonts w:ascii="Times New Roman" w:cs="Times New Roman"/>
          <w:b w:val="0"/>
          <w:color w:val="auto"/>
          <w:lang w:eastAsia="en-US"/>
        </w:rPr>
        <w:t xml:space="preserve"> применяют последнее издание ссылочного документа (включая все его изменения):</w:t>
      </w:r>
    </w:p>
    <w:p w14:paraId="0194CEAD" w14:textId="17CEAF91" w:rsidR="00E04852" w:rsidRPr="00E04852" w:rsidRDefault="00E04852" w:rsidP="00E04852">
      <w:pPr>
        <w:pStyle w:val="Style30"/>
        <w:widowControl/>
        <w:pBdr>
          <w:bottom w:val="single" w:sz="4" w:space="1" w:color="auto"/>
        </w:pBdr>
        <w:ind w:firstLine="567"/>
        <w:rPr>
          <w:rStyle w:val="FontStyle45"/>
          <w:rFonts w:ascii="Times New Roman" w:cs="Times New Roman"/>
          <w:b w:val="0"/>
          <w:color w:val="auto"/>
          <w:lang w:eastAsia="en-US"/>
        </w:rPr>
      </w:pPr>
      <w:r w:rsidRPr="00E04852">
        <w:rPr>
          <w:rStyle w:val="FontStyle45"/>
          <w:rFonts w:ascii="Times New Roman" w:cs="Times New Roman"/>
          <w:b w:val="0"/>
          <w:color w:val="auto"/>
          <w:lang w:val="en-US" w:eastAsia="en-US"/>
        </w:rPr>
        <w:t xml:space="preserve">ISO 554:1976 Standard atmospheres for conditioning </w:t>
      </w:r>
      <w:r>
        <w:rPr>
          <w:rStyle w:val="FontStyle45"/>
          <w:rFonts w:ascii="Times New Roman" w:cs="Times New Roman"/>
          <w:b w:val="0"/>
          <w:color w:val="auto"/>
          <w:lang w:val="en-US" w:eastAsia="en-US"/>
        </w:rPr>
        <w:t>and</w:t>
      </w:r>
      <w:r w:rsidRPr="00E04852">
        <w:rPr>
          <w:rStyle w:val="FontStyle45"/>
          <w:rFonts w:ascii="Times New Roman" w:cs="Times New Roman"/>
          <w:b w:val="0"/>
          <w:color w:val="auto"/>
          <w:lang w:val="en-US" w:eastAsia="en-US"/>
        </w:rPr>
        <w:t>/</w:t>
      </w:r>
      <w:r>
        <w:rPr>
          <w:rStyle w:val="FontStyle45"/>
          <w:rFonts w:ascii="Times New Roman" w:cs="Times New Roman"/>
          <w:b w:val="0"/>
          <w:color w:val="auto"/>
          <w:lang w:val="en-US" w:eastAsia="en-US"/>
        </w:rPr>
        <w:t>or</w:t>
      </w:r>
      <w:r w:rsidRPr="00E04852">
        <w:rPr>
          <w:rStyle w:val="FontStyle45"/>
          <w:rFonts w:ascii="Times New Roman" w:cs="Times New Roman"/>
          <w:b w:val="0"/>
          <w:color w:val="auto"/>
          <w:lang w:val="en-US" w:eastAsia="en-US"/>
        </w:rPr>
        <w:t xml:space="preserve"> </w:t>
      </w:r>
      <w:r>
        <w:rPr>
          <w:rStyle w:val="FontStyle45"/>
          <w:rFonts w:ascii="Times New Roman" w:cs="Times New Roman"/>
          <w:b w:val="0"/>
          <w:color w:val="auto"/>
          <w:lang w:val="en-US" w:eastAsia="en-US"/>
        </w:rPr>
        <w:t>testing</w:t>
      </w:r>
      <w:r w:rsidRPr="00E04852">
        <w:rPr>
          <w:rStyle w:val="FontStyle45"/>
          <w:rFonts w:ascii="Times New Roman" w:cs="Times New Roman"/>
          <w:b w:val="0"/>
          <w:color w:val="auto"/>
          <w:lang w:val="en-US" w:eastAsia="en-US"/>
        </w:rPr>
        <w:t xml:space="preserve">. </w:t>
      </w:r>
      <w:r>
        <w:rPr>
          <w:rStyle w:val="FontStyle45"/>
          <w:rFonts w:ascii="Times New Roman" w:cs="Times New Roman"/>
          <w:b w:val="0"/>
          <w:color w:val="auto"/>
          <w:lang w:val="en-US" w:eastAsia="en-US"/>
        </w:rPr>
        <w:t>Specifications</w:t>
      </w:r>
      <w:r w:rsidRPr="00E04852">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w:t>
      </w:r>
      <w:r w:rsidRPr="00E04852">
        <w:rPr>
          <w:rStyle w:val="FontStyle45"/>
          <w:rFonts w:ascii="Times New Roman" w:cs="Times New Roman"/>
          <w:b w:val="0"/>
          <w:color w:val="auto"/>
          <w:lang w:eastAsia="en-US"/>
        </w:rPr>
        <w:t>Атмосферы стандартные для кондиционирования и (или) исп</w:t>
      </w:r>
      <w:r>
        <w:rPr>
          <w:rStyle w:val="FontStyle45"/>
          <w:rFonts w:ascii="Times New Roman" w:cs="Times New Roman"/>
          <w:b w:val="0"/>
          <w:color w:val="auto"/>
          <w:lang w:eastAsia="en-US"/>
        </w:rPr>
        <w:t>ытаний. Технические</w:t>
      </w:r>
      <w:r w:rsidRPr="00E04852">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требования).</w:t>
      </w:r>
    </w:p>
    <w:p w14:paraId="64AF7341" w14:textId="73385E6C" w:rsidR="00E04852" w:rsidRPr="00E04852" w:rsidRDefault="00E04852" w:rsidP="00E04852">
      <w:pPr>
        <w:pStyle w:val="Style30"/>
        <w:widowControl/>
        <w:pBdr>
          <w:bottom w:val="single" w:sz="4" w:space="1" w:color="auto"/>
        </w:pBdr>
        <w:ind w:firstLine="567"/>
        <w:rPr>
          <w:rStyle w:val="FontStyle45"/>
          <w:rFonts w:ascii="Times New Roman" w:cs="Times New Roman"/>
          <w:b w:val="0"/>
          <w:color w:val="auto"/>
          <w:lang w:eastAsia="en-US"/>
        </w:rPr>
      </w:pPr>
      <w:r w:rsidRPr="00E04852">
        <w:rPr>
          <w:rStyle w:val="FontStyle45"/>
          <w:rFonts w:ascii="Times New Roman" w:cs="Times New Roman"/>
          <w:b w:val="0"/>
          <w:color w:val="auto"/>
          <w:lang w:val="en-US" w:eastAsia="en-US"/>
        </w:rPr>
        <w:t>ISO</w:t>
      </w:r>
      <w:r w:rsidRPr="00E37ECA">
        <w:rPr>
          <w:rStyle w:val="FontStyle45"/>
          <w:rFonts w:ascii="Times New Roman" w:cs="Times New Roman"/>
          <w:b w:val="0"/>
          <w:color w:val="auto"/>
          <w:lang w:val="en-US" w:eastAsia="en-US"/>
        </w:rPr>
        <w:t xml:space="preserve"> 898-7</w:t>
      </w:r>
      <w:r w:rsidR="00284CF3" w:rsidRPr="00E37ECA">
        <w:rPr>
          <w:rStyle w:val="FontStyle45"/>
          <w:rFonts w:ascii="Times New Roman" w:cs="Times New Roman"/>
          <w:b w:val="0"/>
          <w:color w:val="auto"/>
          <w:lang w:val="en-US" w:eastAsia="en-US"/>
        </w:rPr>
        <w:t>:1992</w:t>
      </w:r>
      <w:r w:rsidRPr="00E37ECA">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val="en-US" w:eastAsia="en-US"/>
        </w:rPr>
        <w:t>Mechanical proper</w:t>
      </w:r>
      <w:r>
        <w:rPr>
          <w:rStyle w:val="FontStyle45"/>
          <w:rFonts w:ascii="Times New Roman" w:cs="Times New Roman"/>
          <w:b w:val="0"/>
          <w:color w:val="auto"/>
          <w:lang w:val="en-US" w:eastAsia="en-US"/>
        </w:rPr>
        <w:t>ties of fasteners.</w:t>
      </w:r>
      <w:r w:rsidRPr="00E04852">
        <w:rPr>
          <w:rStyle w:val="FontStyle45"/>
          <w:rFonts w:ascii="Times New Roman" w:cs="Times New Roman"/>
          <w:b w:val="0"/>
          <w:color w:val="auto"/>
          <w:lang w:val="en-US" w:eastAsia="en-US"/>
        </w:rPr>
        <w:t xml:space="preserve"> Part 7. Torsional test and minimum torques for bolts and screws with nominal diameters 1 mm to 10 mm (</w:t>
      </w:r>
      <w:r w:rsidRPr="00E04852">
        <w:rPr>
          <w:rStyle w:val="FontStyle45"/>
          <w:rFonts w:ascii="Times New Roman" w:cs="Times New Roman"/>
          <w:b w:val="0"/>
          <w:color w:val="auto"/>
          <w:lang w:eastAsia="en-US"/>
        </w:rPr>
        <w:t>Механические</w:t>
      </w:r>
      <w:r w:rsidRPr="00E04852">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eastAsia="en-US"/>
        </w:rPr>
        <w:t>свойства</w:t>
      </w:r>
      <w:r w:rsidRPr="00E04852">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eastAsia="en-US"/>
        </w:rPr>
        <w:t>крепежных</w:t>
      </w:r>
      <w:r w:rsidRPr="00E04852">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eastAsia="en-US"/>
        </w:rPr>
        <w:t>изделий</w:t>
      </w:r>
      <w:r w:rsidRPr="00E04852">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eastAsia="en-US"/>
        </w:rPr>
        <w:t>Часть 7. Испытание на кручение и минимальные моменты затяжки для болтов и винтов с номиналь</w:t>
      </w:r>
      <w:r>
        <w:rPr>
          <w:rStyle w:val="FontStyle45"/>
          <w:rFonts w:ascii="Times New Roman" w:cs="Times New Roman"/>
          <w:b w:val="0"/>
          <w:color w:val="auto"/>
          <w:lang w:eastAsia="en-US"/>
        </w:rPr>
        <w:t>ным диаметром от 1 мм до 10 мм</w:t>
      </w:r>
      <w:r w:rsidRPr="00E04852">
        <w:rPr>
          <w:rStyle w:val="FontStyle45"/>
          <w:rFonts w:ascii="Times New Roman" w:cs="Times New Roman"/>
          <w:b w:val="0"/>
          <w:color w:val="auto"/>
          <w:lang w:eastAsia="en-US"/>
        </w:rPr>
        <w:t>)</w:t>
      </w:r>
      <w:r>
        <w:rPr>
          <w:rStyle w:val="FontStyle45"/>
          <w:rFonts w:ascii="Times New Roman" w:cs="Times New Roman"/>
          <w:b w:val="0"/>
          <w:color w:val="auto"/>
          <w:lang w:eastAsia="en-US"/>
        </w:rPr>
        <w:t>.</w:t>
      </w:r>
    </w:p>
    <w:p w14:paraId="797CB296" w14:textId="77777777" w:rsidR="00CD057F" w:rsidRPr="00330B53" w:rsidRDefault="00CD057F" w:rsidP="00CD057F">
      <w:pPr>
        <w:pStyle w:val="Style30"/>
        <w:widowControl/>
        <w:pBdr>
          <w:bottom w:val="single" w:sz="4" w:space="1" w:color="auto"/>
        </w:pBdr>
        <w:ind w:firstLine="567"/>
        <w:rPr>
          <w:rStyle w:val="FontStyle45"/>
          <w:rFonts w:ascii="Times New Roman" w:cs="Times New Roman"/>
          <w:b w:val="0"/>
          <w:color w:val="auto"/>
          <w:lang w:eastAsia="en-US"/>
        </w:rPr>
      </w:pPr>
    </w:p>
    <w:p w14:paraId="3FDC27C4" w14:textId="77777777" w:rsidR="00CD057F" w:rsidRPr="00E37ECA" w:rsidRDefault="00CD057F" w:rsidP="00CD057F">
      <w:pPr>
        <w:pStyle w:val="Style30"/>
        <w:widowControl/>
        <w:ind w:firstLine="567"/>
        <w:rPr>
          <w:rStyle w:val="FontStyle45"/>
          <w:rFonts w:ascii="Times New Roman" w:cs="Times New Roman"/>
          <w:color w:val="auto"/>
          <w:lang w:val="en-US" w:eastAsia="en-US"/>
        </w:rPr>
      </w:pPr>
      <w:r w:rsidRPr="00B4642B">
        <w:rPr>
          <w:rStyle w:val="FontStyle45"/>
          <w:rFonts w:ascii="Times New Roman" w:cs="Times New Roman"/>
          <w:color w:val="auto"/>
          <w:lang w:eastAsia="en-US"/>
        </w:rPr>
        <w:t>Проект</w:t>
      </w:r>
      <w:r w:rsidRPr="00E37ECA">
        <w:rPr>
          <w:rStyle w:val="FontStyle45"/>
          <w:rFonts w:ascii="Times New Roman" w:cs="Times New Roman"/>
          <w:color w:val="auto"/>
          <w:lang w:val="en-US" w:eastAsia="en-US"/>
        </w:rPr>
        <w:t xml:space="preserve">, </w:t>
      </w:r>
      <w:r w:rsidRPr="00B4642B">
        <w:rPr>
          <w:rStyle w:val="FontStyle45"/>
          <w:rFonts w:ascii="Times New Roman" w:cs="Times New Roman"/>
          <w:color w:val="auto"/>
          <w:lang w:eastAsia="en-US"/>
        </w:rPr>
        <w:t>редакция</w:t>
      </w:r>
      <w:r w:rsidRPr="00E37ECA">
        <w:rPr>
          <w:rStyle w:val="FontStyle45"/>
          <w:rFonts w:ascii="Times New Roman" w:cs="Times New Roman"/>
          <w:color w:val="auto"/>
          <w:lang w:val="en-US" w:eastAsia="en-US"/>
        </w:rPr>
        <w:t xml:space="preserve"> 1</w:t>
      </w:r>
    </w:p>
    <w:p w14:paraId="6A60FA3D" w14:textId="7AEE5BB3" w:rsidR="00284CF3" w:rsidRPr="00B849E1" w:rsidRDefault="00284CF3" w:rsidP="00E04852">
      <w:pPr>
        <w:pStyle w:val="Style30"/>
        <w:widowControl/>
        <w:ind w:firstLine="567"/>
        <w:rPr>
          <w:rStyle w:val="FontStyle45"/>
          <w:rFonts w:ascii="Times New Roman" w:cs="Times New Roman"/>
          <w:b w:val="0"/>
          <w:color w:val="auto"/>
          <w:lang w:eastAsia="en-US"/>
        </w:rPr>
      </w:pPr>
      <w:r w:rsidRPr="00284CF3">
        <w:rPr>
          <w:rStyle w:val="FontStyle45"/>
          <w:rFonts w:ascii="Times New Roman" w:cs="Times New Roman"/>
          <w:b w:val="0"/>
          <w:color w:val="auto"/>
          <w:lang w:val="en-US" w:eastAsia="en-US"/>
        </w:rPr>
        <w:lastRenderedPageBreak/>
        <w:t xml:space="preserve">ISO 7176-8:2014 </w:t>
      </w:r>
      <w:r>
        <w:rPr>
          <w:rStyle w:val="FontStyle45"/>
          <w:rFonts w:ascii="Times New Roman" w:cs="Times New Roman"/>
          <w:b w:val="0"/>
          <w:color w:val="auto"/>
          <w:lang w:val="en-US" w:eastAsia="en-US"/>
        </w:rPr>
        <w:t>Wheelchairs. Part 8.</w:t>
      </w:r>
      <w:r w:rsidRPr="00284CF3">
        <w:rPr>
          <w:rStyle w:val="FontStyle45"/>
          <w:rFonts w:ascii="Times New Roman" w:cs="Times New Roman"/>
          <w:b w:val="0"/>
          <w:color w:val="auto"/>
          <w:lang w:val="en-US" w:eastAsia="en-US"/>
        </w:rPr>
        <w:t xml:space="preserve"> Requirements and test methods for static, impact and fatigue strengths</w:t>
      </w:r>
      <w:r w:rsidR="00B849E1" w:rsidRPr="00B849E1">
        <w:rPr>
          <w:rStyle w:val="FontStyle45"/>
          <w:rFonts w:ascii="Times New Roman" w:cs="Times New Roman"/>
          <w:b w:val="0"/>
          <w:color w:val="auto"/>
          <w:lang w:val="en-US" w:eastAsia="en-US"/>
        </w:rPr>
        <w:t xml:space="preserve"> (Кресла-коляски. </w:t>
      </w:r>
      <w:r w:rsidR="00B849E1" w:rsidRPr="00B849E1">
        <w:rPr>
          <w:rStyle w:val="FontStyle45"/>
          <w:rFonts w:ascii="Times New Roman" w:cs="Times New Roman"/>
          <w:b w:val="0"/>
          <w:color w:val="auto"/>
          <w:lang w:eastAsia="en-US"/>
        </w:rPr>
        <w:t>Часть 8. Требования и методы испытаний на статическую, ударную и усталостную прочность)</w:t>
      </w:r>
      <w:r w:rsidR="00B849E1">
        <w:rPr>
          <w:rStyle w:val="FontStyle45"/>
          <w:rFonts w:ascii="Times New Roman" w:cs="Times New Roman"/>
          <w:b w:val="0"/>
          <w:color w:val="auto"/>
          <w:lang w:eastAsia="en-US"/>
        </w:rPr>
        <w:t>.</w:t>
      </w:r>
    </w:p>
    <w:p w14:paraId="4DC12F02" w14:textId="0C89507E" w:rsidR="00E04852" w:rsidRPr="00E04852" w:rsidRDefault="00E04852" w:rsidP="00E04852">
      <w:pPr>
        <w:pStyle w:val="Style30"/>
        <w:widowControl/>
        <w:ind w:firstLine="567"/>
        <w:rPr>
          <w:rStyle w:val="FontStyle45"/>
          <w:rFonts w:ascii="Times New Roman" w:cs="Times New Roman"/>
          <w:b w:val="0"/>
          <w:color w:val="auto"/>
          <w:lang w:eastAsia="en-US"/>
        </w:rPr>
      </w:pPr>
      <w:r w:rsidRPr="00E04852">
        <w:rPr>
          <w:rStyle w:val="FontStyle45"/>
          <w:rFonts w:ascii="Times New Roman" w:cs="Times New Roman"/>
          <w:b w:val="0"/>
          <w:color w:val="auto"/>
          <w:lang w:val="en-US" w:eastAsia="en-US"/>
        </w:rPr>
        <w:t>ISO</w:t>
      </w:r>
      <w:r w:rsidRPr="00284CF3">
        <w:rPr>
          <w:rStyle w:val="FontStyle45"/>
          <w:rFonts w:ascii="Times New Roman" w:cs="Times New Roman"/>
          <w:b w:val="0"/>
          <w:color w:val="auto"/>
          <w:lang w:val="en-US" w:eastAsia="en-US"/>
        </w:rPr>
        <w:t xml:space="preserve"> 7176-8:1998</w:t>
      </w:r>
      <w:r w:rsidR="00284CF3" w:rsidRPr="00284CF3">
        <w:rPr>
          <w:rStyle w:val="FontStyle45"/>
          <w:rFonts w:ascii="Times New Roman" w:cs="Times New Roman"/>
          <w:b w:val="0"/>
          <w:color w:val="auto"/>
          <w:lang w:val="en-US" w:eastAsia="en-US"/>
        </w:rPr>
        <w:t>*</w:t>
      </w:r>
      <w:r w:rsidRPr="00284CF3">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val="en-US" w:eastAsia="en-US"/>
        </w:rPr>
        <w:t>Wheelchairs</w:t>
      </w:r>
      <w:r w:rsidRPr="00284CF3">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val="en-US" w:eastAsia="en-US"/>
        </w:rPr>
        <w:t>Part</w:t>
      </w:r>
      <w:r w:rsidRPr="00284CF3">
        <w:rPr>
          <w:rStyle w:val="FontStyle45"/>
          <w:rFonts w:ascii="Times New Roman" w:cs="Times New Roman"/>
          <w:b w:val="0"/>
          <w:color w:val="auto"/>
          <w:lang w:val="en-US" w:eastAsia="en-US"/>
        </w:rPr>
        <w:t xml:space="preserve"> 8. </w:t>
      </w:r>
      <w:r w:rsidRPr="00E04852">
        <w:rPr>
          <w:rStyle w:val="FontStyle45"/>
          <w:rFonts w:ascii="Times New Roman" w:cs="Times New Roman"/>
          <w:b w:val="0"/>
          <w:color w:val="auto"/>
          <w:lang w:val="en-US" w:eastAsia="en-US"/>
        </w:rPr>
        <w:t>Requirements</w:t>
      </w:r>
      <w:r w:rsidRPr="00284CF3">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val="en-US" w:eastAsia="en-US"/>
        </w:rPr>
        <w:t>and</w:t>
      </w:r>
      <w:r w:rsidRPr="00284CF3">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val="en-US" w:eastAsia="en-US"/>
        </w:rPr>
        <w:t>test</w:t>
      </w:r>
      <w:r w:rsidRPr="00284CF3">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val="en-US" w:eastAsia="en-US"/>
        </w:rPr>
        <w:t>methods</w:t>
      </w:r>
      <w:r w:rsidRPr="00284CF3">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val="en-US" w:eastAsia="en-US"/>
        </w:rPr>
        <w:t>for</w:t>
      </w:r>
      <w:r w:rsidRPr="00284CF3">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val="en-US" w:eastAsia="en-US"/>
        </w:rPr>
        <w:t>static</w:t>
      </w:r>
      <w:r w:rsidRPr="00284CF3">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val="en-US" w:eastAsia="en-US"/>
        </w:rPr>
        <w:t>impact</w:t>
      </w:r>
      <w:r w:rsidRPr="00284CF3">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val="en-US" w:eastAsia="en-US"/>
        </w:rPr>
        <w:t>and</w:t>
      </w:r>
      <w:r w:rsidRPr="00284CF3">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val="en-US" w:eastAsia="en-US"/>
        </w:rPr>
        <w:t>fatigue</w:t>
      </w:r>
      <w:r w:rsidRPr="00284CF3">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val="en-US" w:eastAsia="en-US"/>
        </w:rPr>
        <w:t>strengths</w:t>
      </w:r>
      <w:r w:rsidRPr="00284CF3">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eastAsia="en-US"/>
        </w:rPr>
        <w:t>Кресла</w:t>
      </w:r>
      <w:r w:rsidRPr="00284CF3">
        <w:rPr>
          <w:rStyle w:val="FontStyle45"/>
          <w:rFonts w:ascii="Times New Roman" w:cs="Times New Roman"/>
          <w:b w:val="0"/>
          <w:color w:val="auto"/>
          <w:lang w:val="en-US" w:eastAsia="en-US"/>
        </w:rPr>
        <w:t>-</w:t>
      </w:r>
      <w:r w:rsidRPr="00E04852">
        <w:rPr>
          <w:rStyle w:val="FontStyle45"/>
          <w:rFonts w:ascii="Times New Roman" w:cs="Times New Roman"/>
          <w:b w:val="0"/>
          <w:color w:val="auto"/>
          <w:lang w:eastAsia="en-US"/>
        </w:rPr>
        <w:t>коляски</w:t>
      </w:r>
      <w:r w:rsidRPr="00E37ECA">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eastAsia="en-US"/>
        </w:rPr>
        <w:t>Часть 8. Требования и методы испытания на статическую, уд</w:t>
      </w:r>
      <w:r>
        <w:rPr>
          <w:rStyle w:val="FontStyle45"/>
          <w:rFonts w:ascii="Times New Roman" w:cs="Times New Roman"/>
          <w:b w:val="0"/>
          <w:color w:val="auto"/>
          <w:lang w:eastAsia="en-US"/>
        </w:rPr>
        <w:t>арную и усталостную прочность</w:t>
      </w:r>
      <w:r w:rsidRPr="00E04852">
        <w:rPr>
          <w:rStyle w:val="FontStyle45"/>
          <w:rFonts w:ascii="Times New Roman" w:cs="Times New Roman"/>
          <w:b w:val="0"/>
          <w:color w:val="auto"/>
          <w:lang w:eastAsia="en-US"/>
        </w:rPr>
        <w:t>)</w:t>
      </w:r>
      <w:r>
        <w:rPr>
          <w:rStyle w:val="FontStyle45"/>
          <w:rFonts w:ascii="Times New Roman" w:cs="Times New Roman"/>
          <w:b w:val="0"/>
          <w:color w:val="auto"/>
          <w:lang w:eastAsia="en-US"/>
        </w:rPr>
        <w:t>.</w:t>
      </w:r>
    </w:p>
    <w:p w14:paraId="07352E41" w14:textId="76512C32" w:rsidR="00E04852" w:rsidRPr="00E04852" w:rsidRDefault="00E04852" w:rsidP="00E04852">
      <w:pPr>
        <w:pStyle w:val="Style30"/>
        <w:widowControl/>
        <w:ind w:firstLine="567"/>
        <w:rPr>
          <w:rStyle w:val="FontStyle45"/>
          <w:rFonts w:ascii="Times New Roman" w:cs="Times New Roman"/>
          <w:b w:val="0"/>
          <w:color w:val="auto"/>
          <w:lang w:eastAsia="en-US"/>
        </w:rPr>
      </w:pPr>
      <w:r w:rsidRPr="00E04852">
        <w:rPr>
          <w:rStyle w:val="FontStyle45"/>
          <w:rFonts w:ascii="Times New Roman" w:cs="Times New Roman"/>
          <w:b w:val="0"/>
          <w:color w:val="auto"/>
          <w:lang w:val="en-US" w:eastAsia="en-US"/>
        </w:rPr>
        <w:t>ISO</w:t>
      </w:r>
      <w:r w:rsidRPr="00E37ECA">
        <w:rPr>
          <w:rStyle w:val="FontStyle45"/>
          <w:rFonts w:ascii="Times New Roman" w:cs="Times New Roman"/>
          <w:b w:val="0"/>
          <w:color w:val="auto"/>
          <w:lang w:val="en-US" w:eastAsia="en-US"/>
        </w:rPr>
        <w:t xml:space="preserve"> 7176-15</w:t>
      </w:r>
      <w:r w:rsidR="00B849E1" w:rsidRPr="00E37ECA">
        <w:rPr>
          <w:rStyle w:val="FontStyle45"/>
          <w:rFonts w:ascii="Times New Roman" w:cs="Times New Roman"/>
          <w:b w:val="0"/>
          <w:color w:val="auto"/>
          <w:lang w:val="en-US" w:eastAsia="en-US"/>
        </w:rPr>
        <w:t>:1996</w:t>
      </w:r>
      <w:r w:rsidRPr="00E37ECA">
        <w:rPr>
          <w:rStyle w:val="FontStyle45"/>
          <w:rFonts w:ascii="Times New Roman" w:cs="Times New Roman"/>
          <w:b w:val="0"/>
          <w:color w:val="auto"/>
          <w:lang w:val="en-US" w:eastAsia="en-US"/>
        </w:rPr>
        <w:t xml:space="preserve"> </w:t>
      </w:r>
      <w:r>
        <w:rPr>
          <w:rStyle w:val="FontStyle45"/>
          <w:rFonts w:ascii="Times New Roman" w:cs="Times New Roman"/>
          <w:b w:val="0"/>
          <w:color w:val="auto"/>
          <w:lang w:val="en-US" w:eastAsia="en-US"/>
        </w:rPr>
        <w:t>Wheelchairs</w:t>
      </w:r>
      <w:r w:rsidRPr="00E37ECA">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val="en-US" w:eastAsia="en-US"/>
        </w:rPr>
        <w:t>Part</w:t>
      </w:r>
      <w:r w:rsidRPr="00E37ECA">
        <w:rPr>
          <w:rStyle w:val="FontStyle45"/>
          <w:rFonts w:ascii="Times New Roman" w:cs="Times New Roman"/>
          <w:b w:val="0"/>
          <w:color w:val="auto"/>
          <w:lang w:val="en-US" w:eastAsia="en-US"/>
        </w:rPr>
        <w:t xml:space="preserve"> 15. </w:t>
      </w:r>
      <w:r w:rsidRPr="00E04852">
        <w:rPr>
          <w:rStyle w:val="FontStyle45"/>
          <w:rFonts w:ascii="Times New Roman" w:cs="Times New Roman"/>
          <w:b w:val="0"/>
          <w:color w:val="auto"/>
          <w:lang w:val="en-US" w:eastAsia="en-US"/>
        </w:rPr>
        <w:t>Requirements for information disclosure, documentation and labeling (</w:t>
      </w:r>
      <w:r w:rsidRPr="00E04852">
        <w:rPr>
          <w:rStyle w:val="FontStyle45"/>
          <w:rFonts w:ascii="Times New Roman" w:cs="Times New Roman"/>
          <w:b w:val="0"/>
          <w:color w:val="auto"/>
          <w:lang w:eastAsia="en-US"/>
        </w:rPr>
        <w:t>Кресла</w:t>
      </w:r>
      <w:r w:rsidRPr="00E04852">
        <w:rPr>
          <w:rStyle w:val="FontStyle45"/>
          <w:rFonts w:ascii="Times New Roman" w:cs="Times New Roman"/>
          <w:b w:val="0"/>
          <w:color w:val="auto"/>
          <w:lang w:val="en-US" w:eastAsia="en-US"/>
        </w:rPr>
        <w:t>-</w:t>
      </w:r>
      <w:r w:rsidRPr="00E04852">
        <w:rPr>
          <w:rStyle w:val="FontStyle45"/>
          <w:rFonts w:ascii="Times New Roman" w:cs="Times New Roman"/>
          <w:b w:val="0"/>
          <w:color w:val="auto"/>
          <w:lang w:eastAsia="en-US"/>
        </w:rPr>
        <w:t>коляски</w:t>
      </w:r>
      <w:r w:rsidRPr="00E04852">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eastAsia="en-US"/>
        </w:rPr>
        <w:t>Часть 15. Требования к докумен</w:t>
      </w:r>
      <w:r>
        <w:rPr>
          <w:rStyle w:val="FontStyle45"/>
          <w:rFonts w:ascii="Times New Roman" w:cs="Times New Roman"/>
          <w:b w:val="0"/>
          <w:color w:val="auto"/>
          <w:lang w:eastAsia="en-US"/>
        </w:rPr>
        <w:t>тации и маркировке для обеспечения доступности информации</w:t>
      </w:r>
      <w:r w:rsidRPr="00E04852">
        <w:rPr>
          <w:rStyle w:val="FontStyle45"/>
          <w:rFonts w:ascii="Times New Roman" w:cs="Times New Roman"/>
          <w:b w:val="0"/>
          <w:color w:val="auto"/>
          <w:lang w:eastAsia="en-US"/>
        </w:rPr>
        <w:t>)</w:t>
      </w:r>
      <w:r>
        <w:rPr>
          <w:rStyle w:val="FontStyle45"/>
          <w:rFonts w:ascii="Times New Roman" w:cs="Times New Roman"/>
          <w:b w:val="0"/>
          <w:color w:val="auto"/>
          <w:lang w:eastAsia="en-US"/>
        </w:rPr>
        <w:t>.</w:t>
      </w:r>
    </w:p>
    <w:p w14:paraId="1E3C34E1" w14:textId="3EFF038D" w:rsidR="00E04852" w:rsidRPr="00284CF3" w:rsidRDefault="00E04852" w:rsidP="00E04852">
      <w:pPr>
        <w:pStyle w:val="Style30"/>
        <w:widowControl/>
        <w:ind w:firstLine="567"/>
        <w:rPr>
          <w:rStyle w:val="FontStyle45"/>
          <w:rFonts w:ascii="Times New Roman" w:cs="Times New Roman"/>
          <w:b w:val="0"/>
          <w:color w:val="auto"/>
          <w:lang w:val="en-US" w:eastAsia="en-US"/>
        </w:rPr>
      </w:pPr>
      <w:r w:rsidRPr="00E04852">
        <w:rPr>
          <w:rStyle w:val="FontStyle45"/>
          <w:rFonts w:ascii="Times New Roman" w:cs="Times New Roman"/>
          <w:b w:val="0"/>
          <w:color w:val="auto"/>
          <w:lang w:val="en-US" w:eastAsia="en-US"/>
        </w:rPr>
        <w:t>ISO</w:t>
      </w:r>
      <w:r w:rsidRPr="00E37ECA">
        <w:rPr>
          <w:rStyle w:val="FontStyle45"/>
          <w:rFonts w:ascii="Times New Roman" w:cs="Times New Roman"/>
          <w:b w:val="0"/>
          <w:color w:val="auto"/>
          <w:lang w:val="en-US" w:eastAsia="en-US"/>
        </w:rPr>
        <w:t xml:space="preserve"> 7176-26</w:t>
      </w:r>
      <w:r w:rsidR="00B849E1" w:rsidRPr="00E37ECA">
        <w:rPr>
          <w:rStyle w:val="FontStyle45"/>
          <w:rFonts w:ascii="Times New Roman" w:cs="Times New Roman"/>
          <w:b w:val="0"/>
          <w:color w:val="auto"/>
          <w:lang w:val="en-US" w:eastAsia="en-US"/>
        </w:rPr>
        <w:t>:2007</w:t>
      </w:r>
      <w:r w:rsidRPr="00E37ECA">
        <w:rPr>
          <w:rStyle w:val="FontStyle45"/>
          <w:rFonts w:ascii="Times New Roman" w:cs="Times New Roman"/>
          <w:b w:val="0"/>
          <w:color w:val="auto"/>
          <w:lang w:val="en-US" w:eastAsia="en-US"/>
        </w:rPr>
        <w:t xml:space="preserve"> </w:t>
      </w:r>
      <w:r>
        <w:rPr>
          <w:rStyle w:val="FontStyle45"/>
          <w:rFonts w:ascii="Times New Roman" w:cs="Times New Roman"/>
          <w:b w:val="0"/>
          <w:color w:val="auto"/>
          <w:lang w:val="en-US" w:eastAsia="en-US"/>
        </w:rPr>
        <w:t>Wheelchairs</w:t>
      </w:r>
      <w:r w:rsidRPr="00E37ECA">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val="en-US" w:eastAsia="en-US"/>
        </w:rPr>
        <w:t>Part 26. Vocabulary</w:t>
      </w:r>
      <w:r w:rsidRPr="00E37ECA">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eastAsia="en-US"/>
        </w:rPr>
        <w:t>Кресла</w:t>
      </w:r>
      <w:r w:rsidRPr="00E37ECA">
        <w:rPr>
          <w:rStyle w:val="FontStyle45"/>
          <w:rFonts w:ascii="Times New Roman" w:cs="Times New Roman"/>
          <w:b w:val="0"/>
          <w:color w:val="auto"/>
          <w:lang w:val="en-US" w:eastAsia="en-US"/>
        </w:rPr>
        <w:t>-</w:t>
      </w:r>
      <w:r w:rsidRPr="00E04852">
        <w:rPr>
          <w:rStyle w:val="FontStyle45"/>
          <w:rFonts w:ascii="Times New Roman" w:cs="Times New Roman"/>
          <w:b w:val="0"/>
          <w:color w:val="auto"/>
          <w:lang w:eastAsia="en-US"/>
        </w:rPr>
        <w:t>коляски</w:t>
      </w:r>
      <w:r w:rsidRPr="00E37ECA">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eastAsia="en-US"/>
        </w:rPr>
        <w:t>Часть</w:t>
      </w:r>
      <w:r w:rsidRPr="00284CF3">
        <w:rPr>
          <w:rStyle w:val="FontStyle45"/>
          <w:rFonts w:ascii="Times New Roman" w:cs="Times New Roman"/>
          <w:b w:val="0"/>
          <w:color w:val="auto"/>
          <w:lang w:val="en-US" w:eastAsia="en-US"/>
        </w:rPr>
        <w:t xml:space="preserve"> 26</w:t>
      </w:r>
      <w:r w:rsidR="00284CF3" w:rsidRPr="00284CF3">
        <w:rPr>
          <w:rStyle w:val="FontStyle45"/>
          <w:rFonts w:ascii="Times New Roman" w:cs="Times New Roman"/>
          <w:b w:val="0"/>
          <w:color w:val="auto"/>
          <w:lang w:val="en-US" w:eastAsia="en-US"/>
        </w:rPr>
        <w:t>.</w:t>
      </w:r>
      <w:r w:rsidRPr="00284CF3">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eastAsia="en-US"/>
        </w:rPr>
        <w:t>Словарь</w:t>
      </w:r>
      <w:r w:rsidRPr="00284CF3">
        <w:rPr>
          <w:rStyle w:val="FontStyle45"/>
          <w:rFonts w:ascii="Times New Roman" w:cs="Times New Roman"/>
          <w:b w:val="0"/>
          <w:color w:val="auto"/>
          <w:lang w:val="en-US" w:eastAsia="en-US"/>
        </w:rPr>
        <w:t>).</w:t>
      </w:r>
    </w:p>
    <w:p w14:paraId="40474D98" w14:textId="3FFB3FBD" w:rsidR="004F6F42" w:rsidRPr="00E04852" w:rsidRDefault="00E04852" w:rsidP="00E04852">
      <w:pPr>
        <w:pStyle w:val="Style30"/>
        <w:widowControl/>
        <w:ind w:firstLine="567"/>
        <w:rPr>
          <w:rStyle w:val="FontStyle45"/>
          <w:rFonts w:ascii="Times New Roman" w:cs="Times New Roman"/>
          <w:b w:val="0"/>
          <w:color w:val="auto"/>
          <w:lang w:eastAsia="en-US"/>
        </w:rPr>
      </w:pPr>
      <w:r w:rsidRPr="00E04852">
        <w:rPr>
          <w:rStyle w:val="FontStyle45"/>
          <w:rFonts w:ascii="Times New Roman" w:cs="Times New Roman"/>
          <w:b w:val="0"/>
          <w:color w:val="auto"/>
          <w:lang w:val="en-US" w:eastAsia="en-US"/>
        </w:rPr>
        <w:t>ISO</w:t>
      </w:r>
      <w:r w:rsidRPr="00284CF3">
        <w:rPr>
          <w:rStyle w:val="FontStyle45"/>
          <w:rFonts w:ascii="Times New Roman" w:cs="Times New Roman"/>
          <w:b w:val="0"/>
          <w:color w:val="auto"/>
          <w:lang w:val="en-US" w:eastAsia="en-US"/>
        </w:rPr>
        <w:t xml:space="preserve"> 16840-2</w:t>
      </w:r>
      <w:r w:rsidR="00B849E1" w:rsidRPr="00E37ECA">
        <w:rPr>
          <w:rStyle w:val="FontStyle45"/>
          <w:rFonts w:ascii="Times New Roman" w:cs="Times New Roman"/>
          <w:b w:val="0"/>
          <w:color w:val="auto"/>
          <w:lang w:val="en-US" w:eastAsia="en-US"/>
        </w:rPr>
        <w:t>:2018</w:t>
      </w:r>
      <w:r w:rsidRPr="00284CF3">
        <w:rPr>
          <w:rStyle w:val="FontStyle45"/>
          <w:rFonts w:ascii="Times New Roman" w:cs="Times New Roman"/>
          <w:b w:val="0"/>
          <w:color w:val="auto"/>
          <w:lang w:val="en-US" w:eastAsia="en-US"/>
        </w:rPr>
        <w:t xml:space="preserve"> </w:t>
      </w:r>
      <w:r>
        <w:rPr>
          <w:rStyle w:val="FontStyle45"/>
          <w:rFonts w:ascii="Times New Roman" w:cs="Times New Roman"/>
          <w:b w:val="0"/>
          <w:color w:val="auto"/>
          <w:lang w:val="en-US" w:eastAsia="en-US"/>
        </w:rPr>
        <w:t>Wheelchair</w:t>
      </w:r>
      <w:r w:rsidRPr="00284CF3">
        <w:rPr>
          <w:rStyle w:val="FontStyle45"/>
          <w:rFonts w:ascii="Times New Roman" w:cs="Times New Roman"/>
          <w:b w:val="0"/>
          <w:color w:val="auto"/>
          <w:lang w:val="en-US" w:eastAsia="en-US"/>
        </w:rPr>
        <w:t xml:space="preserve"> </w:t>
      </w:r>
      <w:r>
        <w:rPr>
          <w:rStyle w:val="FontStyle45"/>
          <w:rFonts w:ascii="Times New Roman" w:cs="Times New Roman"/>
          <w:b w:val="0"/>
          <w:color w:val="auto"/>
          <w:lang w:val="en-US" w:eastAsia="en-US"/>
        </w:rPr>
        <w:t>seating</w:t>
      </w:r>
      <w:r w:rsidRPr="00284CF3">
        <w:rPr>
          <w:rStyle w:val="FontStyle45"/>
          <w:rFonts w:ascii="Times New Roman" w:cs="Times New Roman"/>
          <w:b w:val="0"/>
          <w:color w:val="auto"/>
          <w:lang w:val="en-US" w:eastAsia="en-US"/>
        </w:rPr>
        <w:t xml:space="preserve">. </w:t>
      </w:r>
      <w:r w:rsidRPr="00E04852">
        <w:rPr>
          <w:rStyle w:val="FontStyle45"/>
          <w:rFonts w:ascii="Times New Roman" w:cs="Times New Roman"/>
          <w:b w:val="0"/>
          <w:color w:val="auto"/>
          <w:lang w:val="en-US" w:eastAsia="en-US"/>
        </w:rPr>
        <w:t>Part</w:t>
      </w:r>
      <w:r w:rsidRPr="00284CF3">
        <w:rPr>
          <w:rStyle w:val="FontStyle45"/>
          <w:rFonts w:ascii="Times New Roman" w:cs="Times New Roman"/>
          <w:b w:val="0"/>
          <w:color w:val="auto"/>
          <w:lang w:val="en-US" w:eastAsia="en-US"/>
        </w:rPr>
        <w:t xml:space="preserve"> 2. </w:t>
      </w:r>
      <w:r w:rsidRPr="00E04852">
        <w:rPr>
          <w:rStyle w:val="FontStyle45"/>
          <w:rFonts w:ascii="Times New Roman" w:cs="Times New Roman"/>
          <w:b w:val="0"/>
          <w:color w:val="auto"/>
          <w:lang w:val="en-US" w:eastAsia="en-US"/>
        </w:rPr>
        <w:t>Determination of physical and mechanical characteristics of devices intended to manage tissue integrity. Seat</w:t>
      </w:r>
      <w:r w:rsidRPr="00E04852">
        <w:rPr>
          <w:rStyle w:val="FontStyle45"/>
          <w:rFonts w:ascii="Times New Roman" w:cs="Times New Roman"/>
          <w:b w:val="0"/>
          <w:color w:val="auto"/>
          <w:lang w:eastAsia="en-US"/>
        </w:rPr>
        <w:t xml:space="preserve"> </w:t>
      </w:r>
      <w:r w:rsidRPr="00E04852">
        <w:rPr>
          <w:rStyle w:val="FontStyle45"/>
          <w:rFonts w:ascii="Times New Roman" w:cs="Times New Roman"/>
          <w:b w:val="0"/>
          <w:color w:val="auto"/>
          <w:lang w:val="en-US" w:eastAsia="en-US"/>
        </w:rPr>
        <w:t>cushions</w:t>
      </w:r>
      <w:r w:rsidRPr="00E04852">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(Сиденья</w:t>
      </w:r>
      <w:r w:rsidRPr="00E04852">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кресел</w:t>
      </w:r>
      <w:r w:rsidRPr="00E04852">
        <w:rPr>
          <w:rStyle w:val="FontStyle45"/>
          <w:rFonts w:ascii="Times New Roman" w:cs="Times New Roman"/>
          <w:b w:val="0"/>
          <w:color w:val="auto"/>
          <w:lang w:eastAsia="en-US"/>
        </w:rPr>
        <w:t>-</w:t>
      </w:r>
      <w:r>
        <w:rPr>
          <w:rStyle w:val="FontStyle45"/>
          <w:rFonts w:ascii="Times New Roman" w:cs="Times New Roman"/>
          <w:b w:val="0"/>
          <w:color w:val="auto"/>
          <w:lang w:eastAsia="en-US"/>
        </w:rPr>
        <w:t>колясок</w:t>
      </w:r>
      <w:r w:rsidRPr="00E04852">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 xml:space="preserve">Часть 2. </w:t>
      </w:r>
      <w:r w:rsidRPr="00E04852">
        <w:rPr>
          <w:rStyle w:val="FontStyle45"/>
          <w:rFonts w:ascii="Times New Roman" w:cs="Times New Roman"/>
          <w:b w:val="0"/>
          <w:color w:val="auto"/>
          <w:lang w:eastAsia="en-US"/>
        </w:rPr>
        <w:t>Определение физико-механических характеристик подушек сиденья, предназначенных для сохранения целос</w:t>
      </w:r>
      <w:r>
        <w:rPr>
          <w:rStyle w:val="FontStyle45"/>
          <w:rFonts w:ascii="Times New Roman" w:cs="Times New Roman"/>
          <w:b w:val="0"/>
          <w:color w:val="auto"/>
          <w:lang w:eastAsia="en-US"/>
        </w:rPr>
        <w:t>тности тканей. Подушки сидений</w:t>
      </w:r>
      <w:r w:rsidRPr="00E04852">
        <w:rPr>
          <w:rStyle w:val="FontStyle45"/>
          <w:rFonts w:ascii="Times New Roman" w:cs="Times New Roman"/>
          <w:b w:val="0"/>
          <w:color w:val="auto"/>
          <w:lang w:eastAsia="en-US"/>
        </w:rPr>
        <w:t>)</w:t>
      </w:r>
      <w:r>
        <w:rPr>
          <w:rStyle w:val="FontStyle45"/>
          <w:rFonts w:ascii="Times New Roman" w:cs="Times New Roman"/>
          <w:b w:val="0"/>
          <w:color w:val="auto"/>
          <w:lang w:eastAsia="en-US"/>
        </w:rPr>
        <w:t>.</w:t>
      </w:r>
    </w:p>
    <w:p w14:paraId="28B270E1" w14:textId="77777777" w:rsidR="00CB3C5E" w:rsidRPr="00E04852" w:rsidRDefault="00CB3C5E" w:rsidP="00CB3C5E">
      <w:pPr>
        <w:pStyle w:val="Style30"/>
        <w:widowControl/>
        <w:ind w:firstLine="567"/>
        <w:rPr>
          <w:rStyle w:val="FontStyle45"/>
          <w:rFonts w:ascii="Times New Roman" w:cs="Times New Roman"/>
          <w:b w:val="0"/>
          <w:color w:val="auto"/>
          <w:lang w:eastAsia="en-US"/>
        </w:rPr>
      </w:pPr>
    </w:p>
    <w:p w14:paraId="60A124BA" w14:textId="77777777" w:rsidR="002A5E62" w:rsidRPr="002D69C6" w:rsidRDefault="0013154A" w:rsidP="002A5E62">
      <w:pPr>
        <w:pStyle w:val="Style30"/>
        <w:widowControl/>
        <w:ind w:firstLine="567"/>
        <w:rPr>
          <w:rStyle w:val="FontStyle45"/>
          <w:rFonts w:ascii="Times New Roman" w:cs="Times New Roman"/>
          <w:color w:val="auto"/>
          <w:lang w:eastAsia="en-US"/>
        </w:rPr>
      </w:pPr>
      <w:r>
        <w:rPr>
          <w:rStyle w:val="FontStyle45"/>
          <w:rFonts w:ascii="Times New Roman" w:cs="Times New Roman"/>
          <w:color w:val="auto"/>
          <w:lang w:eastAsia="en-US"/>
        </w:rPr>
        <w:t>3</w:t>
      </w:r>
      <w:r w:rsidR="002A5E62" w:rsidRPr="002D69C6">
        <w:rPr>
          <w:rStyle w:val="FontStyle45"/>
          <w:rFonts w:ascii="Times New Roman" w:cs="Times New Roman"/>
          <w:color w:val="auto"/>
          <w:lang w:eastAsia="en-US"/>
        </w:rPr>
        <w:t xml:space="preserve"> Термины и определения</w:t>
      </w:r>
    </w:p>
    <w:p w14:paraId="210AEE3B" w14:textId="77777777" w:rsidR="002A5E62" w:rsidRPr="002D69C6" w:rsidRDefault="002A5E62" w:rsidP="002A5E62">
      <w:pPr>
        <w:pStyle w:val="Style30"/>
        <w:widowControl/>
        <w:ind w:firstLine="567"/>
        <w:rPr>
          <w:rStyle w:val="FontStyle45"/>
          <w:rFonts w:ascii="Times New Roman" w:cs="Times New Roman"/>
          <w:color w:val="auto"/>
          <w:lang w:eastAsia="en-US"/>
        </w:rPr>
      </w:pPr>
    </w:p>
    <w:p w14:paraId="3B620E2C" w14:textId="79010DC8" w:rsidR="002A5E62" w:rsidRDefault="002A5E62" w:rsidP="002A5E62">
      <w:pPr>
        <w:pStyle w:val="Style30"/>
        <w:widowControl/>
        <w:ind w:firstLine="567"/>
        <w:rPr>
          <w:rStyle w:val="FontStyle45"/>
          <w:rFonts w:ascii="Times New Roman" w:cs="Times New Roman"/>
          <w:b w:val="0"/>
          <w:color w:val="auto"/>
          <w:lang w:eastAsia="en-US"/>
        </w:rPr>
      </w:pPr>
      <w:r w:rsidRPr="006F1832">
        <w:rPr>
          <w:rStyle w:val="FontStyle45"/>
          <w:rFonts w:ascii="Times New Roman" w:cs="Times New Roman"/>
          <w:b w:val="0"/>
          <w:color w:val="auto"/>
          <w:lang w:eastAsia="en-US"/>
        </w:rPr>
        <w:t xml:space="preserve">В настоящем стандарте применяются термины </w:t>
      </w:r>
      <w:r w:rsidR="00424119">
        <w:rPr>
          <w:rStyle w:val="FontStyle45"/>
          <w:rFonts w:ascii="Times New Roman" w:cs="Times New Roman"/>
          <w:b w:val="0"/>
          <w:color w:val="auto"/>
          <w:lang w:eastAsia="en-US"/>
        </w:rPr>
        <w:t xml:space="preserve">по </w:t>
      </w:r>
      <w:r w:rsidR="00B849E1">
        <w:rPr>
          <w:rStyle w:val="FontStyle45"/>
          <w:rFonts w:ascii="Times New Roman" w:cs="Times New Roman"/>
          <w:b w:val="0"/>
          <w:color w:val="auto"/>
          <w:lang w:eastAsia="en-US"/>
        </w:rPr>
        <w:t>ISO 7176-26</w:t>
      </w:r>
      <w:r w:rsidR="00424119">
        <w:rPr>
          <w:rStyle w:val="FontStyle45"/>
          <w:rFonts w:ascii="Times New Roman" w:cs="Times New Roman"/>
          <w:b w:val="0"/>
          <w:color w:val="auto"/>
          <w:lang w:eastAsia="en-US"/>
        </w:rPr>
        <w:t xml:space="preserve">, а также следующие термины </w:t>
      </w:r>
      <w:r w:rsidRPr="006F1832">
        <w:rPr>
          <w:rStyle w:val="FontStyle45"/>
          <w:rFonts w:ascii="Times New Roman" w:cs="Times New Roman"/>
          <w:b w:val="0"/>
          <w:color w:val="auto"/>
          <w:lang w:eastAsia="en-US"/>
        </w:rPr>
        <w:t>с соответствующими определениями:</w:t>
      </w:r>
    </w:p>
    <w:p w14:paraId="0BCDF1C7" w14:textId="5FEC696D" w:rsidR="00B849E1" w:rsidRPr="00B849E1" w:rsidRDefault="00B849E1" w:rsidP="00B849E1">
      <w:pPr>
        <w:pStyle w:val="Style30"/>
        <w:widowControl/>
        <w:ind w:firstLine="567"/>
        <w:rPr>
          <w:rStyle w:val="FontStyle45"/>
          <w:rFonts w:ascii="Times New Roman" w:cs="Times New Roman"/>
          <w:b w:val="0"/>
          <w:color w:val="auto"/>
          <w:lang w:eastAsia="en-US"/>
        </w:rPr>
      </w:pPr>
      <w:r w:rsidRPr="00B849E1">
        <w:rPr>
          <w:rStyle w:val="FontStyle45"/>
          <w:rFonts w:ascii="Times New Roman" w:cs="Times New Roman"/>
          <w:b w:val="0"/>
          <w:color w:val="auto"/>
          <w:lang w:eastAsia="en-US"/>
        </w:rPr>
        <w:t>3.1</w:t>
      </w:r>
      <w:r>
        <w:rPr>
          <w:rStyle w:val="FontStyle45"/>
          <w:rFonts w:ascii="Times New Roman" w:cs="Times New Roman"/>
          <w:b w:val="0"/>
          <w:color w:val="auto"/>
          <w:lang w:eastAsia="en-US"/>
        </w:rPr>
        <w:t xml:space="preserve"> </w:t>
      </w:r>
      <w:r w:rsidRPr="00B849E1">
        <w:rPr>
          <w:rStyle w:val="FontStyle45"/>
          <w:rFonts w:ascii="Times New Roman" w:cs="Times New Roman"/>
          <w:color w:val="auto"/>
          <w:lang w:eastAsia="en-US"/>
        </w:rPr>
        <w:t>Эластичные подсоединяемые приспособления</w:t>
      </w:r>
      <w:r w:rsidRPr="00B849E1">
        <w:rPr>
          <w:rStyle w:val="FontStyle45"/>
          <w:rFonts w:ascii="Times New Roman" w:cs="Times New Roman"/>
          <w:b w:val="0"/>
          <w:color w:val="auto"/>
          <w:lang w:eastAsia="en-US"/>
        </w:rPr>
        <w:t xml:space="preserve"> (elastic attachment hardware): Приспособления, которые позволяют двигаться УПО, когда прикладывается сила, и возвращаться назад к своему первоначальному положению при удалении нагрузки.</w:t>
      </w:r>
    </w:p>
    <w:p w14:paraId="5AF61E30" w14:textId="77777777" w:rsidR="00B849E1" w:rsidRPr="00B849E1" w:rsidRDefault="00B849E1" w:rsidP="00B849E1">
      <w:pPr>
        <w:pStyle w:val="Style30"/>
        <w:widowControl/>
        <w:ind w:firstLine="567"/>
        <w:rPr>
          <w:rStyle w:val="FontStyle45"/>
          <w:rFonts w:ascii="Times New Roman" w:cs="Times New Roman"/>
          <w:b w:val="0"/>
          <w:color w:val="auto"/>
          <w:sz w:val="20"/>
          <w:lang w:eastAsia="en-US"/>
        </w:rPr>
      </w:pPr>
    </w:p>
    <w:p w14:paraId="76C10B46" w14:textId="744D77B4" w:rsidR="00B849E1" w:rsidRPr="00B849E1" w:rsidRDefault="00B849E1" w:rsidP="00B849E1">
      <w:pPr>
        <w:pStyle w:val="Style30"/>
        <w:widowControl/>
        <w:ind w:firstLine="567"/>
        <w:rPr>
          <w:rStyle w:val="FontStyle45"/>
          <w:rFonts w:ascii="Times New Roman" w:cs="Times New Roman"/>
          <w:b w:val="0"/>
          <w:color w:val="auto"/>
          <w:sz w:val="20"/>
          <w:lang w:eastAsia="en-US"/>
        </w:rPr>
      </w:pPr>
      <w:r w:rsidRPr="00B849E1">
        <w:rPr>
          <w:rStyle w:val="FontStyle45"/>
          <w:rFonts w:ascii="Times New Roman" w:cs="Times New Roman"/>
          <w:i/>
          <w:color w:val="auto"/>
          <w:sz w:val="20"/>
          <w:lang w:eastAsia="en-US"/>
        </w:rPr>
        <w:t>Пример</w:t>
      </w:r>
      <w:r w:rsidRPr="00B849E1">
        <w:rPr>
          <w:rStyle w:val="FontStyle45"/>
          <w:rFonts w:ascii="Times New Roman" w:cs="Times New Roman"/>
          <w:b w:val="0"/>
          <w:color w:val="auto"/>
          <w:sz w:val="20"/>
          <w:lang w:eastAsia="en-US"/>
        </w:rPr>
        <w:t xml:space="preserve"> — УПО, сконструированное с пружиной, которая позволяет двигаться.</w:t>
      </w:r>
    </w:p>
    <w:p w14:paraId="3CA5B293" w14:textId="77777777" w:rsidR="00B849E1" w:rsidRPr="00B849E1" w:rsidRDefault="00B849E1" w:rsidP="00B849E1">
      <w:pPr>
        <w:pStyle w:val="Style30"/>
        <w:widowControl/>
        <w:ind w:firstLine="567"/>
        <w:rPr>
          <w:rStyle w:val="FontStyle45"/>
          <w:rFonts w:ascii="Times New Roman" w:cs="Times New Roman"/>
          <w:b w:val="0"/>
          <w:color w:val="auto"/>
          <w:sz w:val="20"/>
          <w:lang w:eastAsia="en-US"/>
        </w:rPr>
      </w:pPr>
    </w:p>
    <w:p w14:paraId="6931ECE9" w14:textId="778AD176" w:rsidR="00B849E1" w:rsidRPr="00B849E1" w:rsidRDefault="00B849E1" w:rsidP="00B849E1">
      <w:pPr>
        <w:pStyle w:val="Style30"/>
        <w:widowControl/>
        <w:ind w:firstLine="567"/>
        <w:rPr>
          <w:rStyle w:val="FontStyle45"/>
          <w:rFonts w:ascii="Times New Roman" w:cs="Times New Roman"/>
          <w:b w:val="0"/>
          <w:color w:val="auto"/>
          <w:lang w:eastAsia="en-US"/>
        </w:rPr>
      </w:pPr>
      <w:r w:rsidRPr="00B849E1">
        <w:rPr>
          <w:rStyle w:val="FontStyle45"/>
          <w:rFonts w:ascii="Times New Roman" w:cs="Times New Roman"/>
          <w:b w:val="0"/>
          <w:color w:val="auto"/>
          <w:lang w:eastAsia="en-US"/>
        </w:rPr>
        <w:t>3.2</w:t>
      </w:r>
      <w:r>
        <w:rPr>
          <w:rStyle w:val="FontStyle45"/>
          <w:rFonts w:ascii="Times New Roman" w:cs="Times New Roman"/>
          <w:b w:val="0"/>
          <w:color w:val="auto"/>
          <w:lang w:eastAsia="en-US"/>
        </w:rPr>
        <w:t xml:space="preserve"> </w:t>
      </w:r>
      <w:r w:rsidRPr="00B849E1">
        <w:rPr>
          <w:rStyle w:val="FontStyle45"/>
          <w:rFonts w:ascii="Times New Roman" w:cs="Times New Roman"/>
          <w:color w:val="auto"/>
          <w:lang w:eastAsia="en-US"/>
        </w:rPr>
        <w:t>Деформируемая опорная поверхность</w:t>
      </w:r>
      <w:r w:rsidRPr="00B849E1">
        <w:rPr>
          <w:rStyle w:val="FontStyle45"/>
          <w:rFonts w:ascii="Times New Roman" w:cs="Times New Roman"/>
          <w:b w:val="0"/>
          <w:color w:val="auto"/>
          <w:lang w:eastAsia="en-US"/>
        </w:rPr>
        <w:t xml:space="preserve"> (deformable support surface): Опорная поверхность, которая приспосабливается к поддерживаемой форме.</w:t>
      </w:r>
    </w:p>
    <w:p w14:paraId="4A90088F" w14:textId="77777777" w:rsidR="006555A2" w:rsidRPr="006555A2" w:rsidRDefault="006555A2" w:rsidP="00B849E1">
      <w:pPr>
        <w:pStyle w:val="Style30"/>
        <w:widowControl/>
        <w:ind w:firstLine="567"/>
        <w:rPr>
          <w:rStyle w:val="FontStyle45"/>
          <w:rFonts w:ascii="Times New Roman" w:cs="Times New Roman"/>
          <w:b w:val="0"/>
          <w:color w:val="auto"/>
          <w:sz w:val="20"/>
          <w:lang w:eastAsia="en-US"/>
        </w:rPr>
      </w:pPr>
    </w:p>
    <w:p w14:paraId="3B5A976A" w14:textId="0603603F" w:rsidR="00B849E1" w:rsidRPr="006555A2" w:rsidRDefault="00B849E1" w:rsidP="00B849E1">
      <w:pPr>
        <w:pStyle w:val="Style30"/>
        <w:widowControl/>
        <w:ind w:firstLine="567"/>
        <w:rPr>
          <w:rStyle w:val="FontStyle45"/>
          <w:rFonts w:ascii="Times New Roman" w:cs="Times New Roman"/>
          <w:b w:val="0"/>
          <w:color w:val="auto"/>
          <w:sz w:val="20"/>
          <w:lang w:eastAsia="en-US"/>
        </w:rPr>
      </w:pPr>
      <w:r w:rsidRPr="006555A2">
        <w:rPr>
          <w:rStyle w:val="FontStyle45"/>
          <w:rFonts w:ascii="Times New Roman" w:cs="Times New Roman"/>
          <w:b w:val="0"/>
          <w:color w:val="auto"/>
          <w:sz w:val="20"/>
          <w:lang w:eastAsia="en-US"/>
        </w:rPr>
        <w:t>Примечание</w:t>
      </w:r>
      <w:r w:rsidR="006555A2" w:rsidRPr="006555A2">
        <w:rPr>
          <w:rStyle w:val="FontStyle45"/>
          <w:rFonts w:ascii="Times New Roman" w:cs="Times New Roman"/>
          <w:b w:val="0"/>
          <w:color w:val="auto"/>
          <w:sz w:val="20"/>
          <w:lang w:eastAsia="en-US"/>
        </w:rPr>
        <w:t xml:space="preserve"> — </w:t>
      </w:r>
      <w:r w:rsidRPr="006555A2">
        <w:rPr>
          <w:rStyle w:val="FontStyle45"/>
          <w:rFonts w:ascii="Times New Roman" w:cs="Times New Roman"/>
          <w:b w:val="0"/>
          <w:color w:val="auto"/>
          <w:sz w:val="20"/>
          <w:lang w:eastAsia="en-US"/>
        </w:rPr>
        <w:t>Поверхность может возвращаться или не возвраща</w:t>
      </w:r>
      <w:r w:rsidR="006555A2" w:rsidRPr="006555A2">
        <w:rPr>
          <w:rStyle w:val="FontStyle45"/>
          <w:rFonts w:ascii="Times New Roman" w:cs="Times New Roman"/>
          <w:b w:val="0"/>
          <w:color w:val="auto"/>
          <w:sz w:val="20"/>
          <w:lang w:eastAsia="en-US"/>
        </w:rPr>
        <w:t>ться к своей первоначальной фор</w:t>
      </w:r>
      <w:r w:rsidRPr="006555A2">
        <w:rPr>
          <w:rStyle w:val="FontStyle45"/>
          <w:rFonts w:ascii="Times New Roman" w:cs="Times New Roman"/>
          <w:b w:val="0"/>
          <w:color w:val="auto"/>
          <w:sz w:val="20"/>
          <w:lang w:eastAsia="en-US"/>
        </w:rPr>
        <w:t>ме, но остается приспосабливаемой в течение всего времени использования.</w:t>
      </w:r>
    </w:p>
    <w:p w14:paraId="1D6F7F26" w14:textId="01D0B3AC" w:rsidR="00B849E1" w:rsidRDefault="00B849E1" w:rsidP="00B849E1">
      <w:pPr>
        <w:pStyle w:val="Style30"/>
        <w:widowControl/>
        <w:ind w:firstLine="567"/>
        <w:rPr>
          <w:rStyle w:val="FontStyle45"/>
          <w:rFonts w:ascii="Times New Roman" w:cs="Times New Roman"/>
          <w:b w:val="0"/>
          <w:color w:val="auto"/>
          <w:sz w:val="20"/>
          <w:lang w:eastAsia="en-US"/>
        </w:rPr>
      </w:pPr>
      <w:r w:rsidRPr="006555A2">
        <w:rPr>
          <w:rStyle w:val="FontStyle45"/>
          <w:rFonts w:ascii="Times New Roman" w:cs="Times New Roman"/>
          <w:i/>
          <w:color w:val="auto"/>
          <w:sz w:val="20"/>
          <w:lang w:eastAsia="en-US"/>
        </w:rPr>
        <w:t>Пример</w:t>
      </w:r>
      <w:r w:rsidRPr="006555A2">
        <w:rPr>
          <w:rStyle w:val="FontStyle45"/>
          <w:rFonts w:ascii="Times New Roman" w:cs="Times New Roman"/>
          <w:b w:val="0"/>
          <w:color w:val="auto"/>
          <w:sz w:val="20"/>
          <w:lang w:eastAsia="en-US"/>
        </w:rPr>
        <w:t xml:space="preserve"> — Опоры сиденья из текучего (газообразного) или пеноматериала являются примерами деформируемых опорных поверхностей</w:t>
      </w:r>
      <w:r w:rsidR="006555A2" w:rsidRPr="006555A2">
        <w:rPr>
          <w:rStyle w:val="FontStyle45"/>
          <w:rFonts w:ascii="Times New Roman" w:cs="Times New Roman"/>
          <w:b w:val="0"/>
          <w:color w:val="auto"/>
          <w:sz w:val="20"/>
          <w:lang w:eastAsia="en-US"/>
        </w:rPr>
        <w:t>.</w:t>
      </w:r>
    </w:p>
    <w:p w14:paraId="3E8985AE" w14:textId="77777777" w:rsidR="006555A2" w:rsidRPr="006555A2" w:rsidRDefault="006555A2" w:rsidP="00B849E1">
      <w:pPr>
        <w:pStyle w:val="Style30"/>
        <w:widowControl/>
        <w:ind w:firstLine="567"/>
        <w:rPr>
          <w:rStyle w:val="FontStyle45"/>
          <w:rFonts w:ascii="Times New Roman" w:cs="Times New Roman"/>
          <w:b w:val="0"/>
          <w:color w:val="auto"/>
          <w:sz w:val="20"/>
          <w:lang w:eastAsia="en-US"/>
        </w:rPr>
      </w:pPr>
    </w:p>
    <w:p w14:paraId="58AA86D8" w14:textId="4C2B3FCE" w:rsidR="00B849E1" w:rsidRPr="00B849E1" w:rsidRDefault="00B849E1" w:rsidP="00B849E1">
      <w:pPr>
        <w:pStyle w:val="Style30"/>
        <w:widowControl/>
        <w:ind w:firstLine="567"/>
        <w:rPr>
          <w:rStyle w:val="FontStyle45"/>
          <w:rFonts w:ascii="Times New Roman" w:cs="Times New Roman"/>
          <w:b w:val="0"/>
          <w:color w:val="auto"/>
          <w:lang w:eastAsia="en-US"/>
        </w:rPr>
      </w:pPr>
      <w:r w:rsidRPr="00B849E1">
        <w:rPr>
          <w:rStyle w:val="FontStyle45"/>
          <w:rFonts w:ascii="Times New Roman" w:cs="Times New Roman"/>
          <w:b w:val="0"/>
          <w:color w:val="auto"/>
          <w:lang w:eastAsia="en-US"/>
        </w:rPr>
        <w:t>3.3</w:t>
      </w:r>
      <w:r w:rsidR="006555A2">
        <w:rPr>
          <w:rStyle w:val="FontStyle45"/>
          <w:rFonts w:ascii="Times New Roman" w:cs="Times New Roman"/>
          <w:b w:val="0"/>
          <w:color w:val="auto"/>
          <w:lang w:eastAsia="en-US"/>
        </w:rPr>
        <w:t xml:space="preserve"> </w:t>
      </w:r>
      <w:r w:rsidR="006555A2" w:rsidRPr="006555A2">
        <w:rPr>
          <w:rStyle w:val="FontStyle45"/>
          <w:rFonts w:ascii="Times New Roman" w:cs="Times New Roman"/>
          <w:color w:val="auto"/>
          <w:lang w:eastAsia="en-US"/>
        </w:rPr>
        <w:t>П</w:t>
      </w:r>
      <w:r w:rsidRPr="006555A2">
        <w:rPr>
          <w:rStyle w:val="FontStyle45"/>
          <w:rFonts w:ascii="Times New Roman" w:cs="Times New Roman"/>
          <w:color w:val="auto"/>
          <w:lang w:eastAsia="en-US"/>
        </w:rPr>
        <w:t>ассивная опорная поверхность</w:t>
      </w:r>
      <w:r w:rsidRPr="00B849E1">
        <w:rPr>
          <w:rStyle w:val="FontStyle45"/>
          <w:rFonts w:ascii="Times New Roman" w:cs="Times New Roman"/>
          <w:b w:val="0"/>
          <w:color w:val="auto"/>
          <w:lang w:eastAsia="en-US"/>
        </w:rPr>
        <w:t xml:space="preserve"> (passive support surface): УПО, которое смещается с минимальным сопротивлением, чтобы следовать за поддерживаемым телом.</w:t>
      </w:r>
    </w:p>
    <w:p w14:paraId="74F224DA" w14:textId="77777777" w:rsidR="006555A2" w:rsidRDefault="006555A2" w:rsidP="00B849E1">
      <w:pPr>
        <w:pStyle w:val="Style30"/>
        <w:widowControl/>
        <w:ind w:firstLine="567"/>
        <w:rPr>
          <w:rStyle w:val="FontStyle45"/>
          <w:rFonts w:ascii="Times New Roman" w:cs="Times New Roman"/>
          <w:b w:val="0"/>
          <w:color w:val="auto"/>
          <w:sz w:val="20"/>
          <w:szCs w:val="20"/>
          <w:lang w:eastAsia="en-US"/>
        </w:rPr>
      </w:pPr>
    </w:p>
    <w:p w14:paraId="2103F12D" w14:textId="525DD646" w:rsidR="00B849E1" w:rsidRPr="006555A2" w:rsidRDefault="00B849E1" w:rsidP="00B849E1">
      <w:pPr>
        <w:pStyle w:val="Style30"/>
        <w:widowControl/>
        <w:ind w:firstLine="567"/>
        <w:rPr>
          <w:rStyle w:val="FontStyle45"/>
          <w:rFonts w:ascii="Times New Roman" w:cs="Times New Roman"/>
          <w:b w:val="0"/>
          <w:color w:val="auto"/>
          <w:sz w:val="20"/>
          <w:szCs w:val="20"/>
          <w:lang w:eastAsia="en-US"/>
        </w:rPr>
      </w:pPr>
      <w:r w:rsidRPr="006555A2">
        <w:rPr>
          <w:rStyle w:val="FontStyle45"/>
          <w:rFonts w:ascii="Times New Roman" w:cs="Times New Roman"/>
          <w:b w:val="0"/>
          <w:color w:val="auto"/>
          <w:sz w:val="20"/>
          <w:szCs w:val="20"/>
          <w:lang w:eastAsia="en-US"/>
        </w:rPr>
        <w:t xml:space="preserve">Примечание </w:t>
      </w:r>
      <w:r w:rsidR="006555A2" w:rsidRPr="006555A2">
        <w:rPr>
          <w:rStyle w:val="FontStyle45"/>
          <w:rFonts w:ascii="Times New Roman" w:cs="Times New Roman"/>
          <w:b w:val="0"/>
          <w:color w:val="auto"/>
          <w:sz w:val="20"/>
          <w:szCs w:val="20"/>
          <w:lang w:eastAsia="en-US"/>
        </w:rPr>
        <w:t>—</w:t>
      </w:r>
      <w:r w:rsidRPr="006555A2">
        <w:rPr>
          <w:rStyle w:val="FontStyle45"/>
          <w:rFonts w:ascii="Times New Roman" w:cs="Times New Roman"/>
          <w:b w:val="0"/>
          <w:color w:val="auto"/>
          <w:sz w:val="20"/>
          <w:szCs w:val="20"/>
          <w:lang w:eastAsia="en-US"/>
        </w:rPr>
        <w:t xml:space="preserve"> Пассивная опорная поверхность не осязательно смещается назад к определенному положению.</w:t>
      </w:r>
    </w:p>
    <w:p w14:paraId="2F48039F" w14:textId="4EE7EBB4" w:rsidR="00B849E1" w:rsidRDefault="00B849E1" w:rsidP="00B849E1">
      <w:pPr>
        <w:pStyle w:val="Style30"/>
        <w:widowControl/>
        <w:ind w:firstLine="567"/>
        <w:rPr>
          <w:rStyle w:val="FontStyle45"/>
          <w:rFonts w:ascii="Times New Roman" w:cs="Times New Roman"/>
          <w:b w:val="0"/>
          <w:color w:val="auto"/>
          <w:sz w:val="20"/>
          <w:szCs w:val="20"/>
          <w:lang w:eastAsia="en-US"/>
        </w:rPr>
      </w:pPr>
      <w:r w:rsidRPr="006555A2">
        <w:rPr>
          <w:rStyle w:val="FontStyle45"/>
          <w:rFonts w:ascii="Times New Roman" w:cs="Times New Roman"/>
          <w:i/>
          <w:color w:val="auto"/>
          <w:sz w:val="20"/>
          <w:szCs w:val="20"/>
          <w:lang w:eastAsia="en-US"/>
        </w:rPr>
        <w:t>Пример</w:t>
      </w:r>
      <w:r w:rsidRPr="006555A2">
        <w:rPr>
          <w:rStyle w:val="FontStyle45"/>
          <w:rFonts w:ascii="Times New Roman" w:cs="Times New Roman"/>
          <w:b w:val="0"/>
          <w:color w:val="auto"/>
          <w:sz w:val="20"/>
          <w:szCs w:val="20"/>
          <w:lang w:eastAsia="en-US"/>
        </w:rPr>
        <w:t xml:space="preserve"> — Подвижная опора руки является пассивной опорной поверхностью, которая позволяет перемещение с минимальным сопротивлением.</w:t>
      </w:r>
    </w:p>
    <w:p w14:paraId="324A43C4" w14:textId="77777777" w:rsidR="006555A2" w:rsidRPr="006555A2" w:rsidRDefault="006555A2" w:rsidP="00B849E1">
      <w:pPr>
        <w:pStyle w:val="Style30"/>
        <w:widowControl/>
        <w:ind w:firstLine="567"/>
        <w:rPr>
          <w:rStyle w:val="FontStyle45"/>
          <w:rFonts w:ascii="Times New Roman" w:cs="Times New Roman"/>
          <w:b w:val="0"/>
          <w:color w:val="auto"/>
          <w:sz w:val="20"/>
          <w:szCs w:val="20"/>
          <w:lang w:eastAsia="en-US"/>
        </w:rPr>
      </w:pPr>
    </w:p>
    <w:p w14:paraId="40A71AC6" w14:textId="6185815A" w:rsidR="00B849E1" w:rsidRPr="00B849E1" w:rsidRDefault="00B849E1" w:rsidP="00B849E1">
      <w:pPr>
        <w:pStyle w:val="Style30"/>
        <w:widowControl/>
        <w:ind w:firstLine="567"/>
        <w:rPr>
          <w:rStyle w:val="FontStyle45"/>
          <w:rFonts w:ascii="Times New Roman" w:cs="Times New Roman"/>
          <w:b w:val="0"/>
          <w:color w:val="auto"/>
          <w:lang w:eastAsia="en-US"/>
        </w:rPr>
      </w:pPr>
      <w:r w:rsidRPr="00B849E1">
        <w:rPr>
          <w:rStyle w:val="FontStyle45"/>
          <w:rFonts w:ascii="Times New Roman" w:cs="Times New Roman"/>
          <w:b w:val="0"/>
          <w:color w:val="auto"/>
          <w:lang w:eastAsia="en-US"/>
        </w:rPr>
        <w:t>3.4</w:t>
      </w:r>
      <w:r w:rsidR="006555A2">
        <w:rPr>
          <w:rStyle w:val="FontStyle45"/>
          <w:rFonts w:ascii="Times New Roman" w:cs="Times New Roman"/>
          <w:b w:val="0"/>
          <w:color w:val="auto"/>
          <w:lang w:eastAsia="en-US"/>
        </w:rPr>
        <w:t xml:space="preserve"> </w:t>
      </w:r>
      <w:r w:rsidR="006555A2" w:rsidRPr="006555A2">
        <w:rPr>
          <w:rStyle w:val="FontStyle45"/>
          <w:rFonts w:ascii="Times New Roman" w:cs="Times New Roman"/>
          <w:color w:val="auto"/>
          <w:lang w:eastAsia="en-US"/>
        </w:rPr>
        <w:t>А</w:t>
      </w:r>
      <w:r w:rsidRPr="006555A2">
        <w:rPr>
          <w:rStyle w:val="FontStyle45"/>
          <w:rFonts w:ascii="Times New Roman" w:cs="Times New Roman"/>
          <w:color w:val="auto"/>
          <w:lang w:eastAsia="en-US"/>
        </w:rPr>
        <w:t>ктивная опорная поверхность</w:t>
      </w:r>
      <w:r w:rsidRPr="00B849E1">
        <w:rPr>
          <w:rStyle w:val="FontStyle45"/>
          <w:rFonts w:ascii="Times New Roman" w:cs="Times New Roman"/>
          <w:b w:val="0"/>
          <w:color w:val="auto"/>
          <w:lang w:eastAsia="en-US"/>
        </w:rPr>
        <w:t xml:space="preserve"> (active support surface): УПО, приводимое в действие механической энергией для изменения своего положения или формы опорной поверхности.</w:t>
      </w:r>
    </w:p>
    <w:p w14:paraId="221E89B3" w14:textId="77777777" w:rsidR="006555A2" w:rsidRPr="006555A2" w:rsidRDefault="006555A2" w:rsidP="00B849E1">
      <w:pPr>
        <w:pStyle w:val="Style30"/>
        <w:widowControl/>
        <w:ind w:firstLine="567"/>
        <w:rPr>
          <w:rStyle w:val="FontStyle45"/>
          <w:rFonts w:ascii="Times New Roman" w:cs="Times New Roman"/>
          <w:b w:val="0"/>
          <w:i/>
          <w:color w:val="auto"/>
          <w:sz w:val="20"/>
          <w:lang w:eastAsia="en-US"/>
        </w:rPr>
      </w:pPr>
    </w:p>
    <w:p w14:paraId="65BAF585" w14:textId="2D8857E0" w:rsidR="00B849E1" w:rsidRDefault="00B849E1" w:rsidP="00B849E1">
      <w:pPr>
        <w:pStyle w:val="Style30"/>
        <w:widowControl/>
        <w:ind w:firstLine="567"/>
        <w:rPr>
          <w:rStyle w:val="FontStyle45"/>
          <w:rFonts w:ascii="Times New Roman" w:cs="Times New Roman"/>
          <w:b w:val="0"/>
          <w:color w:val="auto"/>
          <w:sz w:val="20"/>
          <w:lang w:eastAsia="en-US"/>
        </w:rPr>
      </w:pPr>
      <w:r w:rsidRPr="006555A2">
        <w:rPr>
          <w:rStyle w:val="FontStyle45"/>
          <w:rFonts w:ascii="Times New Roman" w:cs="Times New Roman"/>
          <w:i/>
          <w:color w:val="auto"/>
          <w:sz w:val="20"/>
          <w:lang w:eastAsia="en-US"/>
        </w:rPr>
        <w:t>Пример</w:t>
      </w:r>
      <w:r w:rsidRPr="006555A2">
        <w:rPr>
          <w:rStyle w:val="FontStyle45"/>
          <w:rFonts w:ascii="Times New Roman" w:cs="Times New Roman"/>
          <w:b w:val="0"/>
          <w:color w:val="auto"/>
          <w:sz w:val="20"/>
          <w:lang w:eastAsia="en-US"/>
        </w:rPr>
        <w:t xml:space="preserve"> — Опора сиденья с переменным давлением или опорная поверхность спины, откидывающаяся назад и функционирующая с помощью электроники.</w:t>
      </w:r>
    </w:p>
    <w:p w14:paraId="629FFA00" w14:textId="77777777" w:rsidR="006555A2" w:rsidRPr="006555A2" w:rsidRDefault="006555A2" w:rsidP="00B849E1">
      <w:pPr>
        <w:pStyle w:val="Style30"/>
        <w:widowControl/>
        <w:ind w:firstLine="567"/>
        <w:rPr>
          <w:rStyle w:val="FontStyle45"/>
          <w:rFonts w:ascii="Times New Roman" w:cs="Times New Roman"/>
          <w:b w:val="0"/>
          <w:color w:val="auto"/>
          <w:sz w:val="20"/>
          <w:lang w:eastAsia="en-US"/>
        </w:rPr>
      </w:pPr>
    </w:p>
    <w:p w14:paraId="74D3945D" w14:textId="573DE880" w:rsidR="00B849E1" w:rsidRDefault="00B849E1" w:rsidP="00B849E1">
      <w:pPr>
        <w:pStyle w:val="Style30"/>
        <w:widowControl/>
        <w:ind w:firstLine="567"/>
        <w:rPr>
          <w:rStyle w:val="FontStyle45"/>
          <w:rFonts w:ascii="Times New Roman" w:cs="Times New Roman"/>
          <w:b w:val="0"/>
          <w:color w:val="auto"/>
          <w:lang w:eastAsia="en-US"/>
        </w:rPr>
      </w:pPr>
      <w:r w:rsidRPr="006555A2">
        <w:rPr>
          <w:rStyle w:val="FontStyle45"/>
          <w:rFonts w:ascii="Times New Roman" w:cs="Times New Roman"/>
          <w:b w:val="0"/>
          <w:color w:val="auto"/>
          <w:lang w:eastAsia="en-US"/>
        </w:rPr>
        <w:t>3.5</w:t>
      </w:r>
      <w:r w:rsidR="006555A2" w:rsidRPr="006555A2">
        <w:rPr>
          <w:rStyle w:val="FontStyle45"/>
          <w:rFonts w:ascii="Times New Roman" w:cs="Times New Roman"/>
          <w:b w:val="0"/>
          <w:color w:val="auto"/>
          <w:lang w:eastAsia="en-US"/>
        </w:rPr>
        <w:t xml:space="preserve"> </w:t>
      </w:r>
      <w:r w:rsidR="006555A2" w:rsidRPr="006555A2">
        <w:rPr>
          <w:rStyle w:val="FontStyle45"/>
          <w:rFonts w:ascii="Times New Roman" w:cs="Times New Roman"/>
          <w:color w:val="auto"/>
          <w:lang w:eastAsia="en-US"/>
        </w:rPr>
        <w:t>Н</w:t>
      </w:r>
      <w:r w:rsidRPr="006555A2">
        <w:rPr>
          <w:rStyle w:val="FontStyle45"/>
          <w:rFonts w:ascii="Times New Roman" w:cs="Times New Roman"/>
          <w:color w:val="auto"/>
          <w:lang w:eastAsia="en-US"/>
        </w:rPr>
        <w:t>епрерывная боковая опора</w:t>
      </w:r>
      <w:r w:rsidRPr="006555A2">
        <w:rPr>
          <w:rStyle w:val="FontStyle45"/>
          <w:rFonts w:ascii="Times New Roman" w:cs="Times New Roman"/>
          <w:b w:val="0"/>
          <w:color w:val="auto"/>
          <w:lang w:eastAsia="en-US"/>
        </w:rPr>
        <w:t xml:space="preserve"> (</w:t>
      </w:r>
      <w:r w:rsidRPr="00B849E1">
        <w:rPr>
          <w:rStyle w:val="FontStyle45"/>
          <w:rFonts w:ascii="Times New Roman" w:cs="Times New Roman"/>
          <w:b w:val="0"/>
          <w:color w:val="auto"/>
          <w:lang w:val="en-US" w:eastAsia="en-US"/>
        </w:rPr>
        <w:t>continuous</w:t>
      </w:r>
      <w:r w:rsidRPr="006555A2">
        <w:rPr>
          <w:rStyle w:val="FontStyle45"/>
          <w:rFonts w:ascii="Times New Roman" w:cs="Times New Roman"/>
          <w:b w:val="0"/>
          <w:color w:val="auto"/>
          <w:lang w:eastAsia="en-US"/>
        </w:rPr>
        <w:t xml:space="preserve"> </w:t>
      </w:r>
      <w:r w:rsidRPr="00B849E1">
        <w:rPr>
          <w:rStyle w:val="FontStyle45"/>
          <w:rFonts w:ascii="Times New Roman" w:cs="Times New Roman"/>
          <w:b w:val="0"/>
          <w:color w:val="auto"/>
          <w:lang w:val="en-US" w:eastAsia="en-US"/>
        </w:rPr>
        <w:t>lateral</w:t>
      </w:r>
      <w:r w:rsidRPr="006555A2">
        <w:rPr>
          <w:rStyle w:val="FontStyle45"/>
          <w:rFonts w:ascii="Times New Roman" w:cs="Times New Roman"/>
          <w:b w:val="0"/>
          <w:color w:val="auto"/>
          <w:lang w:eastAsia="en-US"/>
        </w:rPr>
        <w:t xml:space="preserve"> </w:t>
      </w:r>
      <w:r w:rsidRPr="00B849E1">
        <w:rPr>
          <w:rStyle w:val="FontStyle45"/>
          <w:rFonts w:ascii="Times New Roman" w:cs="Times New Roman"/>
          <w:b w:val="0"/>
          <w:color w:val="auto"/>
          <w:lang w:val="en-US" w:eastAsia="en-US"/>
        </w:rPr>
        <w:t>support</w:t>
      </w:r>
      <w:r w:rsidRPr="006555A2">
        <w:rPr>
          <w:rStyle w:val="FontStyle45"/>
          <w:rFonts w:ascii="Times New Roman" w:cs="Times New Roman"/>
          <w:b w:val="0"/>
          <w:color w:val="auto"/>
          <w:lang w:eastAsia="en-US"/>
        </w:rPr>
        <w:t xml:space="preserve">): </w:t>
      </w:r>
      <w:r w:rsidRPr="00B849E1">
        <w:rPr>
          <w:rStyle w:val="FontStyle45"/>
          <w:rFonts w:ascii="Times New Roman" w:cs="Times New Roman"/>
          <w:b w:val="0"/>
          <w:color w:val="auto"/>
          <w:lang w:eastAsia="en-US"/>
        </w:rPr>
        <w:t>Опорная поверхность, которая имеет глубину, увеличивающую минимум на 75 мм вперед/вверх свою сдавленную смежную опорную поверхность, и имеет угол между смежной опорной поверхностью и боковой опорой, меньший или равный 120°.</w:t>
      </w:r>
    </w:p>
    <w:p w14:paraId="7D0D4C24" w14:textId="77777777" w:rsidR="006555A2" w:rsidRPr="006555A2" w:rsidRDefault="006555A2" w:rsidP="00B849E1">
      <w:pPr>
        <w:pStyle w:val="Style30"/>
        <w:widowControl/>
        <w:ind w:firstLine="567"/>
        <w:rPr>
          <w:rStyle w:val="FontStyle45"/>
          <w:rFonts w:ascii="Times New Roman" w:cs="Times New Roman"/>
          <w:b w:val="0"/>
          <w:color w:val="auto"/>
          <w:sz w:val="20"/>
          <w:lang w:eastAsia="en-US"/>
        </w:rPr>
      </w:pPr>
    </w:p>
    <w:p w14:paraId="1F71FA74" w14:textId="66C7E656" w:rsidR="006555A2" w:rsidRPr="006555A2" w:rsidRDefault="006555A2" w:rsidP="00B849E1">
      <w:pPr>
        <w:pStyle w:val="Style30"/>
        <w:widowControl/>
        <w:ind w:firstLine="567"/>
        <w:rPr>
          <w:rStyle w:val="FontStyle45"/>
          <w:rFonts w:ascii="Times New Roman" w:cs="Times New Roman"/>
          <w:b w:val="0"/>
          <w:color w:val="auto"/>
          <w:sz w:val="20"/>
          <w:lang w:eastAsia="en-US"/>
        </w:rPr>
      </w:pPr>
      <w:r w:rsidRPr="006555A2">
        <w:rPr>
          <w:rStyle w:val="FontStyle45"/>
          <w:rFonts w:ascii="Times New Roman" w:cs="Times New Roman"/>
          <w:b w:val="0"/>
          <w:color w:val="auto"/>
          <w:sz w:val="20"/>
          <w:lang w:eastAsia="en-US"/>
        </w:rPr>
        <w:t>Примечания</w:t>
      </w:r>
    </w:p>
    <w:p w14:paraId="73EF9C75" w14:textId="5023A533" w:rsidR="00B849E1" w:rsidRPr="006555A2" w:rsidRDefault="00B849E1" w:rsidP="00B849E1">
      <w:pPr>
        <w:pStyle w:val="Style30"/>
        <w:widowControl/>
        <w:ind w:firstLine="567"/>
        <w:rPr>
          <w:rStyle w:val="FontStyle45"/>
          <w:rFonts w:ascii="Times New Roman" w:cs="Times New Roman"/>
          <w:b w:val="0"/>
          <w:color w:val="auto"/>
          <w:sz w:val="20"/>
          <w:lang w:eastAsia="en-US"/>
        </w:rPr>
      </w:pPr>
      <w:r w:rsidRPr="006555A2">
        <w:rPr>
          <w:rStyle w:val="FontStyle45"/>
          <w:rFonts w:ascii="Times New Roman" w:cs="Times New Roman"/>
          <w:b w:val="0"/>
          <w:color w:val="auto"/>
          <w:sz w:val="20"/>
          <w:lang w:eastAsia="en-US"/>
        </w:rPr>
        <w:t xml:space="preserve">1 </w:t>
      </w:r>
      <w:r w:rsidR="006555A2">
        <w:rPr>
          <w:rStyle w:val="FontStyle45"/>
          <w:rFonts w:ascii="Times New Roman" w:cs="Times New Roman"/>
          <w:b w:val="0"/>
          <w:color w:val="auto"/>
          <w:sz w:val="20"/>
          <w:lang w:eastAsia="en-US"/>
        </w:rPr>
        <w:t>С</w:t>
      </w:r>
      <w:r w:rsidRPr="006555A2">
        <w:rPr>
          <w:rStyle w:val="FontStyle45"/>
          <w:rFonts w:ascii="Times New Roman" w:cs="Times New Roman"/>
          <w:b w:val="0"/>
          <w:color w:val="auto"/>
          <w:sz w:val="20"/>
          <w:lang w:eastAsia="en-US"/>
        </w:rPr>
        <w:t>м. рисунок 1.</w:t>
      </w:r>
    </w:p>
    <w:p w14:paraId="4A522B44" w14:textId="0CED178B" w:rsidR="00B849E1" w:rsidRPr="006555A2" w:rsidRDefault="00B849E1" w:rsidP="00B849E1">
      <w:pPr>
        <w:pStyle w:val="Style30"/>
        <w:widowControl/>
        <w:ind w:firstLine="567"/>
        <w:rPr>
          <w:rStyle w:val="FontStyle45"/>
          <w:rFonts w:ascii="Times New Roman" w:cs="Times New Roman"/>
          <w:b w:val="0"/>
          <w:color w:val="auto"/>
          <w:sz w:val="20"/>
          <w:lang w:eastAsia="en-US"/>
        </w:rPr>
      </w:pPr>
      <w:r w:rsidRPr="006555A2">
        <w:rPr>
          <w:rStyle w:val="FontStyle45"/>
          <w:rFonts w:ascii="Times New Roman" w:cs="Times New Roman"/>
          <w:b w:val="0"/>
          <w:color w:val="auto"/>
          <w:sz w:val="20"/>
          <w:lang w:eastAsia="en-US"/>
        </w:rPr>
        <w:t>2 На рисунке 2 показана опора с контурной поверхностью, которая не рассматривается как боковая опора.</w:t>
      </w:r>
    </w:p>
    <w:p w14:paraId="387AB322" w14:textId="67FB4C73" w:rsidR="00B849E1" w:rsidRPr="006555A2" w:rsidRDefault="00B849E1" w:rsidP="00B849E1">
      <w:pPr>
        <w:pStyle w:val="Style30"/>
        <w:widowControl/>
        <w:ind w:firstLine="567"/>
        <w:rPr>
          <w:rStyle w:val="FontStyle45"/>
          <w:rFonts w:ascii="Times New Roman" w:cs="Times New Roman"/>
          <w:b w:val="0"/>
          <w:color w:val="auto"/>
          <w:sz w:val="20"/>
          <w:lang w:eastAsia="en-US"/>
        </w:rPr>
      </w:pPr>
      <w:r w:rsidRPr="006555A2">
        <w:rPr>
          <w:rStyle w:val="FontStyle45"/>
          <w:rFonts w:ascii="Times New Roman" w:cs="Times New Roman"/>
          <w:b w:val="0"/>
          <w:color w:val="auto"/>
          <w:sz w:val="20"/>
          <w:lang w:eastAsia="en-US"/>
        </w:rPr>
        <w:t xml:space="preserve">3 Если существуют трудности в определении места </w:t>
      </w:r>
      <w:r w:rsidR="006555A2">
        <w:rPr>
          <w:rStyle w:val="FontStyle45"/>
          <w:rFonts w:ascii="Times New Roman" w:cs="Times New Roman"/>
          <w:b w:val="0"/>
          <w:color w:val="auto"/>
          <w:sz w:val="20"/>
          <w:lang w:eastAsia="en-US"/>
        </w:rPr>
        <w:t>расположения смежной опорной по</w:t>
      </w:r>
      <w:r w:rsidRPr="006555A2">
        <w:rPr>
          <w:rStyle w:val="FontStyle45"/>
          <w:rFonts w:ascii="Times New Roman" w:cs="Times New Roman"/>
          <w:b w:val="0"/>
          <w:color w:val="auto"/>
          <w:sz w:val="20"/>
          <w:lang w:eastAsia="en-US"/>
        </w:rPr>
        <w:t>верхности, используют базовые плоскости, как определено е ISO 7176-26.</w:t>
      </w:r>
    </w:p>
    <w:p w14:paraId="0DB06FDE" w14:textId="3E758ADA" w:rsidR="00B849E1" w:rsidRDefault="00B849E1" w:rsidP="002A5E62">
      <w:pPr>
        <w:pStyle w:val="Style30"/>
        <w:widowControl/>
        <w:ind w:firstLine="567"/>
        <w:rPr>
          <w:rStyle w:val="FontStyle45"/>
          <w:rFonts w:ascii="Times New Roman" w:cs="Times New Roman"/>
          <w:b w:val="0"/>
          <w:color w:val="auto"/>
          <w:lang w:eastAsia="en-US"/>
        </w:rPr>
      </w:pPr>
    </w:p>
    <w:p w14:paraId="76263F4C" w14:textId="77777777" w:rsidR="006555A2" w:rsidRPr="006555A2" w:rsidRDefault="006555A2" w:rsidP="006555A2">
      <w:pPr>
        <w:pStyle w:val="Style30"/>
        <w:widowControl/>
        <w:ind w:firstLine="567"/>
        <w:jc w:val="right"/>
        <w:rPr>
          <w:rStyle w:val="FontStyle45"/>
          <w:rFonts w:ascii="Times New Roman" w:cs="Times New Roman"/>
          <w:b w:val="0"/>
          <w:color w:val="auto"/>
          <w:sz w:val="20"/>
          <w:lang w:eastAsia="en-US"/>
        </w:rPr>
      </w:pPr>
      <w:r w:rsidRPr="006555A2">
        <w:rPr>
          <w:rStyle w:val="FontStyle45"/>
          <w:rFonts w:ascii="Times New Roman" w:cs="Times New Roman"/>
          <w:b w:val="0"/>
          <w:color w:val="auto"/>
          <w:sz w:val="20"/>
          <w:lang w:eastAsia="en-US"/>
        </w:rPr>
        <w:t>Размеры приведены в миллиметрах</w:t>
      </w:r>
    </w:p>
    <w:p w14:paraId="5CDC99FE" w14:textId="788B7CAD" w:rsidR="006555A2" w:rsidRDefault="006555A2" w:rsidP="006555A2">
      <w:pPr>
        <w:pStyle w:val="Style30"/>
        <w:widowControl/>
        <w:ind w:firstLine="0"/>
        <w:jc w:val="center"/>
        <w:rPr>
          <w:rStyle w:val="FontStyle45"/>
          <w:rFonts w:ascii="Times New Roman" w:cs="Times New Roman"/>
          <w:b w:val="0"/>
          <w:color w:val="auto"/>
          <w:lang w:eastAsia="en-US"/>
        </w:rPr>
      </w:pPr>
      <w:r w:rsidRPr="006555A2">
        <w:rPr>
          <w:rStyle w:val="FontStyle45"/>
          <w:rFonts w:ascii="Times New Roman" w:cs="Times New Roman"/>
          <w:b w:val="0"/>
          <w:noProof/>
          <w:color w:val="auto"/>
        </w:rPr>
        <w:drawing>
          <wp:inline distT="0" distB="0" distL="0" distR="0" wp14:anchorId="249700CC" wp14:editId="3459EAA5">
            <wp:extent cx="3683635" cy="2277110"/>
            <wp:effectExtent l="0" t="0" r="0"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83635" cy="2277110"/>
                    </a:xfrm>
                    <a:prstGeom prst="rect">
                      <a:avLst/>
                    </a:prstGeom>
                    <a:noFill/>
                    <a:ln>
                      <a:noFill/>
                    </a:ln>
                  </pic:spPr>
                </pic:pic>
              </a:graphicData>
            </a:graphic>
          </wp:inline>
        </w:drawing>
      </w:r>
    </w:p>
    <w:p w14:paraId="0BACF41D" w14:textId="77777777" w:rsidR="006555A2" w:rsidRDefault="006555A2" w:rsidP="006555A2">
      <w:pPr>
        <w:pStyle w:val="Style30"/>
        <w:widowControl/>
        <w:ind w:firstLine="567"/>
        <w:rPr>
          <w:rStyle w:val="FontStyle45"/>
          <w:rFonts w:ascii="Times New Roman" w:cs="Times New Roman"/>
          <w:b w:val="0"/>
          <w:color w:val="auto"/>
          <w:lang w:eastAsia="en-US"/>
        </w:rPr>
      </w:pPr>
    </w:p>
    <w:p w14:paraId="64A68A29" w14:textId="39E68DD9" w:rsidR="006555A2" w:rsidRPr="006555A2" w:rsidRDefault="006555A2" w:rsidP="006555A2">
      <w:pPr>
        <w:pStyle w:val="Style30"/>
        <w:widowControl/>
        <w:ind w:firstLine="0"/>
        <w:jc w:val="center"/>
        <w:rPr>
          <w:rStyle w:val="FontStyle45"/>
          <w:rFonts w:ascii="Times New Roman" w:cs="Times New Roman"/>
          <w:color w:val="auto"/>
          <w:lang w:eastAsia="en-US"/>
        </w:rPr>
      </w:pPr>
      <w:r w:rsidRPr="006555A2">
        <w:rPr>
          <w:rStyle w:val="FontStyle45"/>
          <w:rFonts w:ascii="Times New Roman" w:cs="Times New Roman"/>
          <w:color w:val="auto"/>
          <w:lang w:eastAsia="en-US"/>
        </w:rPr>
        <w:t>Рисунок 1 — Поперечное сечение опорной поверхности с непрерывной боковой опорой</w:t>
      </w:r>
    </w:p>
    <w:p w14:paraId="640F3E1B" w14:textId="77777777" w:rsidR="006555A2" w:rsidRPr="006555A2" w:rsidRDefault="006555A2" w:rsidP="006555A2">
      <w:pPr>
        <w:pStyle w:val="Style30"/>
        <w:widowControl/>
        <w:ind w:firstLine="567"/>
        <w:rPr>
          <w:rStyle w:val="FontStyle45"/>
          <w:rFonts w:ascii="Times New Roman" w:cs="Times New Roman"/>
          <w:b w:val="0"/>
          <w:color w:val="auto"/>
          <w:lang w:eastAsia="en-US"/>
        </w:rPr>
      </w:pPr>
    </w:p>
    <w:p w14:paraId="3E5CAA42" w14:textId="37CE6B46" w:rsidR="006555A2" w:rsidRPr="006555A2" w:rsidRDefault="006555A2" w:rsidP="006555A2">
      <w:pPr>
        <w:pStyle w:val="Style30"/>
        <w:widowControl/>
        <w:ind w:firstLine="567"/>
        <w:jc w:val="right"/>
        <w:rPr>
          <w:rStyle w:val="FontStyle45"/>
          <w:rFonts w:ascii="Times New Roman" w:cs="Times New Roman"/>
          <w:b w:val="0"/>
          <w:color w:val="auto"/>
          <w:sz w:val="20"/>
          <w:lang w:eastAsia="en-US"/>
        </w:rPr>
      </w:pPr>
      <w:r w:rsidRPr="006555A2">
        <w:rPr>
          <w:rStyle w:val="FontStyle45"/>
          <w:rFonts w:ascii="Times New Roman" w:cs="Times New Roman"/>
          <w:b w:val="0"/>
          <w:color w:val="auto"/>
          <w:sz w:val="20"/>
          <w:lang w:eastAsia="en-US"/>
        </w:rPr>
        <w:t>Размеры приведены в миллиметрах</w:t>
      </w:r>
    </w:p>
    <w:p w14:paraId="25C87DC5" w14:textId="6928DFAC" w:rsidR="006555A2" w:rsidRDefault="006555A2" w:rsidP="002A5E62">
      <w:pPr>
        <w:pStyle w:val="Style30"/>
        <w:widowControl/>
        <w:ind w:firstLine="567"/>
        <w:rPr>
          <w:rStyle w:val="FontStyle45"/>
          <w:rFonts w:ascii="Times New Roman" w:cs="Times New Roman"/>
          <w:b w:val="0"/>
          <w:color w:val="auto"/>
          <w:lang w:eastAsia="en-US"/>
        </w:rPr>
      </w:pPr>
    </w:p>
    <w:p w14:paraId="6019B4DB" w14:textId="32A2388E" w:rsidR="006555A2" w:rsidRDefault="006555A2" w:rsidP="006555A2">
      <w:pPr>
        <w:pStyle w:val="Style30"/>
        <w:widowControl/>
        <w:ind w:firstLine="0"/>
        <w:jc w:val="center"/>
        <w:rPr>
          <w:rStyle w:val="FontStyle45"/>
          <w:rFonts w:ascii="Times New Roman" w:cs="Times New Roman"/>
          <w:b w:val="0"/>
          <w:color w:val="auto"/>
          <w:lang w:eastAsia="en-US"/>
        </w:rPr>
      </w:pPr>
      <w:r w:rsidRPr="006555A2">
        <w:rPr>
          <w:rStyle w:val="FontStyle45"/>
          <w:rFonts w:ascii="Times New Roman" w:cs="Times New Roman"/>
          <w:b w:val="0"/>
          <w:noProof/>
          <w:color w:val="auto"/>
        </w:rPr>
        <w:drawing>
          <wp:inline distT="0" distB="0" distL="0" distR="0" wp14:anchorId="17E865B8" wp14:editId="5774FE1A">
            <wp:extent cx="4761781" cy="2034964"/>
            <wp:effectExtent l="0" t="0" r="1270" b="381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80856" cy="2043116"/>
                    </a:xfrm>
                    <a:prstGeom prst="rect">
                      <a:avLst/>
                    </a:prstGeom>
                    <a:noFill/>
                    <a:ln>
                      <a:noFill/>
                    </a:ln>
                  </pic:spPr>
                </pic:pic>
              </a:graphicData>
            </a:graphic>
          </wp:inline>
        </w:drawing>
      </w:r>
    </w:p>
    <w:p w14:paraId="0263CDAA" w14:textId="77777777" w:rsidR="006555A2" w:rsidRPr="006555A2" w:rsidRDefault="006555A2" w:rsidP="006555A2">
      <w:pPr>
        <w:pStyle w:val="Style30"/>
        <w:widowControl/>
        <w:ind w:firstLine="0"/>
        <w:jc w:val="center"/>
        <w:rPr>
          <w:rStyle w:val="FontStyle45"/>
          <w:rFonts w:ascii="Times New Roman" w:cs="Times New Roman"/>
          <w:color w:val="auto"/>
          <w:lang w:eastAsia="en-US"/>
        </w:rPr>
      </w:pPr>
      <w:r w:rsidRPr="006555A2">
        <w:rPr>
          <w:rStyle w:val="FontStyle45"/>
          <w:rFonts w:ascii="Times New Roman" w:cs="Times New Roman"/>
          <w:color w:val="auto"/>
          <w:lang w:eastAsia="en-US"/>
        </w:rPr>
        <w:t>Рисунок 2 — Поперечное сечение опорной поверхности с контуром, которая не рассматривается как боковая опора</w:t>
      </w:r>
    </w:p>
    <w:p w14:paraId="49D5A1D0" w14:textId="77777777" w:rsidR="006555A2" w:rsidRPr="006555A2" w:rsidRDefault="006555A2" w:rsidP="006555A2">
      <w:pPr>
        <w:pStyle w:val="Style30"/>
        <w:widowControl/>
        <w:ind w:firstLine="567"/>
        <w:rPr>
          <w:rStyle w:val="FontStyle45"/>
          <w:rFonts w:ascii="Times New Roman" w:cs="Times New Roman"/>
          <w:b w:val="0"/>
          <w:color w:val="auto"/>
          <w:lang w:eastAsia="en-US"/>
        </w:rPr>
      </w:pPr>
    </w:p>
    <w:p w14:paraId="4588571B" w14:textId="48CE2E94" w:rsidR="006555A2" w:rsidRPr="006555A2" w:rsidRDefault="006555A2" w:rsidP="006555A2">
      <w:pPr>
        <w:pStyle w:val="Style30"/>
        <w:widowControl/>
        <w:ind w:firstLine="567"/>
        <w:rPr>
          <w:rStyle w:val="FontStyle45"/>
          <w:rFonts w:ascii="Times New Roman" w:cs="Times New Roman"/>
          <w:b w:val="0"/>
          <w:color w:val="auto"/>
          <w:lang w:eastAsia="en-US"/>
        </w:rPr>
      </w:pPr>
      <w:r w:rsidRPr="006555A2">
        <w:rPr>
          <w:rStyle w:val="FontStyle45"/>
          <w:rFonts w:ascii="Times New Roman" w:cs="Times New Roman"/>
          <w:b w:val="0"/>
          <w:color w:val="auto"/>
          <w:lang w:eastAsia="en-US"/>
        </w:rPr>
        <w:t>3.6</w:t>
      </w:r>
      <w:r>
        <w:rPr>
          <w:rStyle w:val="FontStyle45"/>
          <w:rFonts w:ascii="Times New Roman" w:cs="Times New Roman"/>
          <w:b w:val="0"/>
          <w:color w:val="auto"/>
          <w:lang w:eastAsia="en-US"/>
        </w:rPr>
        <w:t xml:space="preserve"> </w:t>
      </w:r>
      <w:r w:rsidRPr="006555A2">
        <w:rPr>
          <w:rStyle w:val="FontStyle45"/>
          <w:rFonts w:ascii="Times New Roman" w:cs="Times New Roman"/>
          <w:color w:val="auto"/>
          <w:lang w:eastAsia="en-US"/>
        </w:rPr>
        <w:t>Разрывная боковая опора</w:t>
      </w:r>
      <w:r w:rsidRPr="006555A2">
        <w:rPr>
          <w:rStyle w:val="FontStyle45"/>
          <w:rFonts w:ascii="Times New Roman" w:cs="Times New Roman"/>
          <w:b w:val="0"/>
          <w:color w:val="auto"/>
          <w:lang w:eastAsia="en-US"/>
        </w:rPr>
        <w:t xml:space="preserve"> (</w:t>
      </w:r>
      <w:r w:rsidRPr="006555A2">
        <w:rPr>
          <w:rStyle w:val="FontStyle45"/>
          <w:rFonts w:ascii="Times New Roman" w:cs="Times New Roman"/>
          <w:b w:val="0"/>
          <w:color w:val="auto"/>
          <w:lang w:val="en-US" w:eastAsia="en-US"/>
        </w:rPr>
        <w:t>discontinuous</w:t>
      </w:r>
      <w:r w:rsidRPr="006555A2">
        <w:rPr>
          <w:rStyle w:val="FontStyle45"/>
          <w:rFonts w:ascii="Times New Roman" w:cs="Times New Roman"/>
          <w:b w:val="0"/>
          <w:color w:val="auto"/>
          <w:lang w:eastAsia="en-US"/>
        </w:rPr>
        <w:t xml:space="preserve"> </w:t>
      </w:r>
      <w:r w:rsidRPr="006555A2">
        <w:rPr>
          <w:rStyle w:val="FontStyle45"/>
          <w:rFonts w:ascii="Times New Roman" w:cs="Times New Roman"/>
          <w:b w:val="0"/>
          <w:color w:val="auto"/>
          <w:lang w:val="en-US" w:eastAsia="en-US"/>
        </w:rPr>
        <w:t>lateral</w:t>
      </w:r>
      <w:r w:rsidRPr="006555A2">
        <w:rPr>
          <w:rStyle w:val="FontStyle45"/>
          <w:rFonts w:ascii="Times New Roman" w:cs="Times New Roman"/>
          <w:b w:val="0"/>
          <w:color w:val="auto"/>
          <w:lang w:eastAsia="en-US"/>
        </w:rPr>
        <w:t xml:space="preserve"> </w:t>
      </w:r>
      <w:r w:rsidRPr="006555A2">
        <w:rPr>
          <w:rStyle w:val="FontStyle45"/>
          <w:rFonts w:ascii="Times New Roman" w:cs="Times New Roman"/>
          <w:b w:val="0"/>
          <w:color w:val="auto"/>
          <w:lang w:val="en-US" w:eastAsia="en-US"/>
        </w:rPr>
        <w:t>support</w:t>
      </w:r>
      <w:r w:rsidRPr="006555A2">
        <w:rPr>
          <w:rStyle w:val="FontStyle45"/>
          <w:rFonts w:ascii="Times New Roman" w:cs="Times New Roman"/>
          <w:b w:val="0"/>
          <w:color w:val="auto"/>
          <w:lang w:eastAsia="en-US"/>
        </w:rPr>
        <w:t>): Боковая опора, которая отделена от смежной опорной поверхности (см. рисунок 3).</w:t>
      </w:r>
    </w:p>
    <w:p w14:paraId="1A828359" w14:textId="77777777" w:rsidR="006555A2" w:rsidRPr="006555A2" w:rsidRDefault="006555A2" w:rsidP="006555A2">
      <w:pPr>
        <w:pStyle w:val="Style30"/>
        <w:widowControl/>
        <w:ind w:firstLine="567"/>
        <w:rPr>
          <w:rStyle w:val="FontStyle45"/>
          <w:rFonts w:ascii="Times New Roman" w:cs="Times New Roman"/>
          <w:b w:val="0"/>
          <w:color w:val="auto"/>
          <w:sz w:val="20"/>
          <w:lang w:eastAsia="en-US"/>
        </w:rPr>
      </w:pPr>
    </w:p>
    <w:p w14:paraId="7BD28151" w14:textId="3435F613" w:rsidR="006555A2" w:rsidRPr="006555A2" w:rsidRDefault="006555A2" w:rsidP="006555A2">
      <w:pPr>
        <w:pStyle w:val="Style30"/>
        <w:widowControl/>
        <w:ind w:firstLine="567"/>
        <w:rPr>
          <w:rStyle w:val="FontStyle45"/>
          <w:rFonts w:ascii="Times New Roman" w:cs="Times New Roman"/>
          <w:b w:val="0"/>
          <w:color w:val="auto"/>
          <w:sz w:val="20"/>
          <w:lang w:eastAsia="en-US"/>
        </w:rPr>
      </w:pPr>
      <w:r w:rsidRPr="006555A2">
        <w:rPr>
          <w:rStyle w:val="FontStyle45"/>
          <w:rFonts w:ascii="Times New Roman" w:cs="Times New Roman"/>
          <w:b w:val="0"/>
          <w:color w:val="auto"/>
          <w:sz w:val="20"/>
          <w:lang w:eastAsia="en-US"/>
        </w:rPr>
        <w:t>Примечание – См. рисунок 3.</w:t>
      </w:r>
    </w:p>
    <w:p w14:paraId="54F1D37A" w14:textId="17F2A67B" w:rsidR="006555A2" w:rsidRDefault="006555A2" w:rsidP="002A5E62">
      <w:pPr>
        <w:pStyle w:val="Style30"/>
        <w:widowControl/>
        <w:ind w:firstLine="567"/>
        <w:rPr>
          <w:rStyle w:val="FontStyle45"/>
          <w:rFonts w:ascii="Times New Roman" w:cs="Times New Roman"/>
          <w:b w:val="0"/>
          <w:color w:val="auto"/>
          <w:lang w:eastAsia="en-US"/>
        </w:rPr>
      </w:pPr>
    </w:p>
    <w:p w14:paraId="52E983DD" w14:textId="6743277C" w:rsidR="006555A2" w:rsidRDefault="006555A2" w:rsidP="006555A2">
      <w:pPr>
        <w:pStyle w:val="Style30"/>
        <w:widowControl/>
        <w:ind w:firstLine="0"/>
        <w:jc w:val="center"/>
        <w:rPr>
          <w:rStyle w:val="FontStyle45"/>
          <w:rFonts w:ascii="Times New Roman" w:cs="Times New Roman"/>
          <w:b w:val="0"/>
          <w:color w:val="auto"/>
          <w:lang w:eastAsia="en-US"/>
        </w:rPr>
      </w:pPr>
      <w:r>
        <w:rPr>
          <w:noProof/>
        </w:rPr>
        <w:lastRenderedPageBreak/>
        <w:drawing>
          <wp:inline distT="0" distB="0" distL="0" distR="0" wp14:anchorId="164EB59D" wp14:editId="6499FB49">
            <wp:extent cx="2400300" cy="1823720"/>
            <wp:effectExtent l="0" t="0" r="0" b="5080"/>
            <wp:docPr id="6" name="Рисунок 3"/>
            <wp:cNvGraphicFramePr/>
            <a:graphic xmlns:a="http://schemas.openxmlformats.org/drawingml/2006/main">
              <a:graphicData uri="http://schemas.openxmlformats.org/drawingml/2006/picture">
                <pic:pic xmlns:pic="http://schemas.openxmlformats.org/drawingml/2006/picture">
                  <pic:nvPicPr>
                    <pic:cNvPr id="5" name="Рисунок 3"/>
                    <pic:cNvPicPr/>
                  </pic:nvPicPr>
                  <pic:blipFill>
                    <a:blip r:embed="rId17" cstate="print"/>
                    <a:srcRect/>
                    <a:stretch>
                      <a:fillRect/>
                    </a:stretch>
                  </pic:blipFill>
                  <pic:spPr bwMode="auto">
                    <a:xfrm>
                      <a:off x="0" y="0"/>
                      <a:ext cx="2400300" cy="1823720"/>
                    </a:xfrm>
                    <a:prstGeom prst="rect">
                      <a:avLst/>
                    </a:prstGeom>
                    <a:noFill/>
                    <a:ln w="9525">
                      <a:noFill/>
                      <a:miter lim="800000"/>
                      <a:headEnd/>
                      <a:tailEnd/>
                    </a:ln>
                  </pic:spPr>
                </pic:pic>
              </a:graphicData>
            </a:graphic>
          </wp:inline>
        </w:drawing>
      </w:r>
    </w:p>
    <w:p w14:paraId="4D75A384" w14:textId="05F1A515" w:rsidR="006555A2" w:rsidRDefault="006555A2" w:rsidP="002A5E62">
      <w:pPr>
        <w:pStyle w:val="Style30"/>
        <w:widowControl/>
        <w:ind w:firstLine="567"/>
        <w:rPr>
          <w:rStyle w:val="FontStyle45"/>
          <w:rFonts w:ascii="Times New Roman" w:cs="Times New Roman"/>
          <w:b w:val="0"/>
          <w:color w:val="auto"/>
          <w:lang w:eastAsia="en-US"/>
        </w:rPr>
      </w:pPr>
    </w:p>
    <w:p w14:paraId="295DC89D" w14:textId="77777777" w:rsidR="006555A2" w:rsidRPr="006555A2" w:rsidRDefault="006555A2" w:rsidP="006555A2">
      <w:pPr>
        <w:pStyle w:val="Style30"/>
        <w:widowControl/>
        <w:ind w:firstLine="0"/>
        <w:jc w:val="center"/>
        <w:rPr>
          <w:rStyle w:val="FontStyle45"/>
          <w:rFonts w:ascii="Times New Roman" w:cs="Times New Roman"/>
          <w:color w:val="auto"/>
          <w:lang w:eastAsia="en-US"/>
        </w:rPr>
      </w:pPr>
      <w:r w:rsidRPr="006555A2">
        <w:rPr>
          <w:rStyle w:val="FontStyle45"/>
          <w:rFonts w:ascii="Times New Roman" w:cs="Times New Roman"/>
          <w:color w:val="auto"/>
          <w:lang w:eastAsia="en-US"/>
        </w:rPr>
        <w:t>Рисунок 3 — Пример боковой опоры, которая является разрывной со смежной опорной поверхностью</w:t>
      </w:r>
    </w:p>
    <w:p w14:paraId="0DE5FE8A" w14:textId="77777777" w:rsidR="006555A2" w:rsidRPr="006555A2" w:rsidRDefault="006555A2" w:rsidP="006555A2">
      <w:pPr>
        <w:pStyle w:val="Style30"/>
        <w:widowControl/>
        <w:ind w:firstLine="567"/>
        <w:rPr>
          <w:rStyle w:val="FontStyle45"/>
          <w:rFonts w:ascii="Times New Roman" w:cs="Times New Roman"/>
          <w:b w:val="0"/>
          <w:color w:val="auto"/>
          <w:lang w:eastAsia="en-US"/>
        </w:rPr>
      </w:pPr>
    </w:p>
    <w:p w14:paraId="5C172BFE" w14:textId="0192FAFE" w:rsidR="006555A2" w:rsidRPr="006555A2" w:rsidRDefault="006555A2" w:rsidP="006555A2">
      <w:pPr>
        <w:pStyle w:val="Style30"/>
        <w:widowControl/>
        <w:ind w:firstLine="567"/>
        <w:rPr>
          <w:rStyle w:val="FontStyle45"/>
          <w:rFonts w:ascii="Times New Roman" w:cs="Times New Roman"/>
          <w:b w:val="0"/>
          <w:color w:val="auto"/>
          <w:lang w:eastAsia="en-US"/>
        </w:rPr>
      </w:pPr>
      <w:r w:rsidRPr="006555A2">
        <w:rPr>
          <w:rStyle w:val="FontStyle45"/>
          <w:rFonts w:ascii="Times New Roman" w:cs="Times New Roman"/>
          <w:b w:val="0"/>
          <w:color w:val="auto"/>
          <w:lang w:eastAsia="en-US"/>
        </w:rPr>
        <w:t>3.7</w:t>
      </w:r>
      <w:r>
        <w:rPr>
          <w:rStyle w:val="FontStyle45"/>
          <w:rFonts w:ascii="Times New Roman" w:cs="Times New Roman"/>
          <w:b w:val="0"/>
          <w:color w:val="auto"/>
          <w:lang w:eastAsia="en-US"/>
        </w:rPr>
        <w:t xml:space="preserve"> </w:t>
      </w:r>
      <w:r w:rsidRPr="006555A2">
        <w:rPr>
          <w:rStyle w:val="FontStyle45"/>
          <w:rFonts w:ascii="Times New Roman" w:cs="Times New Roman"/>
          <w:color w:val="auto"/>
          <w:lang w:eastAsia="en-US"/>
        </w:rPr>
        <w:t>Ось вращения</w:t>
      </w:r>
      <w:r w:rsidRPr="006555A2">
        <w:rPr>
          <w:rStyle w:val="FontStyle45"/>
          <w:rFonts w:ascii="Times New Roman" w:cs="Times New Roman"/>
          <w:b w:val="0"/>
          <w:color w:val="auto"/>
          <w:lang w:eastAsia="en-US"/>
        </w:rPr>
        <w:t xml:space="preserve"> (pivot axis): Ось, вокруг которой вращается поворотный кронштейн</w:t>
      </w:r>
      <w:r>
        <w:rPr>
          <w:rStyle w:val="FontStyle45"/>
          <w:rFonts w:ascii="Times New Roman" w:cs="Times New Roman"/>
          <w:b w:val="0"/>
          <w:color w:val="auto"/>
          <w:lang w:eastAsia="en-US"/>
        </w:rPr>
        <w:t>.</w:t>
      </w:r>
    </w:p>
    <w:p w14:paraId="2256BD85" w14:textId="7434C3AF" w:rsidR="006555A2" w:rsidRDefault="006555A2" w:rsidP="006555A2">
      <w:pPr>
        <w:pStyle w:val="Style30"/>
        <w:widowControl/>
        <w:ind w:firstLine="567"/>
        <w:rPr>
          <w:rStyle w:val="FontStyle45"/>
          <w:rFonts w:ascii="Times New Roman" w:cs="Times New Roman"/>
          <w:b w:val="0"/>
          <w:color w:val="auto"/>
          <w:lang w:eastAsia="en-US"/>
        </w:rPr>
      </w:pPr>
      <w:r w:rsidRPr="006555A2">
        <w:rPr>
          <w:rStyle w:val="FontStyle45"/>
          <w:rFonts w:ascii="Times New Roman" w:cs="Times New Roman"/>
          <w:b w:val="0"/>
          <w:color w:val="auto"/>
          <w:lang w:eastAsia="en-US"/>
        </w:rPr>
        <w:t xml:space="preserve">3.8 </w:t>
      </w:r>
      <w:r w:rsidRPr="006555A2">
        <w:rPr>
          <w:rStyle w:val="FontStyle45"/>
          <w:rFonts w:ascii="Times New Roman" w:cs="Times New Roman"/>
          <w:color w:val="auto"/>
          <w:lang w:eastAsia="en-US"/>
        </w:rPr>
        <w:t>Точка подвески</w:t>
      </w:r>
      <w:r w:rsidRPr="006555A2">
        <w:rPr>
          <w:rStyle w:val="FontStyle45"/>
          <w:rFonts w:ascii="Times New Roman" w:cs="Times New Roman"/>
          <w:b w:val="0"/>
          <w:color w:val="auto"/>
          <w:lang w:eastAsia="en-US"/>
        </w:rPr>
        <w:t xml:space="preserve"> (mounting point)</w:t>
      </w:r>
      <w:r>
        <w:rPr>
          <w:rStyle w:val="FontStyle45"/>
          <w:rFonts w:ascii="Times New Roman" w:cs="Times New Roman"/>
          <w:b w:val="0"/>
          <w:color w:val="auto"/>
          <w:lang w:eastAsia="en-US"/>
        </w:rPr>
        <w:t xml:space="preserve">: </w:t>
      </w:r>
      <w:r w:rsidRPr="006555A2">
        <w:rPr>
          <w:rStyle w:val="FontStyle45"/>
          <w:rFonts w:ascii="Times New Roman" w:cs="Times New Roman"/>
          <w:b w:val="0"/>
          <w:color w:val="auto"/>
          <w:lang w:eastAsia="en-US"/>
        </w:rPr>
        <w:t>Точка или точки предназначенного подсоединения любого УПО.</w:t>
      </w:r>
    </w:p>
    <w:p w14:paraId="4FA6ECD2" w14:textId="71B9DB92" w:rsidR="006555A2" w:rsidRDefault="006555A2" w:rsidP="002A5E62">
      <w:pPr>
        <w:pStyle w:val="Style30"/>
        <w:widowControl/>
        <w:ind w:firstLine="567"/>
        <w:rPr>
          <w:rStyle w:val="FontStyle45"/>
          <w:rFonts w:ascii="Times New Roman" w:cs="Times New Roman"/>
          <w:b w:val="0"/>
          <w:color w:val="auto"/>
          <w:lang w:eastAsia="en-US"/>
        </w:rPr>
      </w:pPr>
    </w:p>
    <w:p w14:paraId="59FAC12A" w14:textId="172ED88D" w:rsidR="004B0CD3" w:rsidRPr="004B0CD3" w:rsidRDefault="004B0CD3" w:rsidP="004B0CD3">
      <w:pPr>
        <w:pStyle w:val="Style30"/>
        <w:widowControl/>
        <w:ind w:firstLine="567"/>
        <w:rPr>
          <w:rStyle w:val="FontStyle45"/>
          <w:rFonts w:ascii="Times New Roman" w:cs="Times New Roman"/>
          <w:color w:val="auto"/>
          <w:lang w:eastAsia="en-US"/>
        </w:rPr>
      </w:pPr>
      <w:r w:rsidRPr="004B0CD3">
        <w:rPr>
          <w:rStyle w:val="FontStyle45"/>
          <w:rFonts w:ascii="Times New Roman" w:cs="Times New Roman"/>
          <w:color w:val="auto"/>
          <w:lang w:eastAsia="en-US"/>
        </w:rPr>
        <w:t xml:space="preserve">4 </w:t>
      </w:r>
      <w:r>
        <w:rPr>
          <w:rStyle w:val="FontStyle45"/>
          <w:rFonts w:ascii="Times New Roman" w:cs="Times New Roman"/>
          <w:color w:val="auto"/>
          <w:lang w:eastAsia="en-US"/>
        </w:rPr>
        <w:t>Оборудование</w:t>
      </w:r>
      <w:r w:rsidRPr="004B0CD3">
        <w:rPr>
          <w:rStyle w:val="FontStyle45"/>
          <w:rFonts w:ascii="Times New Roman" w:cs="Times New Roman"/>
          <w:color w:val="auto"/>
          <w:lang w:eastAsia="en-US"/>
        </w:rPr>
        <w:t xml:space="preserve"> для испытаний</w:t>
      </w:r>
    </w:p>
    <w:p w14:paraId="64EB3F8B" w14:textId="77777777" w:rsidR="004B0CD3" w:rsidRDefault="004B0CD3" w:rsidP="004B0CD3">
      <w:pPr>
        <w:pStyle w:val="Style30"/>
        <w:widowControl/>
        <w:ind w:firstLine="567"/>
        <w:rPr>
          <w:rStyle w:val="FontStyle45"/>
          <w:rFonts w:ascii="Times New Roman" w:cs="Times New Roman"/>
          <w:b w:val="0"/>
          <w:color w:val="auto"/>
          <w:lang w:eastAsia="en-US"/>
        </w:rPr>
      </w:pPr>
    </w:p>
    <w:p w14:paraId="03D13FB4" w14:textId="13454EC3" w:rsidR="004B0CD3" w:rsidRPr="004B0CD3" w:rsidRDefault="004B0CD3" w:rsidP="004B0CD3">
      <w:pPr>
        <w:pStyle w:val="Style30"/>
        <w:widowControl/>
        <w:ind w:firstLine="567"/>
        <w:rPr>
          <w:rStyle w:val="FontStyle45"/>
          <w:rFonts w:ascii="Times New Roman" w:cs="Times New Roman"/>
          <w:b w:val="0"/>
          <w:color w:val="auto"/>
          <w:lang w:eastAsia="en-US"/>
        </w:rPr>
      </w:pPr>
      <w:r w:rsidRPr="004B0CD3">
        <w:rPr>
          <w:rStyle w:val="FontStyle45"/>
          <w:rFonts w:ascii="Times New Roman" w:cs="Times New Roman"/>
          <w:b w:val="0"/>
          <w:color w:val="auto"/>
          <w:lang w:eastAsia="en-US"/>
        </w:rPr>
        <w:t>4.1 Жесткие приспособления для испытания: для закрепления или позиционирования УПО во время проведения испытаний, как определено ниже. При воздействии сил, требуемых условиями разделов 7, 8 и 9, крепления должны обладать соответствующей жесткостью, с учетом веса пользователя, указанного производителем УПО.</w:t>
      </w:r>
    </w:p>
    <w:p w14:paraId="0D858EE5" w14:textId="77777777" w:rsidR="004B0CD3" w:rsidRPr="004B0CD3" w:rsidRDefault="004B0CD3" w:rsidP="004B0CD3">
      <w:pPr>
        <w:pStyle w:val="Style30"/>
        <w:widowControl/>
        <w:ind w:firstLine="567"/>
        <w:rPr>
          <w:rStyle w:val="FontStyle45"/>
          <w:rFonts w:ascii="Times New Roman" w:cs="Times New Roman"/>
          <w:b w:val="0"/>
          <w:color w:val="auto"/>
          <w:lang w:eastAsia="en-US"/>
        </w:rPr>
      </w:pPr>
      <w:r w:rsidRPr="004B0CD3">
        <w:rPr>
          <w:rStyle w:val="FontStyle45"/>
          <w:rFonts w:ascii="Times New Roman" w:cs="Times New Roman"/>
          <w:b w:val="0"/>
          <w:color w:val="auto"/>
          <w:lang w:eastAsia="en-US"/>
        </w:rPr>
        <w:t>4.1.1 Регулируемая жесткая испытательная рама: для имитации трубок рамы кресла-коляски, обычно используемых для прикрепления ременных сидений или ременных спинок, которые позволяют выполнять регулирование углов приспособлений крепления УПО в полном диапазоне.</w:t>
      </w:r>
    </w:p>
    <w:p w14:paraId="0782E322" w14:textId="77777777" w:rsidR="004B0CD3" w:rsidRDefault="004B0CD3" w:rsidP="004B0CD3">
      <w:pPr>
        <w:pStyle w:val="Style30"/>
        <w:widowControl/>
        <w:ind w:firstLine="567"/>
        <w:rPr>
          <w:rStyle w:val="FontStyle45"/>
          <w:rFonts w:ascii="Times New Roman" w:cs="Times New Roman"/>
          <w:b w:val="0"/>
          <w:color w:val="auto"/>
          <w:sz w:val="20"/>
          <w:lang w:eastAsia="en-US"/>
        </w:rPr>
      </w:pPr>
    </w:p>
    <w:p w14:paraId="57C7AB00" w14:textId="2B0FE446" w:rsidR="004B0CD3" w:rsidRDefault="004B0CD3" w:rsidP="004B0CD3">
      <w:pPr>
        <w:pStyle w:val="Style30"/>
        <w:widowControl/>
        <w:ind w:firstLine="567"/>
        <w:rPr>
          <w:rStyle w:val="FontStyle45"/>
          <w:rFonts w:ascii="Times New Roman" w:cs="Times New Roman"/>
          <w:b w:val="0"/>
          <w:color w:val="auto"/>
          <w:sz w:val="20"/>
          <w:lang w:eastAsia="en-US"/>
        </w:rPr>
      </w:pPr>
      <w:r w:rsidRPr="006555A2">
        <w:rPr>
          <w:rStyle w:val="FontStyle45"/>
          <w:rFonts w:ascii="Times New Roman" w:cs="Times New Roman"/>
          <w:b w:val="0"/>
          <w:color w:val="auto"/>
          <w:sz w:val="20"/>
          <w:lang w:eastAsia="en-US"/>
        </w:rPr>
        <w:t xml:space="preserve">Примечание – </w:t>
      </w:r>
      <w:r w:rsidRPr="004B0CD3">
        <w:rPr>
          <w:rStyle w:val="FontStyle45"/>
          <w:rFonts w:ascii="Times New Roman" w:cs="Times New Roman"/>
          <w:b w:val="0"/>
          <w:color w:val="auto"/>
          <w:sz w:val="20"/>
          <w:lang w:eastAsia="en-US"/>
        </w:rPr>
        <w:t>Могут быть проведены испытания цельных чехлов в сочетании с двумя жесткими рамами.</w:t>
      </w:r>
    </w:p>
    <w:p w14:paraId="1BB525BA" w14:textId="77777777" w:rsidR="004B0CD3" w:rsidRPr="004B0CD3" w:rsidRDefault="004B0CD3" w:rsidP="004B0CD3">
      <w:pPr>
        <w:pStyle w:val="Style30"/>
        <w:widowControl/>
        <w:ind w:firstLine="567"/>
        <w:rPr>
          <w:rStyle w:val="FontStyle45"/>
          <w:rFonts w:ascii="Times New Roman" w:cs="Times New Roman"/>
          <w:b w:val="0"/>
          <w:color w:val="auto"/>
          <w:sz w:val="20"/>
          <w:lang w:eastAsia="en-US"/>
        </w:rPr>
      </w:pPr>
    </w:p>
    <w:p w14:paraId="022970C5" w14:textId="21F8079A" w:rsidR="006555A2" w:rsidRDefault="004B0CD3" w:rsidP="004B0CD3">
      <w:pPr>
        <w:pStyle w:val="Style30"/>
        <w:widowControl/>
        <w:ind w:firstLine="567"/>
        <w:rPr>
          <w:rStyle w:val="FontStyle45"/>
          <w:rFonts w:ascii="Times New Roman" w:cs="Times New Roman"/>
          <w:b w:val="0"/>
          <w:color w:val="auto"/>
          <w:lang w:eastAsia="en-US"/>
        </w:rPr>
      </w:pPr>
      <w:r w:rsidRPr="004B0CD3">
        <w:rPr>
          <w:rStyle w:val="FontStyle45"/>
          <w:rFonts w:ascii="Times New Roman" w:cs="Times New Roman"/>
          <w:b w:val="0"/>
          <w:color w:val="auto"/>
          <w:lang w:eastAsia="en-US"/>
        </w:rPr>
        <w:t>Наружные размеры между регулируемыми жесткими компонентами испытательной рамы должны быть отрегулированы от (280 ± 30) мм до (580 ± 30) мм. Пример регулируемой жесткой рамы представлен на рисунке 4.</w:t>
      </w:r>
    </w:p>
    <w:p w14:paraId="0138611C" w14:textId="6BA9A590" w:rsidR="00CD057F" w:rsidRDefault="004B0CD3" w:rsidP="004B0CD3">
      <w:pPr>
        <w:pStyle w:val="Style30"/>
        <w:widowControl/>
        <w:ind w:firstLine="0"/>
        <w:jc w:val="center"/>
        <w:rPr>
          <w:rStyle w:val="FontStyle45"/>
          <w:rFonts w:ascii="Times New Roman" w:cs="Times New Roman"/>
          <w:b w:val="0"/>
          <w:color w:val="auto"/>
          <w:lang w:eastAsia="en-US"/>
        </w:rPr>
      </w:pPr>
      <w:r>
        <w:rPr>
          <w:rStyle w:val="FontStyle45"/>
          <w:rFonts w:ascii="Times New Roman" w:cs="Times New Roman"/>
          <w:b w:val="0"/>
          <w:noProof/>
          <w:color w:val="auto"/>
        </w:rPr>
        <w:drawing>
          <wp:inline distT="0" distB="0" distL="0" distR="0" wp14:anchorId="5BB541AD" wp14:editId="6889059F">
            <wp:extent cx="3335020" cy="194500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35020" cy="1945005"/>
                    </a:xfrm>
                    <a:prstGeom prst="rect">
                      <a:avLst/>
                    </a:prstGeom>
                    <a:noFill/>
                  </pic:spPr>
                </pic:pic>
              </a:graphicData>
            </a:graphic>
          </wp:inline>
        </w:drawing>
      </w:r>
    </w:p>
    <w:p w14:paraId="55644CF4" w14:textId="77777777" w:rsidR="004B0CD3" w:rsidRPr="004B0CD3" w:rsidRDefault="004B0CD3" w:rsidP="004B0CD3">
      <w:pPr>
        <w:pStyle w:val="Style30"/>
        <w:widowControl/>
        <w:ind w:firstLine="0"/>
        <w:jc w:val="center"/>
        <w:rPr>
          <w:rStyle w:val="FontStyle45"/>
          <w:rFonts w:ascii="Times New Roman" w:cs="Times New Roman"/>
          <w:color w:val="auto"/>
          <w:lang w:eastAsia="en-US"/>
        </w:rPr>
      </w:pPr>
      <w:r w:rsidRPr="004B0CD3">
        <w:rPr>
          <w:rStyle w:val="FontStyle45"/>
          <w:rFonts w:ascii="Times New Roman" w:cs="Times New Roman"/>
          <w:color w:val="auto"/>
          <w:lang w:eastAsia="en-US"/>
        </w:rPr>
        <w:t>Рисунок 4 — Пример регулируемой жесткой испытательной рамы</w:t>
      </w:r>
    </w:p>
    <w:p w14:paraId="03E911DF" w14:textId="77777777" w:rsidR="004B0CD3" w:rsidRPr="004B0CD3" w:rsidRDefault="004B0CD3" w:rsidP="004B0CD3">
      <w:pPr>
        <w:pStyle w:val="Style30"/>
        <w:widowControl/>
        <w:ind w:firstLine="567"/>
        <w:rPr>
          <w:rStyle w:val="FontStyle45"/>
          <w:rFonts w:ascii="Times New Roman" w:cs="Times New Roman"/>
          <w:b w:val="0"/>
          <w:color w:val="auto"/>
          <w:lang w:eastAsia="en-US"/>
        </w:rPr>
      </w:pPr>
    </w:p>
    <w:p w14:paraId="1F5F5AB3" w14:textId="77777777" w:rsidR="004B0CD3" w:rsidRPr="004B0CD3" w:rsidRDefault="004B0CD3" w:rsidP="004B0CD3">
      <w:pPr>
        <w:pStyle w:val="Style30"/>
        <w:widowControl/>
        <w:ind w:firstLine="567"/>
        <w:rPr>
          <w:rStyle w:val="FontStyle45"/>
          <w:rFonts w:ascii="Times New Roman" w:cs="Times New Roman"/>
          <w:b w:val="0"/>
          <w:color w:val="auto"/>
          <w:lang w:eastAsia="en-US"/>
        </w:rPr>
      </w:pPr>
      <w:r w:rsidRPr="004B0CD3">
        <w:rPr>
          <w:rStyle w:val="FontStyle45"/>
          <w:rFonts w:ascii="Times New Roman" w:cs="Times New Roman"/>
          <w:b w:val="0"/>
          <w:color w:val="auto"/>
          <w:lang w:eastAsia="en-US"/>
        </w:rPr>
        <w:lastRenderedPageBreak/>
        <w:t>4.1.2 Жесткая суррогатная опорная поверхность: необходимо использовать крепежное подсоединяемое приспособление для УПО, предназначенное для использования с жесткими плоскими опорными поверхностями, но поставляемое без жестких плоских опорных поверхностей. Пример приведен на рисунке 5.</w:t>
      </w:r>
    </w:p>
    <w:p w14:paraId="223D814B" w14:textId="143A0324" w:rsidR="00795F95" w:rsidRDefault="004B0CD3" w:rsidP="004B0CD3">
      <w:pPr>
        <w:pStyle w:val="Style30"/>
        <w:widowControl/>
        <w:ind w:firstLine="567"/>
        <w:rPr>
          <w:rStyle w:val="FontStyle45"/>
          <w:rFonts w:ascii="Times New Roman" w:cs="Times New Roman"/>
          <w:b w:val="0"/>
          <w:color w:val="auto"/>
          <w:lang w:eastAsia="en-US"/>
        </w:rPr>
      </w:pPr>
      <w:r w:rsidRPr="004B0CD3">
        <w:rPr>
          <w:rStyle w:val="FontStyle45"/>
          <w:rFonts w:ascii="Times New Roman" w:cs="Times New Roman"/>
          <w:b w:val="0"/>
          <w:color w:val="auto"/>
          <w:lang w:eastAsia="en-US"/>
        </w:rPr>
        <w:t>Могут выть просверлены отверстия или сделаны другие модификации для обеспечения размещения разнообразных подсоединяемых приспособлений.</w:t>
      </w:r>
    </w:p>
    <w:p w14:paraId="10973986" w14:textId="2B500DFA" w:rsidR="004B0CD3" w:rsidRDefault="004B0CD3" w:rsidP="004B0CD3">
      <w:pPr>
        <w:pStyle w:val="Style30"/>
        <w:widowControl/>
        <w:ind w:firstLine="567"/>
        <w:rPr>
          <w:rStyle w:val="FontStyle45"/>
          <w:rFonts w:ascii="Times New Roman" w:cs="Times New Roman"/>
          <w:b w:val="0"/>
          <w:color w:val="auto"/>
          <w:lang w:eastAsia="en-US"/>
        </w:rPr>
      </w:pPr>
    </w:p>
    <w:p w14:paraId="39350803" w14:textId="66BF1E10" w:rsidR="004B0CD3" w:rsidRDefault="004B0CD3" w:rsidP="004B0CD3">
      <w:pPr>
        <w:pStyle w:val="Style30"/>
        <w:widowControl/>
        <w:ind w:firstLine="0"/>
        <w:jc w:val="center"/>
        <w:rPr>
          <w:rStyle w:val="FontStyle45"/>
          <w:rFonts w:ascii="Times New Roman" w:cs="Times New Roman"/>
          <w:b w:val="0"/>
          <w:color w:val="auto"/>
          <w:lang w:eastAsia="en-US"/>
        </w:rPr>
      </w:pPr>
      <w:r>
        <w:rPr>
          <w:noProof/>
        </w:rPr>
        <w:drawing>
          <wp:inline distT="0" distB="0" distL="0" distR="0" wp14:anchorId="4CF12C65" wp14:editId="5B40FDB3">
            <wp:extent cx="1821815" cy="1959610"/>
            <wp:effectExtent l="0" t="0" r="6985" b="2540"/>
            <wp:docPr id="8" name="Рисунок 2"/>
            <wp:cNvGraphicFramePr/>
            <a:graphic xmlns:a="http://schemas.openxmlformats.org/drawingml/2006/main">
              <a:graphicData uri="http://schemas.openxmlformats.org/drawingml/2006/picture">
                <pic:pic xmlns:pic="http://schemas.openxmlformats.org/drawingml/2006/picture">
                  <pic:nvPicPr>
                    <pic:cNvPr id="7" name="Рисунок 2"/>
                    <pic:cNvPicPr/>
                  </pic:nvPicPr>
                  <pic:blipFill>
                    <a:blip r:embed="rId19" cstate="print"/>
                    <a:srcRect/>
                    <a:stretch>
                      <a:fillRect/>
                    </a:stretch>
                  </pic:blipFill>
                  <pic:spPr bwMode="auto">
                    <a:xfrm>
                      <a:off x="0" y="0"/>
                      <a:ext cx="1821815" cy="1959610"/>
                    </a:xfrm>
                    <a:prstGeom prst="rect">
                      <a:avLst/>
                    </a:prstGeom>
                    <a:noFill/>
                    <a:ln w="9525">
                      <a:noFill/>
                      <a:miter lim="800000"/>
                      <a:headEnd/>
                      <a:tailEnd/>
                    </a:ln>
                  </pic:spPr>
                </pic:pic>
              </a:graphicData>
            </a:graphic>
          </wp:inline>
        </w:drawing>
      </w:r>
    </w:p>
    <w:p w14:paraId="7B7EB9A3" w14:textId="13E33EE6" w:rsidR="004B0CD3" w:rsidRDefault="004B0CD3" w:rsidP="004B0CD3">
      <w:pPr>
        <w:pStyle w:val="Style30"/>
        <w:widowControl/>
        <w:ind w:firstLine="567"/>
        <w:rPr>
          <w:rStyle w:val="FontStyle45"/>
          <w:rFonts w:ascii="Times New Roman" w:cs="Times New Roman"/>
          <w:b w:val="0"/>
          <w:color w:val="auto"/>
          <w:lang w:eastAsia="en-US"/>
        </w:rPr>
      </w:pPr>
    </w:p>
    <w:p w14:paraId="0BC7B7BB" w14:textId="44AA542B" w:rsidR="004B0CD3" w:rsidRPr="004B0CD3" w:rsidRDefault="004B0CD3" w:rsidP="004B0CD3">
      <w:pPr>
        <w:pStyle w:val="Style30"/>
        <w:widowControl/>
        <w:ind w:firstLine="567"/>
        <w:rPr>
          <w:rStyle w:val="FontStyle45"/>
          <w:rFonts w:ascii="Times New Roman" w:cs="Times New Roman"/>
          <w:color w:val="auto"/>
          <w:lang w:eastAsia="en-US"/>
        </w:rPr>
      </w:pPr>
      <w:r w:rsidRPr="004B0CD3">
        <w:rPr>
          <w:rStyle w:val="FontStyle45"/>
          <w:rFonts w:ascii="Times New Roman" w:cs="Times New Roman"/>
          <w:color w:val="auto"/>
          <w:lang w:eastAsia="en-US"/>
        </w:rPr>
        <w:t>Условные обозначения:</w:t>
      </w:r>
    </w:p>
    <w:p w14:paraId="07E049EB" w14:textId="43C1D136" w:rsidR="004B0CD3" w:rsidRPr="004B0CD3" w:rsidRDefault="004B0CD3" w:rsidP="004B0CD3">
      <w:pPr>
        <w:pStyle w:val="Style30"/>
        <w:widowControl/>
        <w:ind w:firstLine="567"/>
        <w:rPr>
          <w:rStyle w:val="FontStyle45"/>
          <w:rFonts w:ascii="Times New Roman" w:cs="Times New Roman"/>
          <w:b w:val="0"/>
          <w:color w:val="auto"/>
          <w:lang w:eastAsia="en-US"/>
        </w:rPr>
      </w:pPr>
      <w:r w:rsidRPr="004B0CD3">
        <w:rPr>
          <w:rStyle w:val="FontStyle45"/>
          <w:rFonts w:ascii="Times New Roman" w:cs="Times New Roman"/>
          <w:b w:val="0"/>
          <w:color w:val="auto"/>
          <w:lang w:eastAsia="en-US"/>
        </w:rPr>
        <w:t>1</w:t>
      </w:r>
      <w:r>
        <w:rPr>
          <w:rStyle w:val="FontStyle45"/>
          <w:rFonts w:ascii="Times New Roman" w:cs="Times New Roman"/>
          <w:b w:val="0"/>
          <w:color w:val="auto"/>
          <w:lang w:eastAsia="en-US"/>
        </w:rPr>
        <w:t xml:space="preserve"> – Ф</w:t>
      </w:r>
      <w:r w:rsidRPr="004B0CD3">
        <w:rPr>
          <w:rStyle w:val="FontStyle45"/>
          <w:rFonts w:ascii="Times New Roman" w:cs="Times New Roman"/>
          <w:b w:val="0"/>
          <w:color w:val="auto"/>
          <w:lang w:eastAsia="en-US"/>
        </w:rPr>
        <w:t>анера</w:t>
      </w:r>
      <w:r>
        <w:rPr>
          <w:rStyle w:val="FontStyle45"/>
          <w:rFonts w:ascii="Times New Roman" w:cs="Times New Roman"/>
          <w:b w:val="0"/>
          <w:color w:val="auto"/>
          <w:lang w:eastAsia="en-US"/>
        </w:rPr>
        <w:t>.</w:t>
      </w:r>
    </w:p>
    <w:p w14:paraId="42806CB3" w14:textId="22C2CD0B" w:rsidR="004B0CD3" w:rsidRPr="004B0CD3" w:rsidRDefault="004B0CD3" w:rsidP="004B0CD3">
      <w:pPr>
        <w:pStyle w:val="Style30"/>
        <w:widowControl/>
        <w:ind w:firstLine="567"/>
        <w:rPr>
          <w:rStyle w:val="FontStyle45"/>
          <w:rFonts w:ascii="Times New Roman" w:cs="Times New Roman"/>
          <w:b w:val="0"/>
          <w:color w:val="auto"/>
          <w:lang w:eastAsia="en-US"/>
        </w:rPr>
      </w:pPr>
      <w:r w:rsidRPr="004B0CD3">
        <w:rPr>
          <w:rStyle w:val="FontStyle45"/>
          <w:rFonts w:ascii="Times New Roman" w:cs="Times New Roman"/>
          <w:b w:val="0"/>
          <w:color w:val="auto"/>
          <w:lang w:eastAsia="en-US"/>
        </w:rPr>
        <w:t>2</w:t>
      </w:r>
      <w:r>
        <w:rPr>
          <w:rStyle w:val="FontStyle45"/>
          <w:rFonts w:ascii="Times New Roman" w:cs="Times New Roman"/>
          <w:b w:val="0"/>
          <w:color w:val="auto"/>
          <w:lang w:eastAsia="en-US"/>
        </w:rPr>
        <w:t xml:space="preserve"> – С</w:t>
      </w:r>
      <w:r w:rsidRPr="004B0CD3">
        <w:rPr>
          <w:rStyle w:val="FontStyle45"/>
          <w:rFonts w:ascii="Times New Roman" w:cs="Times New Roman"/>
          <w:b w:val="0"/>
          <w:color w:val="auto"/>
          <w:lang w:eastAsia="en-US"/>
        </w:rPr>
        <w:t>таль</w:t>
      </w:r>
      <w:r>
        <w:rPr>
          <w:rStyle w:val="FontStyle45"/>
          <w:rFonts w:ascii="Times New Roman" w:cs="Times New Roman"/>
          <w:b w:val="0"/>
          <w:color w:val="auto"/>
          <w:lang w:eastAsia="en-US"/>
        </w:rPr>
        <w:t>.</w:t>
      </w:r>
    </w:p>
    <w:p w14:paraId="72ADD26F" w14:textId="77777777" w:rsidR="004B0CD3" w:rsidRDefault="004B0CD3" w:rsidP="004B0CD3">
      <w:pPr>
        <w:pStyle w:val="Style30"/>
        <w:widowControl/>
        <w:ind w:firstLine="567"/>
        <w:rPr>
          <w:rStyle w:val="FontStyle45"/>
          <w:rFonts w:ascii="Times New Roman" w:cs="Times New Roman"/>
          <w:b w:val="0"/>
          <w:color w:val="auto"/>
          <w:lang w:eastAsia="en-US"/>
        </w:rPr>
      </w:pPr>
    </w:p>
    <w:p w14:paraId="53D6EEEF" w14:textId="1A6D6AFB" w:rsidR="004B0CD3" w:rsidRPr="004B0CD3" w:rsidRDefault="004B0CD3" w:rsidP="004B0CD3">
      <w:pPr>
        <w:pStyle w:val="Style30"/>
        <w:widowControl/>
        <w:ind w:firstLine="0"/>
        <w:jc w:val="center"/>
        <w:rPr>
          <w:rStyle w:val="FontStyle45"/>
          <w:rFonts w:ascii="Times New Roman" w:cs="Times New Roman"/>
          <w:color w:val="auto"/>
          <w:lang w:eastAsia="en-US"/>
        </w:rPr>
      </w:pPr>
      <w:r w:rsidRPr="004B0CD3">
        <w:rPr>
          <w:rStyle w:val="FontStyle45"/>
          <w:rFonts w:ascii="Times New Roman" w:cs="Times New Roman"/>
          <w:color w:val="auto"/>
          <w:lang w:eastAsia="en-US"/>
        </w:rPr>
        <w:t>Рисунок 5 — Пример жесткой суррогатной опорной поверхности для испытуемого подсоединяемого приспособления</w:t>
      </w:r>
    </w:p>
    <w:p w14:paraId="779933D8" w14:textId="77777777" w:rsidR="004B0CD3" w:rsidRPr="004B0CD3" w:rsidRDefault="004B0CD3" w:rsidP="004B0CD3">
      <w:pPr>
        <w:pStyle w:val="Style30"/>
        <w:widowControl/>
        <w:ind w:firstLine="567"/>
        <w:rPr>
          <w:rStyle w:val="FontStyle45"/>
          <w:rFonts w:ascii="Times New Roman" w:cs="Times New Roman"/>
          <w:b w:val="0"/>
          <w:color w:val="auto"/>
          <w:lang w:eastAsia="en-US"/>
        </w:rPr>
      </w:pPr>
    </w:p>
    <w:p w14:paraId="4B66CA52" w14:textId="3B74D9ED" w:rsidR="004B0CD3" w:rsidRPr="004B0CD3" w:rsidRDefault="004B0CD3" w:rsidP="004B0CD3">
      <w:pPr>
        <w:pStyle w:val="Style30"/>
        <w:widowControl/>
        <w:ind w:firstLine="567"/>
        <w:rPr>
          <w:rStyle w:val="FontStyle45"/>
          <w:rFonts w:ascii="Times New Roman" w:cs="Times New Roman"/>
          <w:b w:val="0"/>
          <w:color w:val="auto"/>
          <w:lang w:eastAsia="en-US"/>
        </w:rPr>
      </w:pPr>
      <w:r w:rsidRPr="004B0CD3">
        <w:rPr>
          <w:rStyle w:val="FontStyle45"/>
          <w:rFonts w:ascii="Times New Roman" w:cs="Times New Roman"/>
          <w:b w:val="0"/>
          <w:color w:val="auto"/>
          <w:lang w:eastAsia="en-US"/>
        </w:rPr>
        <w:t xml:space="preserve">4.1.3 Поворотная испытательная рама, для приложения крутящего момента </w:t>
      </w:r>
      <w:r>
        <w:rPr>
          <w:rStyle w:val="FontStyle45"/>
          <w:rFonts w:ascii="Times New Roman" w:cs="Times New Roman"/>
          <w:b w:val="0"/>
          <w:color w:val="auto"/>
          <w:lang w:eastAsia="en-US"/>
        </w:rPr>
        <w:br/>
      </w:r>
      <w:r w:rsidRPr="004B0CD3">
        <w:rPr>
          <w:rStyle w:val="FontStyle45"/>
          <w:rFonts w:ascii="Times New Roman" w:cs="Times New Roman"/>
          <w:b w:val="0"/>
          <w:color w:val="auto"/>
          <w:lang w:eastAsia="en-US"/>
        </w:rPr>
        <w:t>[до 50 Нм (± 3%) в течение не менее 5 сек. со скоростью, не превышающей 50 Нм (± 3%) в секунду], к подушке нагружения, для имитации наклона вперед сидящего пользователя устройств для поддержки осанки.</w:t>
      </w:r>
    </w:p>
    <w:p w14:paraId="138A5D2F" w14:textId="77777777" w:rsidR="001D6095" w:rsidRPr="001D6095" w:rsidRDefault="001D6095" w:rsidP="004B0CD3">
      <w:pPr>
        <w:pStyle w:val="Style30"/>
        <w:widowControl/>
        <w:ind w:firstLine="567"/>
        <w:rPr>
          <w:rStyle w:val="FontStyle45"/>
          <w:rFonts w:ascii="Times New Roman" w:cs="Times New Roman"/>
          <w:b w:val="0"/>
          <w:color w:val="auto"/>
          <w:sz w:val="20"/>
          <w:lang w:eastAsia="en-US"/>
        </w:rPr>
      </w:pPr>
    </w:p>
    <w:p w14:paraId="0FF0AE09" w14:textId="5FE080F2" w:rsidR="004B0CD3" w:rsidRDefault="004B0CD3" w:rsidP="004B0CD3">
      <w:pPr>
        <w:pStyle w:val="Style30"/>
        <w:widowControl/>
        <w:ind w:firstLine="567"/>
        <w:rPr>
          <w:rStyle w:val="FontStyle45"/>
          <w:rFonts w:ascii="Times New Roman" w:cs="Times New Roman"/>
          <w:b w:val="0"/>
          <w:color w:val="auto"/>
          <w:sz w:val="20"/>
          <w:lang w:eastAsia="en-US"/>
        </w:rPr>
      </w:pPr>
      <w:r w:rsidRPr="001D6095">
        <w:rPr>
          <w:rStyle w:val="FontStyle45"/>
          <w:rFonts w:ascii="Times New Roman" w:cs="Times New Roman"/>
          <w:i/>
          <w:color w:val="auto"/>
          <w:sz w:val="20"/>
          <w:lang w:eastAsia="en-US"/>
        </w:rPr>
        <w:t>П</w:t>
      </w:r>
      <w:r w:rsidR="001D6095" w:rsidRPr="001D6095">
        <w:rPr>
          <w:rStyle w:val="FontStyle45"/>
          <w:rFonts w:ascii="Times New Roman" w:cs="Times New Roman"/>
          <w:i/>
          <w:color w:val="auto"/>
          <w:sz w:val="20"/>
          <w:lang w:eastAsia="en-US"/>
        </w:rPr>
        <w:t>ример</w:t>
      </w:r>
      <w:r w:rsidRPr="001D6095">
        <w:rPr>
          <w:rStyle w:val="FontStyle45"/>
          <w:rFonts w:ascii="Times New Roman" w:cs="Times New Roman"/>
          <w:b w:val="0"/>
          <w:color w:val="auto"/>
          <w:sz w:val="20"/>
          <w:lang w:eastAsia="en-US"/>
        </w:rPr>
        <w:t xml:space="preserve"> </w:t>
      </w:r>
      <w:r w:rsidR="001D6095" w:rsidRPr="001D6095">
        <w:rPr>
          <w:rStyle w:val="FontStyle45"/>
          <w:rFonts w:ascii="Times New Roman" w:cs="Times New Roman"/>
          <w:b w:val="0"/>
          <w:color w:val="auto"/>
          <w:sz w:val="20"/>
          <w:lang w:eastAsia="en-US"/>
        </w:rPr>
        <w:t xml:space="preserve">– </w:t>
      </w:r>
      <w:r w:rsidRPr="001D6095">
        <w:rPr>
          <w:rStyle w:val="FontStyle45"/>
          <w:rFonts w:ascii="Times New Roman" w:cs="Times New Roman"/>
          <w:b w:val="0"/>
          <w:color w:val="auto"/>
          <w:sz w:val="20"/>
          <w:lang w:eastAsia="en-US"/>
        </w:rPr>
        <w:t>Справочный пример поворотной испытательной рамы показан на рисунках 6 и 7.</w:t>
      </w:r>
    </w:p>
    <w:p w14:paraId="42BFB86D" w14:textId="09B97DB0" w:rsidR="001D6095" w:rsidRDefault="001D6095" w:rsidP="004B0CD3">
      <w:pPr>
        <w:pStyle w:val="Style30"/>
        <w:widowControl/>
        <w:ind w:firstLine="567"/>
        <w:rPr>
          <w:rStyle w:val="FontStyle45"/>
          <w:rFonts w:ascii="Times New Roman" w:cs="Times New Roman"/>
          <w:b w:val="0"/>
          <w:color w:val="auto"/>
          <w:sz w:val="20"/>
          <w:lang w:eastAsia="en-US"/>
        </w:rPr>
      </w:pPr>
    </w:p>
    <w:p w14:paraId="2C1787A7" w14:textId="21097097" w:rsidR="001D6095" w:rsidRDefault="001D6095" w:rsidP="004B0CD3">
      <w:pPr>
        <w:pStyle w:val="Style30"/>
        <w:widowControl/>
        <w:ind w:firstLine="567"/>
        <w:rPr>
          <w:rStyle w:val="FontStyle45"/>
          <w:rFonts w:ascii="Times New Roman" w:cs="Times New Roman"/>
          <w:b w:val="0"/>
          <w:color w:val="auto"/>
          <w:sz w:val="20"/>
          <w:lang w:eastAsia="en-US"/>
        </w:rPr>
      </w:pPr>
    </w:p>
    <w:p w14:paraId="02310409" w14:textId="558CCA4B" w:rsidR="001D6095" w:rsidRDefault="001D6095" w:rsidP="004B0CD3">
      <w:pPr>
        <w:pStyle w:val="Style30"/>
        <w:widowControl/>
        <w:ind w:firstLine="567"/>
        <w:rPr>
          <w:rStyle w:val="FontStyle45"/>
          <w:rFonts w:ascii="Times New Roman" w:cs="Times New Roman"/>
          <w:b w:val="0"/>
          <w:color w:val="auto"/>
          <w:sz w:val="20"/>
          <w:lang w:eastAsia="en-US"/>
        </w:rPr>
      </w:pPr>
    </w:p>
    <w:p w14:paraId="15398FDE" w14:textId="482DAFD7" w:rsidR="001D6095" w:rsidRDefault="001D6095" w:rsidP="004B0CD3">
      <w:pPr>
        <w:pStyle w:val="Style30"/>
        <w:widowControl/>
        <w:ind w:firstLine="567"/>
        <w:rPr>
          <w:rStyle w:val="FontStyle45"/>
          <w:rFonts w:ascii="Times New Roman" w:cs="Times New Roman"/>
          <w:b w:val="0"/>
          <w:color w:val="auto"/>
          <w:sz w:val="20"/>
          <w:lang w:eastAsia="en-US"/>
        </w:rPr>
      </w:pPr>
    </w:p>
    <w:p w14:paraId="1BBFB38F" w14:textId="276ECE40" w:rsidR="001D6095" w:rsidRDefault="001D6095" w:rsidP="004B0CD3">
      <w:pPr>
        <w:pStyle w:val="Style30"/>
        <w:widowControl/>
        <w:ind w:firstLine="567"/>
        <w:rPr>
          <w:rStyle w:val="FontStyle45"/>
          <w:rFonts w:ascii="Times New Roman" w:cs="Times New Roman"/>
          <w:b w:val="0"/>
          <w:color w:val="auto"/>
          <w:sz w:val="20"/>
          <w:lang w:eastAsia="en-US"/>
        </w:rPr>
      </w:pPr>
    </w:p>
    <w:p w14:paraId="60EB2D89" w14:textId="77777777" w:rsidR="001D6095" w:rsidRDefault="001D6095" w:rsidP="004B0CD3">
      <w:pPr>
        <w:pStyle w:val="Style30"/>
        <w:widowControl/>
        <w:ind w:firstLine="567"/>
        <w:rPr>
          <w:rStyle w:val="FontStyle45"/>
          <w:rFonts w:ascii="Times New Roman" w:cs="Times New Roman"/>
          <w:b w:val="0"/>
          <w:color w:val="auto"/>
          <w:sz w:val="20"/>
          <w:lang w:eastAsia="en-US"/>
        </w:rPr>
      </w:pPr>
    </w:p>
    <w:p w14:paraId="6D148A4A" w14:textId="44AA6357" w:rsidR="001D6095" w:rsidRDefault="001D6095" w:rsidP="004B0CD3">
      <w:pPr>
        <w:pStyle w:val="Style30"/>
        <w:widowControl/>
        <w:ind w:firstLine="567"/>
        <w:rPr>
          <w:rStyle w:val="FontStyle45"/>
          <w:rFonts w:ascii="Times New Roman" w:cs="Times New Roman"/>
          <w:b w:val="0"/>
          <w:color w:val="auto"/>
          <w:sz w:val="20"/>
          <w:lang w:eastAsia="en-US"/>
        </w:rPr>
      </w:pPr>
      <w:r>
        <w:rPr>
          <w:rFonts w:eastAsia="Arial Unicode MS"/>
          <w:bCs/>
          <w:noProof/>
        </w:rPr>
        <w:lastRenderedPageBreak/>
        <mc:AlternateContent>
          <mc:Choice Requires="wps">
            <w:drawing>
              <wp:anchor distT="0" distB="0" distL="114300" distR="114300" simplePos="0" relativeHeight="251661312" behindDoc="0" locked="0" layoutInCell="1" allowOverlap="1" wp14:anchorId="57B1C9F6" wp14:editId="06DDFC71">
                <wp:simplePos x="0" y="0"/>
                <wp:positionH relativeFrom="column">
                  <wp:posOffset>626194</wp:posOffset>
                </wp:positionH>
                <wp:positionV relativeFrom="paragraph">
                  <wp:posOffset>863911</wp:posOffset>
                </wp:positionV>
                <wp:extent cx="1026543" cy="258793"/>
                <wp:effectExtent l="0" t="0" r="2540" b="8255"/>
                <wp:wrapNone/>
                <wp:docPr id="14" name="Надпись 14"/>
                <wp:cNvGraphicFramePr/>
                <a:graphic xmlns:a="http://schemas.openxmlformats.org/drawingml/2006/main">
                  <a:graphicData uri="http://schemas.microsoft.com/office/word/2010/wordprocessingShape">
                    <wps:wsp>
                      <wps:cNvSpPr txBox="1"/>
                      <wps:spPr>
                        <a:xfrm>
                          <a:off x="0" y="0"/>
                          <a:ext cx="1026543" cy="258793"/>
                        </a:xfrm>
                        <a:prstGeom prst="rect">
                          <a:avLst/>
                        </a:prstGeom>
                        <a:solidFill>
                          <a:sysClr val="window" lastClr="FFFFFF"/>
                        </a:solidFill>
                        <a:ln w="6350">
                          <a:noFill/>
                        </a:ln>
                      </wps:spPr>
                      <wps:txbx>
                        <w:txbxContent>
                          <w:p w14:paraId="1C97273A" w14:textId="77777777" w:rsidR="00E37ECA" w:rsidRDefault="00E37ECA" w:rsidP="001D6095">
                            <w:pPr>
                              <w:ind w:firstLine="0"/>
                              <w:jc w:val="center"/>
                            </w:pPr>
                            <w:r w:rsidRPr="001D6095">
                              <w:t>Горизонтально</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anchor>
            </w:drawing>
          </mc:Choice>
          <mc:Fallback>
            <w:pict>
              <v:shapetype w14:anchorId="57B1C9F6" id="_x0000_t202" coordsize="21600,21600" o:spt="202" path="m,l,21600r21600,l21600,xe">
                <v:stroke joinstyle="miter"/>
                <v:path gradientshapeok="t" o:connecttype="rect"/>
              </v:shapetype>
              <v:shape id="Надпись 14" o:spid="_x0000_s1026" type="#_x0000_t202" style="position:absolute;left:0;text-align:left;margin-left:49.3pt;margin-top:68pt;width:80.85pt;height:20.4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" fillcolor="window" stroked="f" strokeweight=".5pt">
                <v:textbox inset="0,0,0,0">
                  <w:txbxContent>
                    <w:p w14:paraId="1C97273A" w14:textId="77777777" w:rsidR="00E37ECA" w:rsidRDefault="00E37ECA" w:rsidP="001D6095">
                      <w:pPr>
                        <w:ind w:firstLine="0"/>
                        <w:jc w:val="center"/>
                      </w:pPr>
                      <w:r w:rsidRPr="001D6095">
                        <w:t>Горизонтально</w:t>
                      </w:r>
                    </w:p>
                  </w:txbxContent>
                </v:textbox>
              </v:shape>
            </w:pict>
          </mc:Fallback>
        </mc:AlternateContent>
      </w:r>
      <w:r w:rsidRPr="001D6095">
        <w:rPr>
          <w:rStyle w:val="FontStyle45"/>
          <w:rFonts w:ascii="Times New Roman" w:cs="Times New Roman"/>
          <w:b w:val="0"/>
          <w:noProof/>
          <w:color w:val="auto"/>
          <w:sz w:val="20"/>
        </w:rPr>
        <w:drawing>
          <wp:inline distT="0" distB="0" distL="0" distR="0" wp14:anchorId="47A1CE30" wp14:editId="3A7AA903">
            <wp:extent cx="4753154" cy="2616606"/>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66157" cy="2623764"/>
                    </a:xfrm>
                    <a:prstGeom prst="rect">
                      <a:avLst/>
                    </a:prstGeom>
                    <a:noFill/>
                    <a:ln>
                      <a:noFill/>
                    </a:ln>
                  </pic:spPr>
                </pic:pic>
              </a:graphicData>
            </a:graphic>
          </wp:inline>
        </w:drawing>
      </w:r>
    </w:p>
    <w:p w14:paraId="6C0EB474" w14:textId="003412D3" w:rsidR="001D6095" w:rsidRDefault="001D6095" w:rsidP="004B0CD3">
      <w:pPr>
        <w:pStyle w:val="Style30"/>
        <w:widowControl/>
        <w:ind w:firstLine="567"/>
        <w:rPr>
          <w:rStyle w:val="FontStyle45"/>
          <w:rFonts w:ascii="Times New Roman" w:cs="Times New Roman"/>
          <w:b w:val="0"/>
          <w:color w:val="auto"/>
          <w:sz w:val="20"/>
          <w:lang w:eastAsia="en-US"/>
        </w:rPr>
      </w:pPr>
    </w:p>
    <w:p w14:paraId="1225ECE2" w14:textId="48476B05" w:rsidR="004B0CD3" w:rsidRDefault="004B0CD3" w:rsidP="004B0CD3">
      <w:pPr>
        <w:pStyle w:val="Style30"/>
        <w:widowControl/>
        <w:ind w:firstLine="567"/>
        <w:rPr>
          <w:rStyle w:val="FontStyle45"/>
          <w:rFonts w:ascii="Times New Roman" w:cs="Times New Roman"/>
          <w:b w:val="0"/>
          <w:color w:val="auto"/>
          <w:lang w:eastAsia="en-US"/>
        </w:rPr>
      </w:pPr>
    </w:p>
    <w:p w14:paraId="76E184F1" w14:textId="1667ED43" w:rsidR="004B0CD3" w:rsidRDefault="001D6095" w:rsidP="001D6095">
      <w:pPr>
        <w:pStyle w:val="Style30"/>
        <w:widowControl/>
        <w:ind w:firstLine="0"/>
        <w:jc w:val="center"/>
        <w:rPr>
          <w:rStyle w:val="FontStyle45"/>
          <w:rFonts w:ascii="Times New Roman" w:cs="Times New Roman"/>
          <w:b w:val="0"/>
          <w:color w:val="auto"/>
          <w:lang w:eastAsia="en-US"/>
        </w:rPr>
      </w:pPr>
      <w:r>
        <w:rPr>
          <w:rFonts w:eastAsia="Arial Unicode MS"/>
          <w:bCs/>
          <w:noProof/>
        </w:rPr>
        <mc:AlternateContent>
          <mc:Choice Requires="wps">
            <w:drawing>
              <wp:anchor distT="0" distB="0" distL="114300" distR="114300" simplePos="0" relativeHeight="251659264" behindDoc="0" locked="0" layoutInCell="1" allowOverlap="1" wp14:anchorId="2C05EAD3" wp14:editId="6535E538">
                <wp:simplePos x="0" y="0"/>
                <wp:positionH relativeFrom="column">
                  <wp:posOffset>790048</wp:posOffset>
                </wp:positionH>
                <wp:positionV relativeFrom="paragraph">
                  <wp:posOffset>1540822</wp:posOffset>
                </wp:positionV>
                <wp:extent cx="1026543" cy="258793"/>
                <wp:effectExtent l="0" t="0" r="2540" b="8255"/>
                <wp:wrapNone/>
                <wp:docPr id="12" name="Надпись 12"/>
                <wp:cNvGraphicFramePr/>
                <a:graphic xmlns:a="http://schemas.openxmlformats.org/drawingml/2006/main">
                  <a:graphicData uri="http://schemas.microsoft.com/office/word/2010/wordprocessingShape">
                    <wps:wsp>
                      <wps:cNvSpPr txBox="1"/>
                      <wps:spPr>
                        <a:xfrm>
                          <a:off x="0" y="0"/>
                          <a:ext cx="1026543" cy="258793"/>
                        </a:xfrm>
                        <a:prstGeom prst="rect">
                          <a:avLst/>
                        </a:prstGeom>
                        <a:solidFill>
                          <a:schemeClr val="lt1"/>
                        </a:solidFill>
                        <a:ln w="6350">
                          <a:noFill/>
                        </a:ln>
                      </wps:spPr>
                      <wps:txbx>
                        <w:txbxContent>
                          <w:p w14:paraId="7183E1E2" w14:textId="7F0CC616" w:rsidR="00E37ECA" w:rsidRDefault="00E37ECA" w:rsidP="001D6095">
                            <w:pPr>
                              <w:ind w:firstLine="0"/>
                              <w:jc w:val="center"/>
                            </w:pPr>
                            <w:r w:rsidRPr="001D6095">
                              <w:t>Горизонтально</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anchor>
            </w:drawing>
          </mc:Choice>
          <mc:Fallback>
            <w:pict>
              <v:shape w14:anchorId="2C05EAD3" id="Надпись 12" o:spid="_x0000_s1027" type="#_x0000_t202" style="position:absolute;left:0;text-align:left;margin-left:62.2pt;margin-top:121.3pt;width:80.85pt;height:20.4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" fillcolor="white [3201]" stroked="f" strokeweight=".5pt">
                <v:textbox inset="0,0,0,0">
                  <w:txbxContent>
                    <w:p w14:paraId="7183E1E2" w14:textId="7F0CC616" w:rsidR="00E37ECA" w:rsidRDefault="00E37ECA" w:rsidP="001D6095">
                      <w:pPr>
                        <w:ind w:firstLine="0"/>
                        <w:jc w:val="center"/>
                      </w:pPr>
                      <w:r w:rsidRPr="001D6095">
                        <w:t>Горизонтально</w:t>
                      </w:r>
                    </w:p>
                  </w:txbxContent>
                </v:textbox>
              </v:shape>
            </w:pict>
          </mc:Fallback>
        </mc:AlternateContent>
      </w:r>
      <w:r w:rsidRPr="001D6095">
        <w:rPr>
          <w:rStyle w:val="FontStyle45"/>
          <w:rFonts w:ascii="Times New Roman" w:cs="Times New Roman"/>
          <w:b w:val="0"/>
          <w:noProof/>
          <w:color w:val="auto"/>
        </w:rPr>
        <w:drawing>
          <wp:inline distT="0" distB="0" distL="0" distR="0" wp14:anchorId="33EE075A" wp14:editId="226437A5">
            <wp:extent cx="4899804" cy="2429192"/>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23913" cy="2441145"/>
                    </a:xfrm>
                    <a:prstGeom prst="rect">
                      <a:avLst/>
                    </a:prstGeom>
                    <a:noFill/>
                    <a:ln>
                      <a:noFill/>
                    </a:ln>
                  </pic:spPr>
                </pic:pic>
              </a:graphicData>
            </a:graphic>
          </wp:inline>
        </w:drawing>
      </w:r>
    </w:p>
    <w:p w14:paraId="6FB518B8" w14:textId="72B49015" w:rsidR="004B0CD3" w:rsidRPr="001D6095" w:rsidRDefault="001D6095" w:rsidP="001D6095">
      <w:pPr>
        <w:pStyle w:val="Style30"/>
        <w:widowControl/>
        <w:ind w:firstLine="0"/>
        <w:jc w:val="center"/>
        <w:rPr>
          <w:rStyle w:val="FontStyle45"/>
          <w:rFonts w:ascii="Times New Roman" w:cs="Times New Roman"/>
          <w:color w:val="auto"/>
          <w:lang w:eastAsia="en-US"/>
        </w:rPr>
      </w:pPr>
      <w:r w:rsidRPr="001D6095">
        <w:rPr>
          <w:rStyle w:val="FontStyle45"/>
          <w:rFonts w:ascii="Times New Roman" w:cs="Times New Roman"/>
          <w:color w:val="auto"/>
          <w:lang w:eastAsia="en-US"/>
        </w:rPr>
        <w:t>Рисунок 6 – Пример поворотной испытательной рамы</w:t>
      </w:r>
    </w:p>
    <w:p w14:paraId="2110A0A2" w14:textId="638D17E5" w:rsidR="004B0CD3" w:rsidRDefault="004B0CD3" w:rsidP="004B0CD3">
      <w:pPr>
        <w:pStyle w:val="Style30"/>
        <w:widowControl/>
        <w:ind w:firstLine="567"/>
        <w:rPr>
          <w:rStyle w:val="FontStyle45"/>
          <w:rFonts w:ascii="Times New Roman" w:cs="Times New Roman"/>
          <w:b w:val="0"/>
          <w:color w:val="auto"/>
          <w:lang w:eastAsia="en-US"/>
        </w:rPr>
      </w:pPr>
    </w:p>
    <w:p w14:paraId="36DAAA26" w14:textId="47FF761D" w:rsidR="004B0CD3" w:rsidRDefault="001D6095" w:rsidP="001D6095">
      <w:pPr>
        <w:pStyle w:val="Style30"/>
        <w:widowControl/>
        <w:ind w:firstLine="0"/>
        <w:jc w:val="center"/>
        <w:rPr>
          <w:rStyle w:val="FontStyle45"/>
          <w:rFonts w:ascii="Times New Roman" w:cs="Times New Roman"/>
          <w:b w:val="0"/>
          <w:color w:val="auto"/>
          <w:lang w:eastAsia="en-US"/>
        </w:rPr>
      </w:pPr>
      <w:r w:rsidRPr="001D6095">
        <w:rPr>
          <w:rStyle w:val="FontStyle45"/>
          <w:rFonts w:ascii="Times New Roman" w:cs="Times New Roman"/>
          <w:b w:val="0"/>
          <w:noProof/>
          <w:color w:val="auto"/>
        </w:rPr>
        <w:lastRenderedPageBreak/>
        <w:drawing>
          <wp:inline distT="0" distB="0" distL="0" distR="0" wp14:anchorId="567B52E2" wp14:editId="5AB18BDA">
            <wp:extent cx="2962037" cy="6262778"/>
            <wp:effectExtent l="0" t="0" r="0" b="508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4188" cy="6288469"/>
                    </a:xfrm>
                    <a:prstGeom prst="rect">
                      <a:avLst/>
                    </a:prstGeom>
                    <a:noFill/>
                    <a:ln>
                      <a:noFill/>
                    </a:ln>
                  </pic:spPr>
                </pic:pic>
              </a:graphicData>
            </a:graphic>
          </wp:inline>
        </w:drawing>
      </w:r>
    </w:p>
    <w:p w14:paraId="25CC9F99" w14:textId="7EF78FCB" w:rsidR="004B0CD3" w:rsidRDefault="004B0CD3" w:rsidP="004B0CD3">
      <w:pPr>
        <w:pStyle w:val="Style30"/>
        <w:widowControl/>
        <w:ind w:firstLine="567"/>
        <w:rPr>
          <w:rStyle w:val="FontStyle45"/>
          <w:rFonts w:ascii="Times New Roman" w:cs="Times New Roman"/>
          <w:b w:val="0"/>
          <w:color w:val="auto"/>
          <w:lang w:eastAsia="en-US"/>
        </w:rPr>
      </w:pPr>
    </w:p>
    <w:p w14:paraId="3B9DCC57" w14:textId="77777777" w:rsidR="001D6095" w:rsidRPr="001D6095" w:rsidRDefault="001D6095" w:rsidP="001D6095">
      <w:pPr>
        <w:pStyle w:val="Style30"/>
        <w:widowControl/>
        <w:ind w:firstLine="0"/>
        <w:jc w:val="center"/>
        <w:rPr>
          <w:rStyle w:val="FontStyle45"/>
          <w:rFonts w:ascii="Times New Roman" w:cs="Times New Roman"/>
          <w:color w:val="auto"/>
          <w:lang w:eastAsia="en-US"/>
        </w:rPr>
      </w:pPr>
      <w:r w:rsidRPr="001D6095">
        <w:rPr>
          <w:rStyle w:val="FontStyle45"/>
          <w:rFonts w:ascii="Times New Roman" w:cs="Times New Roman"/>
          <w:color w:val="auto"/>
          <w:lang w:eastAsia="en-US"/>
        </w:rPr>
        <w:t>Рисунок 7 – Подушка нагружения туловища с изменяемыми размерами, используемая вместе с поворотной испытательной рамой</w:t>
      </w:r>
    </w:p>
    <w:p w14:paraId="2FB4FA5A" w14:textId="77777777" w:rsidR="001D6095" w:rsidRPr="001D6095" w:rsidRDefault="001D6095" w:rsidP="001D6095">
      <w:pPr>
        <w:pStyle w:val="Style30"/>
        <w:widowControl/>
        <w:ind w:firstLine="567"/>
        <w:rPr>
          <w:rStyle w:val="FontStyle45"/>
          <w:rFonts w:ascii="Times New Roman" w:cs="Times New Roman"/>
          <w:b w:val="0"/>
          <w:color w:val="auto"/>
          <w:lang w:eastAsia="en-US"/>
        </w:rPr>
      </w:pPr>
    </w:p>
    <w:p w14:paraId="4CF512E1" w14:textId="60E17055" w:rsidR="001D6095" w:rsidRDefault="001D6095" w:rsidP="001D6095">
      <w:pPr>
        <w:pStyle w:val="Style30"/>
        <w:widowControl/>
        <w:ind w:firstLine="567"/>
        <w:rPr>
          <w:rStyle w:val="FontStyle45"/>
          <w:rFonts w:ascii="Times New Roman" w:cs="Times New Roman"/>
          <w:b w:val="0"/>
          <w:color w:val="auto"/>
          <w:lang w:eastAsia="en-US"/>
        </w:rPr>
      </w:pPr>
      <w:r w:rsidRPr="001D6095">
        <w:rPr>
          <w:rStyle w:val="FontStyle45"/>
          <w:rFonts w:ascii="Times New Roman" w:cs="Times New Roman"/>
          <w:b w:val="0"/>
          <w:color w:val="auto"/>
          <w:lang w:eastAsia="en-US"/>
        </w:rPr>
        <w:t>4.2 Суррогатное подсоединяемое приспособление: для закрепления УПО</w:t>
      </w:r>
      <w:r>
        <w:rPr>
          <w:rStyle w:val="FontStyle45"/>
          <w:rFonts w:ascii="Times New Roman" w:cs="Times New Roman"/>
          <w:b w:val="0"/>
          <w:color w:val="auto"/>
          <w:lang w:eastAsia="en-US"/>
        </w:rPr>
        <w:t>,</w:t>
      </w:r>
      <w:r w:rsidRPr="001D6095">
        <w:rPr>
          <w:rStyle w:val="FontStyle45"/>
          <w:rFonts w:ascii="Times New Roman" w:cs="Times New Roman"/>
          <w:b w:val="0"/>
          <w:color w:val="auto"/>
          <w:lang w:eastAsia="en-US"/>
        </w:rPr>
        <w:t xml:space="preserve"> предназначенного для использования с подсоединяемым приспособлением, но поставляемое без подсоединяемого приспособления. Суррогатное подсоединяемое приспособление позволяет подсоединять УПО к жесткому приспособлению для испытания.</w:t>
      </w:r>
    </w:p>
    <w:p w14:paraId="439F4D50" w14:textId="77777777" w:rsidR="001D6095" w:rsidRPr="001D6095" w:rsidRDefault="001D6095" w:rsidP="001D6095">
      <w:pPr>
        <w:pStyle w:val="Style30"/>
        <w:widowControl/>
        <w:ind w:firstLine="567"/>
        <w:rPr>
          <w:rStyle w:val="FontStyle45"/>
          <w:rFonts w:ascii="Times New Roman" w:cs="Times New Roman"/>
          <w:b w:val="0"/>
          <w:color w:val="auto"/>
          <w:sz w:val="20"/>
          <w:lang w:eastAsia="en-US"/>
        </w:rPr>
      </w:pPr>
    </w:p>
    <w:p w14:paraId="7A5449BE" w14:textId="70E226D0" w:rsidR="004B0CD3" w:rsidRPr="001D6095" w:rsidRDefault="001D6095" w:rsidP="001D6095">
      <w:pPr>
        <w:pStyle w:val="Style30"/>
        <w:widowControl/>
        <w:ind w:firstLine="567"/>
        <w:rPr>
          <w:rStyle w:val="FontStyle45"/>
          <w:rFonts w:ascii="Times New Roman" w:cs="Times New Roman"/>
          <w:b w:val="0"/>
          <w:color w:val="auto"/>
          <w:sz w:val="20"/>
          <w:lang w:eastAsia="en-US"/>
        </w:rPr>
      </w:pPr>
      <w:r w:rsidRPr="001D6095">
        <w:rPr>
          <w:rStyle w:val="FontStyle45"/>
          <w:rFonts w:ascii="Times New Roman" w:cs="Times New Roman"/>
          <w:i/>
          <w:color w:val="auto"/>
          <w:sz w:val="20"/>
          <w:lang w:eastAsia="en-US"/>
        </w:rPr>
        <w:t>Пример</w:t>
      </w:r>
      <w:r w:rsidRPr="001D6095">
        <w:rPr>
          <w:rStyle w:val="FontStyle45"/>
          <w:rFonts w:ascii="Times New Roman" w:cs="Times New Roman"/>
          <w:b w:val="0"/>
          <w:color w:val="auto"/>
          <w:sz w:val="20"/>
          <w:lang w:eastAsia="en-US"/>
        </w:rPr>
        <w:t xml:space="preserve"> — Суррогатное подсоединяемое приспособление представлено на рисунке 8.</w:t>
      </w:r>
    </w:p>
    <w:p w14:paraId="1A2529A3" w14:textId="0401D607" w:rsidR="004B0CD3" w:rsidRPr="001D6095" w:rsidRDefault="004B0CD3" w:rsidP="004B0CD3">
      <w:pPr>
        <w:pStyle w:val="Style30"/>
        <w:widowControl/>
        <w:ind w:firstLine="567"/>
        <w:rPr>
          <w:rStyle w:val="FontStyle45"/>
          <w:rFonts w:ascii="Times New Roman" w:cs="Times New Roman"/>
          <w:b w:val="0"/>
          <w:color w:val="auto"/>
          <w:sz w:val="20"/>
          <w:lang w:eastAsia="en-US"/>
        </w:rPr>
      </w:pPr>
    </w:p>
    <w:p w14:paraId="557C7327" w14:textId="21B5CE5F" w:rsidR="004B0CD3" w:rsidRDefault="004B0CD3" w:rsidP="004B0CD3">
      <w:pPr>
        <w:pStyle w:val="Style30"/>
        <w:widowControl/>
        <w:ind w:firstLine="567"/>
        <w:rPr>
          <w:rStyle w:val="FontStyle45"/>
          <w:rFonts w:ascii="Times New Roman" w:cs="Times New Roman"/>
          <w:b w:val="0"/>
          <w:color w:val="auto"/>
          <w:lang w:eastAsia="en-US"/>
        </w:rPr>
      </w:pPr>
    </w:p>
    <w:p w14:paraId="56BACA55" w14:textId="715847BF" w:rsidR="004B0CD3" w:rsidRDefault="004B0CD3" w:rsidP="004B0CD3">
      <w:pPr>
        <w:pStyle w:val="Style30"/>
        <w:widowControl/>
        <w:ind w:firstLine="567"/>
        <w:rPr>
          <w:rStyle w:val="FontStyle45"/>
          <w:rFonts w:ascii="Times New Roman" w:cs="Times New Roman"/>
          <w:b w:val="0"/>
          <w:color w:val="auto"/>
          <w:lang w:eastAsia="en-US"/>
        </w:rPr>
      </w:pPr>
    </w:p>
    <w:p w14:paraId="62C555C2" w14:textId="09B5E369" w:rsidR="004B0CD3" w:rsidRDefault="001D6095" w:rsidP="001D6095">
      <w:pPr>
        <w:pStyle w:val="Style30"/>
        <w:widowControl/>
        <w:ind w:firstLine="0"/>
        <w:jc w:val="center"/>
        <w:rPr>
          <w:rStyle w:val="FontStyle45"/>
          <w:rFonts w:ascii="Times New Roman" w:cs="Times New Roman"/>
          <w:b w:val="0"/>
          <w:color w:val="auto"/>
          <w:lang w:eastAsia="en-US"/>
        </w:rPr>
      </w:pPr>
      <w:r>
        <w:rPr>
          <w:noProof/>
        </w:rPr>
        <w:lastRenderedPageBreak/>
        <w:drawing>
          <wp:inline distT="0" distB="0" distL="0" distR="0" wp14:anchorId="21E1F95B" wp14:editId="7527D319">
            <wp:extent cx="2827655" cy="2953385"/>
            <wp:effectExtent l="0" t="0" r="0" b="0"/>
            <wp:docPr id="16" name="Рисунок 5"/>
            <wp:cNvGraphicFramePr/>
            <a:graphic xmlns:a="http://schemas.openxmlformats.org/drawingml/2006/main">
              <a:graphicData uri="http://schemas.openxmlformats.org/drawingml/2006/picture">
                <pic:pic xmlns:pic="http://schemas.openxmlformats.org/drawingml/2006/picture">
                  <pic:nvPicPr>
                    <pic:cNvPr id="10" name="Рисунок 5"/>
                    <pic:cNvPicPr/>
                  </pic:nvPicPr>
                  <pic:blipFill>
                    <a:blip r:embed="rId23" cstate="print"/>
                    <a:srcRect/>
                    <a:stretch>
                      <a:fillRect/>
                    </a:stretch>
                  </pic:blipFill>
                  <pic:spPr bwMode="auto">
                    <a:xfrm>
                      <a:off x="0" y="0"/>
                      <a:ext cx="2827655" cy="2953385"/>
                    </a:xfrm>
                    <a:prstGeom prst="rect">
                      <a:avLst/>
                    </a:prstGeom>
                    <a:noFill/>
                    <a:ln w="9525">
                      <a:noFill/>
                      <a:miter lim="800000"/>
                      <a:headEnd/>
                      <a:tailEnd/>
                    </a:ln>
                  </pic:spPr>
                </pic:pic>
              </a:graphicData>
            </a:graphic>
          </wp:inline>
        </w:drawing>
      </w:r>
    </w:p>
    <w:p w14:paraId="5DD671D3" w14:textId="3019E136" w:rsidR="004B0CD3" w:rsidRDefault="004B0CD3" w:rsidP="004B0CD3">
      <w:pPr>
        <w:pStyle w:val="Style30"/>
        <w:widowControl/>
        <w:ind w:firstLine="567"/>
        <w:rPr>
          <w:rStyle w:val="FontStyle45"/>
          <w:rFonts w:ascii="Times New Roman" w:cs="Times New Roman"/>
          <w:b w:val="0"/>
          <w:color w:val="auto"/>
          <w:lang w:eastAsia="en-US"/>
        </w:rPr>
      </w:pPr>
    </w:p>
    <w:p w14:paraId="6BE1A34A" w14:textId="5741AE40" w:rsidR="004B0CD3" w:rsidRDefault="001D6095" w:rsidP="001D6095">
      <w:pPr>
        <w:pStyle w:val="Style30"/>
        <w:widowControl/>
        <w:ind w:firstLine="0"/>
        <w:jc w:val="center"/>
        <w:rPr>
          <w:rStyle w:val="FontStyle45"/>
          <w:rFonts w:ascii="Times New Roman" w:cs="Times New Roman"/>
          <w:b w:val="0"/>
          <w:color w:val="auto"/>
          <w:lang w:eastAsia="en-US"/>
        </w:rPr>
      </w:pPr>
      <w:r w:rsidRPr="001D6095">
        <w:rPr>
          <w:rStyle w:val="FontStyle45"/>
          <w:rFonts w:ascii="Times New Roman" w:cs="Times New Roman"/>
          <w:b w:val="0"/>
          <w:color w:val="auto"/>
          <w:lang w:eastAsia="en-US"/>
        </w:rPr>
        <w:t>а) Компоновка суррогатного крепежного оборудования</w:t>
      </w:r>
    </w:p>
    <w:p w14:paraId="6CC78AA4" w14:textId="45BA83F3" w:rsidR="004B0CD3" w:rsidRDefault="004B0CD3" w:rsidP="004B0CD3">
      <w:pPr>
        <w:pStyle w:val="Style30"/>
        <w:widowControl/>
        <w:ind w:firstLine="567"/>
        <w:rPr>
          <w:rStyle w:val="FontStyle45"/>
          <w:rFonts w:ascii="Times New Roman" w:cs="Times New Roman"/>
          <w:b w:val="0"/>
          <w:color w:val="auto"/>
          <w:lang w:eastAsia="en-US"/>
        </w:rPr>
      </w:pPr>
    </w:p>
    <w:p w14:paraId="1F64E3F6" w14:textId="106ED058" w:rsidR="004B0CD3" w:rsidRDefault="001D6095" w:rsidP="001D6095">
      <w:pPr>
        <w:pStyle w:val="Style30"/>
        <w:widowControl/>
        <w:ind w:firstLine="0"/>
        <w:jc w:val="center"/>
        <w:rPr>
          <w:rStyle w:val="FontStyle45"/>
          <w:rFonts w:ascii="Times New Roman" w:cs="Times New Roman"/>
          <w:b w:val="0"/>
          <w:color w:val="auto"/>
          <w:lang w:eastAsia="en-US"/>
        </w:rPr>
      </w:pPr>
      <w:r>
        <w:rPr>
          <w:noProof/>
        </w:rPr>
        <w:drawing>
          <wp:inline distT="0" distB="0" distL="0" distR="0" wp14:anchorId="063B7326" wp14:editId="31BD2E9B">
            <wp:extent cx="1788160" cy="1624965"/>
            <wp:effectExtent l="0" t="0" r="2540" b="0"/>
            <wp:docPr id="17" name="Рисунок 6"/>
            <wp:cNvGraphicFramePr/>
            <a:graphic xmlns:a="http://schemas.openxmlformats.org/drawingml/2006/main">
              <a:graphicData uri="http://schemas.openxmlformats.org/drawingml/2006/picture">
                <pic:pic xmlns:pic="http://schemas.openxmlformats.org/drawingml/2006/picture">
                  <pic:nvPicPr>
                    <pic:cNvPr id="11" name="Рисунок 6"/>
                    <pic:cNvPicPr/>
                  </pic:nvPicPr>
                  <pic:blipFill>
                    <a:blip r:embed="rId24" cstate="print"/>
                    <a:srcRect/>
                    <a:stretch>
                      <a:fillRect/>
                    </a:stretch>
                  </pic:blipFill>
                  <pic:spPr bwMode="auto">
                    <a:xfrm>
                      <a:off x="0" y="0"/>
                      <a:ext cx="1788160" cy="1624965"/>
                    </a:xfrm>
                    <a:prstGeom prst="rect">
                      <a:avLst/>
                    </a:prstGeom>
                    <a:noFill/>
                    <a:ln w="9525">
                      <a:noFill/>
                      <a:miter lim="800000"/>
                      <a:headEnd/>
                      <a:tailEnd/>
                    </a:ln>
                  </pic:spPr>
                </pic:pic>
              </a:graphicData>
            </a:graphic>
          </wp:inline>
        </w:drawing>
      </w:r>
    </w:p>
    <w:p w14:paraId="160CCC8F" w14:textId="021D61D7" w:rsidR="004B0CD3" w:rsidRDefault="004B0CD3" w:rsidP="004B0CD3">
      <w:pPr>
        <w:pStyle w:val="Style30"/>
        <w:widowControl/>
        <w:ind w:firstLine="567"/>
        <w:rPr>
          <w:rStyle w:val="FontStyle45"/>
          <w:rFonts w:ascii="Times New Roman" w:cs="Times New Roman"/>
          <w:b w:val="0"/>
          <w:color w:val="auto"/>
          <w:lang w:eastAsia="en-US"/>
        </w:rPr>
      </w:pPr>
    </w:p>
    <w:p w14:paraId="32B6A410" w14:textId="77777777" w:rsidR="001D6095" w:rsidRPr="001D6095" w:rsidRDefault="001D6095" w:rsidP="001D6095">
      <w:pPr>
        <w:pStyle w:val="Style30"/>
        <w:widowControl/>
        <w:ind w:firstLine="0"/>
        <w:jc w:val="center"/>
        <w:rPr>
          <w:rStyle w:val="FontStyle45"/>
          <w:rFonts w:ascii="Times New Roman" w:cs="Times New Roman"/>
          <w:b w:val="0"/>
          <w:color w:val="auto"/>
          <w:lang w:eastAsia="en-US"/>
        </w:rPr>
      </w:pPr>
      <w:r w:rsidRPr="001D6095">
        <w:rPr>
          <w:rStyle w:val="FontStyle45"/>
          <w:rFonts w:ascii="Times New Roman" w:cs="Times New Roman"/>
          <w:b w:val="0"/>
          <w:color w:val="auto"/>
          <w:lang w:eastAsia="en-US"/>
        </w:rPr>
        <w:t>b) Деталь суррогатного крепежного оборудования</w:t>
      </w:r>
    </w:p>
    <w:p w14:paraId="0BE9CC8E" w14:textId="77777777" w:rsidR="001D6095" w:rsidRDefault="001D6095" w:rsidP="001D6095">
      <w:pPr>
        <w:pStyle w:val="Style30"/>
        <w:widowControl/>
        <w:ind w:firstLine="567"/>
        <w:rPr>
          <w:rStyle w:val="FontStyle45"/>
          <w:rFonts w:ascii="Times New Roman" w:cs="Times New Roman"/>
          <w:b w:val="0"/>
          <w:color w:val="auto"/>
          <w:lang w:eastAsia="en-US"/>
        </w:rPr>
      </w:pPr>
    </w:p>
    <w:p w14:paraId="23C0C591" w14:textId="1DBDD6D7" w:rsidR="001D6095" w:rsidRPr="001D6095" w:rsidRDefault="001D6095" w:rsidP="001D6095">
      <w:pPr>
        <w:pStyle w:val="Style30"/>
        <w:widowControl/>
        <w:ind w:firstLine="567"/>
        <w:rPr>
          <w:rStyle w:val="FontStyle45"/>
          <w:rFonts w:ascii="Times New Roman" w:cs="Times New Roman"/>
          <w:color w:val="auto"/>
          <w:lang w:eastAsia="en-US"/>
        </w:rPr>
      </w:pPr>
      <w:r w:rsidRPr="001D6095">
        <w:rPr>
          <w:rStyle w:val="FontStyle45"/>
          <w:rFonts w:ascii="Times New Roman" w:cs="Times New Roman"/>
          <w:color w:val="auto"/>
          <w:lang w:eastAsia="en-US"/>
        </w:rPr>
        <w:t>Условные обозначения:</w:t>
      </w:r>
    </w:p>
    <w:p w14:paraId="356817A7" w14:textId="1C1B49C9" w:rsidR="001D6095" w:rsidRPr="001D6095" w:rsidRDefault="001D6095" w:rsidP="001D6095">
      <w:pPr>
        <w:pStyle w:val="Style30"/>
        <w:widowControl/>
        <w:ind w:firstLine="567"/>
        <w:rPr>
          <w:rStyle w:val="FontStyle45"/>
          <w:rFonts w:ascii="Times New Roman" w:cs="Times New Roman"/>
          <w:b w:val="0"/>
          <w:color w:val="auto"/>
          <w:lang w:eastAsia="en-US"/>
        </w:rPr>
      </w:pPr>
      <w:r w:rsidRPr="001D6095">
        <w:rPr>
          <w:rStyle w:val="FontStyle45"/>
          <w:rFonts w:ascii="Times New Roman" w:cs="Times New Roman"/>
          <w:b w:val="0"/>
          <w:color w:val="auto"/>
          <w:lang w:eastAsia="en-US"/>
        </w:rPr>
        <w:t>1</w:t>
      </w:r>
      <w:r>
        <w:rPr>
          <w:rStyle w:val="FontStyle45"/>
          <w:rFonts w:ascii="Times New Roman" w:cs="Times New Roman"/>
          <w:b w:val="0"/>
          <w:color w:val="auto"/>
          <w:lang w:eastAsia="en-US"/>
        </w:rPr>
        <w:t xml:space="preserve"> – </w:t>
      </w:r>
      <w:r w:rsidRPr="001D6095">
        <w:rPr>
          <w:rStyle w:val="FontStyle45"/>
          <w:rFonts w:ascii="Times New Roman" w:cs="Times New Roman"/>
          <w:b w:val="0"/>
          <w:color w:val="auto"/>
          <w:lang w:eastAsia="en-US"/>
        </w:rPr>
        <w:t>УПО для испытания</w:t>
      </w:r>
      <w:r>
        <w:rPr>
          <w:rStyle w:val="FontStyle45"/>
          <w:rFonts w:ascii="Times New Roman" w:cs="Times New Roman"/>
          <w:b w:val="0"/>
          <w:color w:val="auto"/>
          <w:lang w:eastAsia="en-US"/>
        </w:rPr>
        <w:t>.</w:t>
      </w:r>
    </w:p>
    <w:p w14:paraId="7560428C" w14:textId="7F40DCAF" w:rsidR="001D6095" w:rsidRPr="001D6095" w:rsidRDefault="001D6095" w:rsidP="001D6095">
      <w:pPr>
        <w:pStyle w:val="Style30"/>
        <w:widowControl/>
        <w:ind w:firstLine="567"/>
        <w:rPr>
          <w:rStyle w:val="FontStyle45"/>
          <w:rFonts w:ascii="Times New Roman" w:cs="Times New Roman"/>
          <w:b w:val="0"/>
          <w:color w:val="auto"/>
          <w:lang w:eastAsia="en-US"/>
        </w:rPr>
      </w:pPr>
      <w:r w:rsidRPr="001D6095">
        <w:rPr>
          <w:rStyle w:val="FontStyle45"/>
          <w:rFonts w:ascii="Times New Roman" w:cs="Times New Roman"/>
          <w:b w:val="0"/>
          <w:color w:val="auto"/>
          <w:lang w:eastAsia="en-US"/>
        </w:rPr>
        <w:t>2</w:t>
      </w:r>
      <w:r w:rsidRPr="001D6095">
        <w:rPr>
          <w:rStyle w:val="FontStyle45"/>
          <w:rFonts w:ascii="Times New Roman" w:cs="Times New Roman"/>
          <w:b w:val="0"/>
          <w:color w:val="auto"/>
          <w:lang w:eastAsia="en-US"/>
        </w:rPr>
        <w:tab/>
      </w:r>
      <w:r>
        <w:rPr>
          <w:rStyle w:val="FontStyle45"/>
          <w:rFonts w:ascii="Times New Roman" w:cs="Times New Roman"/>
          <w:b w:val="0"/>
          <w:color w:val="auto"/>
          <w:lang w:eastAsia="en-US"/>
        </w:rPr>
        <w:t xml:space="preserve">– </w:t>
      </w:r>
      <w:r w:rsidRPr="001D6095">
        <w:rPr>
          <w:rStyle w:val="FontStyle45"/>
          <w:rFonts w:ascii="Times New Roman" w:cs="Times New Roman"/>
          <w:b w:val="0"/>
          <w:color w:val="auto"/>
          <w:lang w:eastAsia="en-US"/>
        </w:rPr>
        <w:t>Жесткая испытуемая конструкция</w:t>
      </w:r>
      <w:r>
        <w:rPr>
          <w:rStyle w:val="FontStyle45"/>
          <w:rFonts w:ascii="Times New Roman" w:cs="Times New Roman"/>
          <w:b w:val="0"/>
          <w:color w:val="auto"/>
          <w:lang w:eastAsia="en-US"/>
        </w:rPr>
        <w:t>.</w:t>
      </w:r>
    </w:p>
    <w:p w14:paraId="08E5EFBF" w14:textId="501974AD" w:rsidR="001D6095" w:rsidRPr="001D6095" w:rsidRDefault="001D6095" w:rsidP="001D6095">
      <w:pPr>
        <w:pStyle w:val="Style30"/>
        <w:widowControl/>
        <w:ind w:firstLine="567"/>
        <w:rPr>
          <w:rStyle w:val="FontStyle45"/>
          <w:rFonts w:ascii="Times New Roman" w:cs="Times New Roman"/>
          <w:b w:val="0"/>
          <w:color w:val="auto"/>
          <w:lang w:eastAsia="en-US"/>
        </w:rPr>
      </w:pPr>
      <w:r w:rsidRPr="001D6095">
        <w:rPr>
          <w:rStyle w:val="FontStyle45"/>
          <w:rFonts w:ascii="Times New Roman" w:cs="Times New Roman"/>
          <w:b w:val="0"/>
          <w:color w:val="auto"/>
          <w:lang w:eastAsia="en-US"/>
        </w:rPr>
        <w:t>3</w:t>
      </w:r>
      <w:r w:rsidRPr="001D6095">
        <w:rPr>
          <w:rStyle w:val="FontStyle45"/>
          <w:rFonts w:ascii="Times New Roman" w:cs="Times New Roman"/>
          <w:b w:val="0"/>
          <w:color w:val="auto"/>
          <w:lang w:eastAsia="en-US"/>
        </w:rPr>
        <w:tab/>
      </w:r>
      <w:r>
        <w:rPr>
          <w:rStyle w:val="FontStyle45"/>
          <w:rFonts w:ascii="Times New Roman" w:cs="Times New Roman"/>
          <w:b w:val="0"/>
          <w:color w:val="auto"/>
          <w:lang w:eastAsia="en-US"/>
        </w:rPr>
        <w:t xml:space="preserve">– </w:t>
      </w:r>
      <w:r w:rsidRPr="001D6095">
        <w:rPr>
          <w:rStyle w:val="FontStyle45"/>
          <w:rFonts w:ascii="Times New Roman" w:cs="Times New Roman"/>
          <w:b w:val="0"/>
          <w:color w:val="auto"/>
          <w:lang w:eastAsia="en-US"/>
        </w:rPr>
        <w:t>Суррогатное крепежное оборудование</w:t>
      </w:r>
      <w:r>
        <w:rPr>
          <w:rStyle w:val="FontStyle45"/>
          <w:rFonts w:ascii="Times New Roman" w:cs="Times New Roman"/>
          <w:b w:val="0"/>
          <w:color w:val="auto"/>
          <w:lang w:eastAsia="en-US"/>
        </w:rPr>
        <w:t>.</w:t>
      </w:r>
    </w:p>
    <w:p w14:paraId="603597A4" w14:textId="77777777" w:rsidR="001D6095" w:rsidRDefault="001D6095" w:rsidP="001D6095">
      <w:pPr>
        <w:pStyle w:val="Style30"/>
        <w:widowControl/>
        <w:ind w:firstLine="567"/>
        <w:rPr>
          <w:rStyle w:val="FontStyle45"/>
          <w:rFonts w:ascii="Times New Roman" w:cs="Times New Roman"/>
          <w:b w:val="0"/>
          <w:color w:val="auto"/>
          <w:lang w:eastAsia="en-US"/>
        </w:rPr>
      </w:pPr>
    </w:p>
    <w:p w14:paraId="782B21AA" w14:textId="69E3B8CE" w:rsidR="001D6095" w:rsidRPr="001D6095" w:rsidRDefault="001D6095" w:rsidP="001D6095">
      <w:pPr>
        <w:pStyle w:val="Style30"/>
        <w:widowControl/>
        <w:ind w:firstLine="0"/>
        <w:jc w:val="center"/>
        <w:rPr>
          <w:rStyle w:val="FontStyle45"/>
          <w:rFonts w:ascii="Times New Roman" w:cs="Times New Roman"/>
          <w:color w:val="auto"/>
          <w:lang w:eastAsia="en-US"/>
        </w:rPr>
      </w:pPr>
      <w:r w:rsidRPr="001D6095">
        <w:rPr>
          <w:rStyle w:val="FontStyle45"/>
          <w:rFonts w:ascii="Times New Roman" w:cs="Times New Roman"/>
          <w:color w:val="auto"/>
          <w:lang w:eastAsia="en-US"/>
        </w:rPr>
        <w:t>Рисунок 8 – Пример суррогатного крепежного оборудования для прикрепления УПО</w:t>
      </w:r>
    </w:p>
    <w:p w14:paraId="29B76833" w14:textId="77777777" w:rsidR="001D6095" w:rsidRPr="001D6095" w:rsidRDefault="001D6095" w:rsidP="001D6095">
      <w:pPr>
        <w:pStyle w:val="Style30"/>
        <w:widowControl/>
        <w:ind w:firstLine="567"/>
        <w:rPr>
          <w:rStyle w:val="FontStyle45"/>
          <w:rFonts w:ascii="Times New Roman" w:cs="Times New Roman"/>
          <w:b w:val="0"/>
          <w:color w:val="auto"/>
          <w:lang w:eastAsia="en-US"/>
        </w:rPr>
      </w:pPr>
    </w:p>
    <w:p w14:paraId="7C2546AA" w14:textId="77777777" w:rsidR="001D6095" w:rsidRPr="001D6095" w:rsidRDefault="001D6095" w:rsidP="001D6095">
      <w:pPr>
        <w:pStyle w:val="Style30"/>
        <w:widowControl/>
        <w:ind w:firstLine="567"/>
        <w:rPr>
          <w:rStyle w:val="FontStyle45"/>
          <w:rFonts w:ascii="Times New Roman" w:cs="Times New Roman"/>
          <w:b w:val="0"/>
          <w:color w:val="auto"/>
          <w:lang w:eastAsia="en-US"/>
        </w:rPr>
      </w:pPr>
      <w:r w:rsidRPr="001D6095">
        <w:rPr>
          <w:rStyle w:val="FontStyle45"/>
          <w:rFonts w:ascii="Times New Roman" w:cs="Times New Roman"/>
          <w:b w:val="0"/>
          <w:color w:val="auto"/>
          <w:lang w:eastAsia="en-US"/>
        </w:rPr>
        <w:t>4.3 Нагрузочные подушки: подушки, для прикладывания нагрузок к УПО согласно определениям, определенным ниже.</w:t>
      </w:r>
    </w:p>
    <w:p w14:paraId="3C3F36BE" w14:textId="705FC562" w:rsidR="004B0CD3" w:rsidRDefault="001D6095" w:rsidP="001D6095">
      <w:pPr>
        <w:pStyle w:val="Style30"/>
        <w:widowControl/>
        <w:ind w:firstLine="567"/>
        <w:rPr>
          <w:rStyle w:val="FontStyle45"/>
          <w:rFonts w:ascii="Times New Roman" w:cs="Times New Roman"/>
          <w:b w:val="0"/>
          <w:color w:val="auto"/>
          <w:lang w:eastAsia="en-US"/>
        </w:rPr>
      </w:pPr>
      <w:r w:rsidRPr="001D6095">
        <w:rPr>
          <w:rStyle w:val="FontStyle45"/>
          <w:rFonts w:ascii="Times New Roman" w:cs="Times New Roman"/>
          <w:b w:val="0"/>
          <w:color w:val="auto"/>
          <w:lang w:eastAsia="en-US"/>
        </w:rPr>
        <w:t>4.3.1 Нагрузочная подушка для сиденья: включает жесткий профильный нагрузочный индентер (RCLI), как определено в ISO 16840-2.</w:t>
      </w:r>
    </w:p>
    <w:p w14:paraId="537C3323" w14:textId="77777777" w:rsidR="00BC5A4C" w:rsidRPr="00BC5A4C" w:rsidRDefault="00BC5A4C" w:rsidP="00BC5A4C">
      <w:pPr>
        <w:pStyle w:val="Style30"/>
        <w:widowControl/>
        <w:ind w:firstLine="567"/>
        <w:rPr>
          <w:rStyle w:val="FontStyle45"/>
          <w:rFonts w:ascii="Times New Roman" w:cs="Times New Roman"/>
          <w:b w:val="0"/>
          <w:color w:val="auto"/>
          <w:lang w:eastAsia="en-US"/>
        </w:rPr>
      </w:pPr>
      <w:r w:rsidRPr="00BC5A4C">
        <w:rPr>
          <w:rStyle w:val="FontStyle45"/>
          <w:rFonts w:ascii="Times New Roman" w:cs="Times New Roman"/>
          <w:b w:val="0"/>
          <w:color w:val="auto"/>
          <w:lang w:eastAsia="en-US"/>
        </w:rPr>
        <w:t>4.3.2 Выпуклая нагрузочная подушка: изготовленная из жесткого материала с элементами выпуклой поверхности и переменной ширины.</w:t>
      </w:r>
    </w:p>
    <w:p w14:paraId="5EC29CC8" w14:textId="77777777" w:rsidR="00BC5A4C" w:rsidRPr="00BC5A4C" w:rsidRDefault="00BC5A4C" w:rsidP="00BC5A4C">
      <w:pPr>
        <w:pStyle w:val="Style30"/>
        <w:widowControl/>
        <w:ind w:firstLine="567"/>
        <w:rPr>
          <w:rStyle w:val="FontStyle45"/>
          <w:rFonts w:ascii="Times New Roman" w:cs="Times New Roman"/>
          <w:b w:val="0"/>
          <w:color w:val="auto"/>
          <w:lang w:eastAsia="en-US"/>
        </w:rPr>
      </w:pPr>
      <w:r w:rsidRPr="00BC5A4C">
        <w:rPr>
          <w:rStyle w:val="FontStyle45"/>
          <w:rFonts w:ascii="Times New Roman" w:cs="Times New Roman"/>
          <w:b w:val="0"/>
          <w:color w:val="auto"/>
          <w:lang w:eastAsia="en-US"/>
        </w:rPr>
        <w:t xml:space="preserve">На основании антропометрических данных для различных размеров тела определены выпуклые нагрузочные подушки следующей массой: </w:t>
      </w:r>
    </w:p>
    <w:p w14:paraId="6B05810A" w14:textId="77777777" w:rsidR="00BC5A4C" w:rsidRPr="00BC5A4C" w:rsidRDefault="00BC5A4C" w:rsidP="00BC5A4C">
      <w:pPr>
        <w:pStyle w:val="Style30"/>
        <w:widowControl/>
        <w:ind w:firstLine="567"/>
        <w:rPr>
          <w:rStyle w:val="FontStyle45"/>
          <w:rFonts w:ascii="Times New Roman" w:cs="Times New Roman"/>
          <w:b w:val="0"/>
          <w:color w:val="auto"/>
          <w:lang w:eastAsia="en-US"/>
        </w:rPr>
      </w:pPr>
      <w:r w:rsidRPr="00BC5A4C">
        <w:rPr>
          <w:rStyle w:val="FontStyle45"/>
          <w:rFonts w:ascii="Times New Roman" w:cs="Times New Roman"/>
          <w:b w:val="0"/>
          <w:color w:val="auto"/>
          <w:lang w:eastAsia="en-US"/>
        </w:rPr>
        <w:t>- 25 кг;</w:t>
      </w:r>
    </w:p>
    <w:p w14:paraId="4D345B69" w14:textId="77777777" w:rsidR="00BC5A4C" w:rsidRPr="00BC5A4C" w:rsidRDefault="00BC5A4C" w:rsidP="00BC5A4C">
      <w:pPr>
        <w:pStyle w:val="Style30"/>
        <w:widowControl/>
        <w:ind w:firstLine="567"/>
        <w:rPr>
          <w:rStyle w:val="FontStyle45"/>
          <w:rFonts w:ascii="Times New Roman" w:cs="Times New Roman"/>
          <w:b w:val="0"/>
          <w:color w:val="auto"/>
          <w:lang w:eastAsia="en-US"/>
        </w:rPr>
      </w:pPr>
      <w:r w:rsidRPr="00BC5A4C">
        <w:rPr>
          <w:rStyle w:val="FontStyle45"/>
          <w:rFonts w:ascii="Times New Roman" w:cs="Times New Roman"/>
          <w:b w:val="0"/>
          <w:color w:val="auto"/>
          <w:lang w:eastAsia="en-US"/>
        </w:rPr>
        <w:t>- 50 кг;</w:t>
      </w:r>
    </w:p>
    <w:p w14:paraId="6CA3B1DE" w14:textId="77777777" w:rsidR="00BC5A4C" w:rsidRPr="00BC5A4C" w:rsidRDefault="00BC5A4C" w:rsidP="00BC5A4C">
      <w:pPr>
        <w:pStyle w:val="Style30"/>
        <w:widowControl/>
        <w:ind w:firstLine="567"/>
        <w:rPr>
          <w:rStyle w:val="FontStyle45"/>
          <w:rFonts w:ascii="Times New Roman" w:cs="Times New Roman"/>
          <w:b w:val="0"/>
          <w:color w:val="auto"/>
          <w:lang w:eastAsia="en-US"/>
        </w:rPr>
      </w:pPr>
      <w:r w:rsidRPr="00BC5A4C">
        <w:rPr>
          <w:rStyle w:val="FontStyle45"/>
          <w:rFonts w:ascii="Times New Roman" w:cs="Times New Roman"/>
          <w:b w:val="0"/>
          <w:color w:val="auto"/>
          <w:lang w:eastAsia="en-US"/>
        </w:rPr>
        <w:t>- 75 кг;</w:t>
      </w:r>
    </w:p>
    <w:p w14:paraId="5EEB92F9" w14:textId="77777777" w:rsidR="00BC5A4C" w:rsidRPr="00BC5A4C" w:rsidRDefault="00BC5A4C" w:rsidP="00BC5A4C">
      <w:pPr>
        <w:pStyle w:val="Style30"/>
        <w:widowControl/>
        <w:ind w:firstLine="567"/>
        <w:rPr>
          <w:rStyle w:val="FontStyle45"/>
          <w:rFonts w:ascii="Times New Roman" w:cs="Times New Roman"/>
          <w:b w:val="0"/>
          <w:color w:val="auto"/>
          <w:lang w:eastAsia="en-US"/>
        </w:rPr>
      </w:pPr>
      <w:r w:rsidRPr="00BC5A4C">
        <w:rPr>
          <w:rStyle w:val="FontStyle45"/>
          <w:rFonts w:ascii="Times New Roman" w:cs="Times New Roman"/>
          <w:b w:val="0"/>
          <w:color w:val="auto"/>
          <w:lang w:eastAsia="en-US"/>
        </w:rPr>
        <w:lastRenderedPageBreak/>
        <w:t>- ≥ 100 кг.</w:t>
      </w:r>
    </w:p>
    <w:p w14:paraId="0E724815" w14:textId="77777777" w:rsidR="00BC5A4C" w:rsidRPr="00BC5A4C" w:rsidRDefault="00BC5A4C" w:rsidP="00BC5A4C">
      <w:pPr>
        <w:pStyle w:val="Style30"/>
        <w:widowControl/>
        <w:ind w:firstLine="567"/>
        <w:rPr>
          <w:rStyle w:val="FontStyle45"/>
          <w:rFonts w:ascii="Times New Roman" w:cs="Times New Roman"/>
          <w:b w:val="0"/>
          <w:color w:val="auto"/>
          <w:lang w:eastAsia="en-US"/>
        </w:rPr>
      </w:pPr>
      <w:r w:rsidRPr="00BC5A4C">
        <w:rPr>
          <w:rStyle w:val="FontStyle45"/>
          <w:rFonts w:ascii="Times New Roman" w:cs="Times New Roman"/>
          <w:b w:val="0"/>
          <w:color w:val="auto"/>
          <w:lang w:eastAsia="en-US"/>
        </w:rPr>
        <w:t>Добавляют защитный слой между нагрузочной подушкой и УПО. Выбирают наименьшую нагрузочную подушку, чтобы подогнать к диапазонному применению для УПО. Например, если УПО сконструировано для пользователя массой от 25 до 49 кг, используют для испытаний нагрузочную подушку массой 25 кг. Меньший радиус и ширина подушки обеспечат более правильное испытание для степени проскальзывания.</w:t>
      </w:r>
    </w:p>
    <w:p w14:paraId="40655C8B" w14:textId="62250A32" w:rsidR="004B0CD3" w:rsidRDefault="00BC5A4C" w:rsidP="00BC5A4C">
      <w:pPr>
        <w:pStyle w:val="Style30"/>
        <w:widowControl/>
        <w:ind w:firstLine="567"/>
        <w:rPr>
          <w:rStyle w:val="FontStyle45"/>
          <w:rFonts w:ascii="Times New Roman" w:cs="Times New Roman"/>
          <w:b w:val="0"/>
          <w:color w:val="auto"/>
          <w:lang w:eastAsia="en-US"/>
        </w:rPr>
      </w:pPr>
      <w:r w:rsidRPr="00BC5A4C">
        <w:rPr>
          <w:rStyle w:val="FontStyle45"/>
          <w:rFonts w:ascii="Times New Roman" w:cs="Times New Roman"/>
          <w:b w:val="0"/>
          <w:color w:val="auto"/>
          <w:lang w:eastAsia="en-US"/>
        </w:rPr>
        <w:t>На рисунке 9 продемонстрированы функции выпуклой нагрузочной подушки, с учетом использования техн</w:t>
      </w:r>
      <w:r w:rsidR="00A37D0B">
        <w:rPr>
          <w:rStyle w:val="FontStyle45"/>
          <w:rFonts w:ascii="Times New Roman" w:cs="Times New Roman"/>
          <w:b w:val="0"/>
          <w:color w:val="auto"/>
          <w:lang w:eastAsia="en-US"/>
        </w:rPr>
        <w:t>ических условий, приведенных в т</w:t>
      </w:r>
      <w:r w:rsidRPr="00BC5A4C">
        <w:rPr>
          <w:rStyle w:val="FontStyle45"/>
          <w:rFonts w:ascii="Times New Roman" w:cs="Times New Roman"/>
          <w:b w:val="0"/>
          <w:color w:val="auto"/>
          <w:lang w:eastAsia="en-US"/>
        </w:rPr>
        <w:t>аблице 1.</w:t>
      </w:r>
    </w:p>
    <w:p w14:paraId="09B03AB8" w14:textId="1FAFFE25" w:rsidR="004B0CD3" w:rsidRDefault="004B0CD3" w:rsidP="004B0CD3">
      <w:pPr>
        <w:pStyle w:val="Style30"/>
        <w:widowControl/>
        <w:ind w:firstLine="567"/>
        <w:rPr>
          <w:rStyle w:val="FontStyle45"/>
          <w:rFonts w:ascii="Times New Roman" w:cs="Times New Roman"/>
          <w:b w:val="0"/>
          <w:color w:val="auto"/>
          <w:lang w:eastAsia="en-US"/>
        </w:rPr>
      </w:pPr>
    </w:p>
    <w:p w14:paraId="3DB58BD0" w14:textId="3639C869" w:rsidR="004B0CD3" w:rsidRDefault="00A37D0B" w:rsidP="00A37D0B">
      <w:pPr>
        <w:pStyle w:val="Style30"/>
        <w:widowControl/>
        <w:ind w:firstLine="0"/>
        <w:jc w:val="center"/>
        <w:rPr>
          <w:rStyle w:val="FontStyle45"/>
          <w:rFonts w:ascii="Times New Roman" w:cs="Times New Roman"/>
          <w:b w:val="0"/>
          <w:color w:val="auto"/>
          <w:lang w:eastAsia="en-US"/>
        </w:rPr>
      </w:pPr>
      <w:r>
        <w:rPr>
          <w:noProof/>
        </w:rPr>
        <w:drawing>
          <wp:inline distT="0" distB="0" distL="0" distR="0" wp14:anchorId="61CA21A9" wp14:editId="227A2F1B">
            <wp:extent cx="4774565" cy="1990725"/>
            <wp:effectExtent l="0" t="0" r="6985" b="9525"/>
            <wp:docPr id="19" name="Рисунок 7"/>
            <wp:cNvGraphicFramePr/>
            <a:graphic xmlns:a="http://schemas.openxmlformats.org/drawingml/2006/main">
              <a:graphicData uri="http://schemas.openxmlformats.org/drawingml/2006/picture">
                <pic:pic xmlns:pic="http://schemas.openxmlformats.org/drawingml/2006/picture">
                  <pic:nvPicPr>
                    <pic:cNvPr id="12" name="Рисунок 7"/>
                    <pic:cNvPicPr/>
                  </pic:nvPicPr>
                  <pic:blipFill>
                    <a:blip r:embed="rId25" cstate="print"/>
                    <a:srcRect/>
                    <a:stretch>
                      <a:fillRect/>
                    </a:stretch>
                  </pic:blipFill>
                  <pic:spPr bwMode="auto">
                    <a:xfrm>
                      <a:off x="0" y="0"/>
                      <a:ext cx="4774565" cy="1990725"/>
                    </a:xfrm>
                    <a:prstGeom prst="rect">
                      <a:avLst/>
                    </a:prstGeom>
                    <a:noFill/>
                    <a:ln w="9525">
                      <a:noFill/>
                      <a:miter lim="800000"/>
                      <a:headEnd/>
                      <a:tailEnd/>
                    </a:ln>
                  </pic:spPr>
                </pic:pic>
              </a:graphicData>
            </a:graphic>
          </wp:inline>
        </w:drawing>
      </w:r>
    </w:p>
    <w:p w14:paraId="3F64519C" w14:textId="32AA8AC8" w:rsidR="004B0CD3" w:rsidRDefault="004B0CD3" w:rsidP="004B0CD3">
      <w:pPr>
        <w:pStyle w:val="Style30"/>
        <w:widowControl/>
        <w:ind w:firstLine="567"/>
        <w:rPr>
          <w:rStyle w:val="FontStyle45"/>
          <w:rFonts w:ascii="Times New Roman" w:cs="Times New Roman"/>
          <w:b w:val="0"/>
          <w:color w:val="auto"/>
          <w:lang w:eastAsia="en-US"/>
        </w:rPr>
      </w:pPr>
    </w:p>
    <w:p w14:paraId="152A795C" w14:textId="6A422C63" w:rsidR="00A37D0B" w:rsidRPr="00A37D0B" w:rsidRDefault="00A37D0B" w:rsidP="00A37D0B">
      <w:pPr>
        <w:pStyle w:val="Style30"/>
        <w:widowControl/>
        <w:ind w:firstLine="0"/>
        <w:jc w:val="center"/>
        <w:rPr>
          <w:rStyle w:val="FontStyle45"/>
          <w:rFonts w:ascii="Times New Roman" w:cs="Times New Roman"/>
          <w:color w:val="auto"/>
          <w:lang w:eastAsia="en-US"/>
        </w:rPr>
      </w:pPr>
      <w:r w:rsidRPr="00A37D0B">
        <w:rPr>
          <w:rStyle w:val="FontStyle45"/>
          <w:rFonts w:ascii="Times New Roman" w:cs="Times New Roman"/>
          <w:color w:val="auto"/>
          <w:lang w:eastAsia="en-US"/>
        </w:rPr>
        <w:t>Рисунок 9 – Выпуклая нагрузоч</w:t>
      </w:r>
      <w:r>
        <w:rPr>
          <w:rStyle w:val="FontStyle45"/>
          <w:rFonts w:ascii="Times New Roman" w:cs="Times New Roman"/>
          <w:color w:val="auto"/>
          <w:lang w:eastAsia="en-US"/>
        </w:rPr>
        <w:t>ная подушка (размеры указаны в т</w:t>
      </w:r>
      <w:r w:rsidRPr="00A37D0B">
        <w:rPr>
          <w:rStyle w:val="FontStyle45"/>
          <w:rFonts w:ascii="Times New Roman" w:cs="Times New Roman"/>
          <w:color w:val="auto"/>
          <w:lang w:eastAsia="en-US"/>
        </w:rPr>
        <w:t>аблице 1)</w:t>
      </w:r>
    </w:p>
    <w:p w14:paraId="197E6C21" w14:textId="77777777" w:rsidR="00A37D0B" w:rsidRPr="00A37D0B" w:rsidRDefault="00A37D0B" w:rsidP="00A37D0B">
      <w:pPr>
        <w:pStyle w:val="Style30"/>
        <w:widowControl/>
        <w:ind w:firstLine="567"/>
        <w:rPr>
          <w:rStyle w:val="FontStyle45"/>
          <w:rFonts w:ascii="Times New Roman" w:cs="Times New Roman"/>
          <w:b w:val="0"/>
          <w:color w:val="auto"/>
          <w:lang w:eastAsia="en-US"/>
        </w:rPr>
      </w:pPr>
    </w:p>
    <w:p w14:paraId="539AEBE1" w14:textId="5EE5FF43" w:rsidR="004B0CD3" w:rsidRPr="00A37D0B" w:rsidRDefault="00A37D0B" w:rsidP="00A37D0B">
      <w:pPr>
        <w:pStyle w:val="Style30"/>
        <w:widowControl/>
        <w:ind w:firstLine="0"/>
        <w:jc w:val="center"/>
        <w:rPr>
          <w:rStyle w:val="FontStyle45"/>
          <w:rFonts w:ascii="Times New Roman" w:cs="Times New Roman"/>
          <w:color w:val="auto"/>
          <w:lang w:eastAsia="en-US"/>
        </w:rPr>
      </w:pPr>
      <w:r w:rsidRPr="00A37D0B">
        <w:rPr>
          <w:rStyle w:val="FontStyle45"/>
          <w:rFonts w:ascii="Times New Roman" w:cs="Times New Roman"/>
          <w:color w:val="auto"/>
          <w:lang w:eastAsia="en-US"/>
        </w:rPr>
        <w:t xml:space="preserve">Таблица 1 – Размеры выпуклой нагрузочной подушки, отображенной на </w:t>
      </w:r>
      <w:r>
        <w:rPr>
          <w:rStyle w:val="FontStyle45"/>
          <w:rFonts w:ascii="Times New Roman" w:cs="Times New Roman"/>
          <w:color w:val="auto"/>
          <w:lang w:eastAsia="en-US"/>
        </w:rPr>
        <w:t>рисунке 9</w:t>
      </w:r>
    </w:p>
    <w:p w14:paraId="220C5D24" w14:textId="3563862A" w:rsidR="004B0CD3" w:rsidRDefault="004B0CD3" w:rsidP="004B0CD3">
      <w:pPr>
        <w:pStyle w:val="Style30"/>
        <w:widowControl/>
        <w:ind w:firstLine="567"/>
        <w:rPr>
          <w:rStyle w:val="FontStyle45"/>
          <w:rFonts w:ascii="Times New Roman" w:cs="Times New Roman"/>
          <w:b w:val="0"/>
          <w:color w:val="auto"/>
          <w:lang w:eastAsia="en-US"/>
        </w:rPr>
      </w:pPr>
    </w:p>
    <w:tbl>
      <w:tblPr>
        <w:tblW w:w="9356" w:type="dxa"/>
        <w:tblInd w:w="40" w:type="dxa"/>
        <w:tblLayout w:type="fixed"/>
        <w:tblCellMar>
          <w:left w:w="40" w:type="dxa"/>
          <w:right w:w="40" w:type="dxa"/>
        </w:tblCellMar>
        <w:tblLook w:val="04A0" w:firstRow="1" w:lastRow="0" w:firstColumn="1" w:lastColumn="0" w:noHBand="0" w:noVBand="1"/>
      </w:tblPr>
      <w:tblGrid>
        <w:gridCol w:w="2635"/>
        <w:gridCol w:w="1476"/>
        <w:gridCol w:w="1418"/>
        <w:gridCol w:w="1559"/>
        <w:gridCol w:w="1276"/>
        <w:gridCol w:w="992"/>
      </w:tblGrid>
      <w:tr w:rsidR="00A37D0B" w:rsidRPr="00A37D0B" w14:paraId="18B88BDD" w14:textId="77777777" w:rsidTr="00A37D0B">
        <w:tc>
          <w:tcPr>
            <w:tcW w:w="2635" w:type="dxa"/>
            <w:vMerge w:val="restart"/>
            <w:tcBorders>
              <w:top w:val="single" w:sz="6" w:space="0" w:color="auto"/>
              <w:left w:val="single" w:sz="6" w:space="0" w:color="auto"/>
              <w:bottom w:val="single" w:sz="6" w:space="0" w:color="auto"/>
              <w:right w:val="single" w:sz="6" w:space="0" w:color="auto"/>
            </w:tcBorders>
            <w:hideMark/>
          </w:tcPr>
          <w:p w14:paraId="48DCFB06" w14:textId="77777777" w:rsidR="00A37D0B" w:rsidRPr="00A37D0B" w:rsidRDefault="00A37D0B" w:rsidP="00A37D0B">
            <w:pPr>
              <w:widowControl/>
              <w:autoSpaceDE/>
              <w:autoSpaceDN/>
              <w:adjustRightInd/>
              <w:spacing w:after="60"/>
              <w:ind w:firstLine="0"/>
              <w:jc w:val="center"/>
              <w:rPr>
                <w:rFonts w:eastAsia="Franklin Gothic Medium"/>
                <w:lang w:eastAsia="en-US"/>
              </w:rPr>
            </w:pPr>
            <w:r w:rsidRPr="00A37D0B">
              <w:rPr>
                <w:rFonts w:eastAsia="Franklin Gothic Medium"/>
                <w:spacing w:val="-10"/>
                <w:lang w:eastAsia="en-US"/>
              </w:rPr>
              <w:t>Габариты</w:t>
            </w:r>
          </w:p>
        </w:tc>
        <w:tc>
          <w:tcPr>
            <w:tcW w:w="6721" w:type="dxa"/>
            <w:gridSpan w:val="5"/>
            <w:tcBorders>
              <w:top w:val="single" w:sz="6" w:space="0" w:color="auto"/>
              <w:left w:val="single" w:sz="6" w:space="0" w:color="auto"/>
              <w:bottom w:val="single" w:sz="6" w:space="0" w:color="auto"/>
              <w:right w:val="single" w:sz="6" w:space="0" w:color="auto"/>
            </w:tcBorders>
            <w:hideMark/>
          </w:tcPr>
          <w:p w14:paraId="6096EABF"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Масса пользователя</w:t>
            </w:r>
          </w:p>
        </w:tc>
      </w:tr>
      <w:tr w:rsidR="00A37D0B" w:rsidRPr="00A37D0B" w14:paraId="5451FB76" w14:textId="77777777" w:rsidTr="00A37D0B">
        <w:tc>
          <w:tcPr>
            <w:tcW w:w="2635" w:type="dxa"/>
            <w:vMerge/>
            <w:tcBorders>
              <w:top w:val="single" w:sz="6" w:space="0" w:color="auto"/>
              <w:left w:val="single" w:sz="6" w:space="0" w:color="auto"/>
              <w:bottom w:val="single" w:sz="6" w:space="0" w:color="auto"/>
              <w:right w:val="single" w:sz="6" w:space="0" w:color="auto"/>
            </w:tcBorders>
            <w:vAlign w:val="center"/>
            <w:hideMark/>
          </w:tcPr>
          <w:p w14:paraId="7ADA5507" w14:textId="77777777" w:rsidR="00A37D0B" w:rsidRPr="00A37D0B" w:rsidRDefault="00A37D0B" w:rsidP="00A37D0B">
            <w:pPr>
              <w:widowControl/>
              <w:autoSpaceDE/>
              <w:autoSpaceDN/>
              <w:adjustRightInd/>
              <w:ind w:firstLine="0"/>
              <w:rPr>
                <w:rFonts w:eastAsia="Franklin Gothic Medium"/>
                <w:lang w:eastAsia="en-US"/>
              </w:rPr>
            </w:pPr>
          </w:p>
        </w:tc>
        <w:tc>
          <w:tcPr>
            <w:tcW w:w="1476" w:type="dxa"/>
            <w:tcBorders>
              <w:top w:val="single" w:sz="6" w:space="0" w:color="auto"/>
              <w:left w:val="single" w:sz="6" w:space="0" w:color="auto"/>
              <w:bottom w:val="single" w:sz="6" w:space="0" w:color="auto"/>
              <w:right w:val="single" w:sz="6" w:space="0" w:color="auto"/>
            </w:tcBorders>
            <w:hideMark/>
          </w:tcPr>
          <w:p w14:paraId="24FCF324"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От 25 кг до 49 кг</w:t>
            </w:r>
          </w:p>
        </w:tc>
        <w:tc>
          <w:tcPr>
            <w:tcW w:w="1418" w:type="dxa"/>
            <w:tcBorders>
              <w:top w:val="single" w:sz="6" w:space="0" w:color="auto"/>
              <w:left w:val="single" w:sz="6" w:space="0" w:color="auto"/>
              <w:bottom w:val="single" w:sz="6" w:space="0" w:color="auto"/>
              <w:right w:val="single" w:sz="6" w:space="0" w:color="auto"/>
            </w:tcBorders>
            <w:hideMark/>
          </w:tcPr>
          <w:p w14:paraId="170880D3"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50 кг</w:t>
            </w:r>
          </w:p>
        </w:tc>
        <w:tc>
          <w:tcPr>
            <w:tcW w:w="1559" w:type="dxa"/>
            <w:tcBorders>
              <w:top w:val="single" w:sz="6" w:space="0" w:color="auto"/>
              <w:left w:val="single" w:sz="6" w:space="0" w:color="auto"/>
              <w:bottom w:val="single" w:sz="6" w:space="0" w:color="auto"/>
              <w:right w:val="single" w:sz="6" w:space="0" w:color="auto"/>
            </w:tcBorders>
            <w:hideMark/>
          </w:tcPr>
          <w:p w14:paraId="3C42E2D6"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75 кг</w:t>
            </w:r>
          </w:p>
        </w:tc>
        <w:tc>
          <w:tcPr>
            <w:tcW w:w="1276" w:type="dxa"/>
            <w:tcBorders>
              <w:top w:val="single" w:sz="6" w:space="0" w:color="auto"/>
              <w:left w:val="single" w:sz="6" w:space="0" w:color="auto"/>
              <w:bottom w:val="single" w:sz="6" w:space="0" w:color="auto"/>
              <w:right w:val="single" w:sz="6" w:space="0" w:color="auto"/>
            </w:tcBorders>
            <w:hideMark/>
          </w:tcPr>
          <w:p w14:paraId="6D0510D1"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Franklin Gothic Medium"/>
                <w:lang w:eastAsia="en-US"/>
              </w:rPr>
              <w:t xml:space="preserve">≥ </w:t>
            </w:r>
            <w:r w:rsidRPr="00A37D0B">
              <w:rPr>
                <w:rFonts w:eastAsia="Arial"/>
                <w:lang w:eastAsia="en-US"/>
              </w:rPr>
              <w:t>100 кг</w:t>
            </w:r>
          </w:p>
        </w:tc>
        <w:tc>
          <w:tcPr>
            <w:tcW w:w="992" w:type="dxa"/>
            <w:tcBorders>
              <w:top w:val="single" w:sz="6" w:space="0" w:color="auto"/>
              <w:left w:val="single" w:sz="6" w:space="0" w:color="auto"/>
              <w:bottom w:val="single" w:sz="6" w:space="0" w:color="auto"/>
              <w:right w:val="single" w:sz="6" w:space="0" w:color="auto"/>
            </w:tcBorders>
            <w:hideMark/>
          </w:tcPr>
          <w:p w14:paraId="76632366"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Допуск</w:t>
            </w:r>
          </w:p>
        </w:tc>
      </w:tr>
      <w:tr w:rsidR="00A37D0B" w:rsidRPr="00A37D0B" w14:paraId="6E7ACFFD" w14:textId="77777777" w:rsidTr="00A37D0B">
        <w:tc>
          <w:tcPr>
            <w:tcW w:w="2635" w:type="dxa"/>
            <w:tcBorders>
              <w:top w:val="single" w:sz="6" w:space="0" w:color="auto"/>
              <w:left w:val="single" w:sz="6" w:space="0" w:color="auto"/>
              <w:bottom w:val="single" w:sz="6" w:space="0" w:color="auto"/>
              <w:right w:val="single" w:sz="6" w:space="0" w:color="auto"/>
            </w:tcBorders>
            <w:hideMark/>
          </w:tcPr>
          <w:p w14:paraId="6828BE00" w14:textId="77777777" w:rsidR="00A37D0B" w:rsidRPr="00A37D0B" w:rsidRDefault="00A37D0B" w:rsidP="00A37D0B">
            <w:pPr>
              <w:widowControl/>
              <w:autoSpaceDE/>
              <w:autoSpaceDN/>
              <w:adjustRightInd/>
              <w:spacing w:after="60"/>
              <w:ind w:firstLine="0"/>
              <w:rPr>
                <w:rFonts w:eastAsia="Arial"/>
                <w:lang w:eastAsia="en-US"/>
              </w:rPr>
            </w:pPr>
            <w:r w:rsidRPr="00A37D0B">
              <w:rPr>
                <w:rFonts w:eastAsia="Arial"/>
                <w:lang w:eastAsia="en-US"/>
              </w:rPr>
              <w:t xml:space="preserve">Ширина </w:t>
            </w:r>
            <w:r w:rsidRPr="00A37D0B">
              <w:rPr>
                <w:rFonts w:eastAsia="Arial"/>
                <w:i/>
                <w:lang w:eastAsia="en-US"/>
              </w:rPr>
              <w:t>w</w:t>
            </w:r>
            <w:r w:rsidRPr="00A37D0B">
              <w:rPr>
                <w:rFonts w:eastAsia="Arial"/>
                <w:lang w:eastAsia="en-US"/>
              </w:rPr>
              <w:t>, мм</w:t>
            </w:r>
          </w:p>
        </w:tc>
        <w:tc>
          <w:tcPr>
            <w:tcW w:w="1476" w:type="dxa"/>
            <w:tcBorders>
              <w:top w:val="single" w:sz="6" w:space="0" w:color="auto"/>
              <w:left w:val="single" w:sz="6" w:space="0" w:color="auto"/>
              <w:bottom w:val="single" w:sz="6" w:space="0" w:color="auto"/>
              <w:right w:val="single" w:sz="6" w:space="0" w:color="auto"/>
            </w:tcBorders>
            <w:hideMark/>
          </w:tcPr>
          <w:p w14:paraId="7E0DE18F"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210</w:t>
            </w:r>
          </w:p>
        </w:tc>
        <w:tc>
          <w:tcPr>
            <w:tcW w:w="1418" w:type="dxa"/>
            <w:tcBorders>
              <w:top w:val="single" w:sz="6" w:space="0" w:color="auto"/>
              <w:left w:val="single" w:sz="6" w:space="0" w:color="auto"/>
              <w:bottom w:val="single" w:sz="6" w:space="0" w:color="auto"/>
              <w:right w:val="single" w:sz="6" w:space="0" w:color="auto"/>
            </w:tcBorders>
            <w:hideMark/>
          </w:tcPr>
          <w:p w14:paraId="759329CD"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270</w:t>
            </w:r>
          </w:p>
        </w:tc>
        <w:tc>
          <w:tcPr>
            <w:tcW w:w="1559" w:type="dxa"/>
            <w:tcBorders>
              <w:top w:val="single" w:sz="6" w:space="0" w:color="auto"/>
              <w:left w:val="single" w:sz="6" w:space="0" w:color="auto"/>
              <w:bottom w:val="single" w:sz="6" w:space="0" w:color="auto"/>
              <w:right w:val="single" w:sz="6" w:space="0" w:color="auto"/>
            </w:tcBorders>
            <w:hideMark/>
          </w:tcPr>
          <w:p w14:paraId="29B78B3F"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323</w:t>
            </w:r>
          </w:p>
        </w:tc>
        <w:tc>
          <w:tcPr>
            <w:tcW w:w="1276" w:type="dxa"/>
            <w:tcBorders>
              <w:top w:val="single" w:sz="6" w:space="0" w:color="auto"/>
              <w:left w:val="single" w:sz="6" w:space="0" w:color="auto"/>
              <w:bottom w:val="single" w:sz="6" w:space="0" w:color="auto"/>
              <w:right w:val="single" w:sz="6" w:space="0" w:color="auto"/>
            </w:tcBorders>
            <w:hideMark/>
          </w:tcPr>
          <w:p w14:paraId="0165A76A"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360</w:t>
            </w:r>
          </w:p>
        </w:tc>
        <w:tc>
          <w:tcPr>
            <w:tcW w:w="992" w:type="dxa"/>
            <w:tcBorders>
              <w:top w:val="single" w:sz="6" w:space="0" w:color="auto"/>
              <w:left w:val="single" w:sz="6" w:space="0" w:color="auto"/>
              <w:bottom w:val="single" w:sz="6" w:space="0" w:color="auto"/>
              <w:right w:val="single" w:sz="6" w:space="0" w:color="auto"/>
            </w:tcBorders>
            <w:hideMark/>
          </w:tcPr>
          <w:p w14:paraId="33D43179"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±10</w:t>
            </w:r>
          </w:p>
        </w:tc>
      </w:tr>
      <w:tr w:rsidR="00A37D0B" w:rsidRPr="00A37D0B" w14:paraId="7D9FA349" w14:textId="77777777" w:rsidTr="00A37D0B">
        <w:tc>
          <w:tcPr>
            <w:tcW w:w="2635" w:type="dxa"/>
            <w:tcBorders>
              <w:top w:val="single" w:sz="6" w:space="0" w:color="auto"/>
              <w:left w:val="single" w:sz="6" w:space="0" w:color="auto"/>
              <w:bottom w:val="single" w:sz="6" w:space="0" w:color="auto"/>
              <w:right w:val="single" w:sz="6" w:space="0" w:color="auto"/>
            </w:tcBorders>
            <w:hideMark/>
          </w:tcPr>
          <w:p w14:paraId="788A0ADD" w14:textId="77777777" w:rsidR="00A37D0B" w:rsidRPr="00A37D0B" w:rsidRDefault="00A37D0B" w:rsidP="00A37D0B">
            <w:pPr>
              <w:widowControl/>
              <w:autoSpaceDE/>
              <w:autoSpaceDN/>
              <w:adjustRightInd/>
              <w:spacing w:after="60"/>
              <w:ind w:firstLine="0"/>
              <w:rPr>
                <w:rFonts w:eastAsia="Arial"/>
                <w:lang w:eastAsia="en-US"/>
              </w:rPr>
            </w:pPr>
            <w:r w:rsidRPr="00A37D0B">
              <w:rPr>
                <w:rFonts w:eastAsia="Arial"/>
                <w:lang w:eastAsia="en-US"/>
              </w:rPr>
              <w:t xml:space="preserve">Высота </w:t>
            </w:r>
            <w:r w:rsidRPr="00A37D0B">
              <w:rPr>
                <w:rFonts w:eastAsia="Arial"/>
                <w:i/>
                <w:lang w:eastAsia="en-US"/>
              </w:rPr>
              <w:t>h</w:t>
            </w:r>
            <w:r w:rsidRPr="00A37D0B">
              <w:rPr>
                <w:rFonts w:eastAsia="Arial"/>
                <w:lang w:eastAsia="en-US"/>
              </w:rPr>
              <w:t>, мм</w:t>
            </w:r>
          </w:p>
        </w:tc>
        <w:tc>
          <w:tcPr>
            <w:tcW w:w="1476" w:type="dxa"/>
            <w:tcBorders>
              <w:top w:val="single" w:sz="6" w:space="0" w:color="auto"/>
              <w:left w:val="single" w:sz="6" w:space="0" w:color="auto"/>
              <w:bottom w:val="single" w:sz="6" w:space="0" w:color="auto"/>
              <w:right w:val="single" w:sz="6" w:space="0" w:color="auto"/>
            </w:tcBorders>
            <w:hideMark/>
          </w:tcPr>
          <w:p w14:paraId="62CFC2BC"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62</w:t>
            </w:r>
          </w:p>
        </w:tc>
        <w:tc>
          <w:tcPr>
            <w:tcW w:w="1418" w:type="dxa"/>
            <w:tcBorders>
              <w:top w:val="single" w:sz="6" w:space="0" w:color="auto"/>
              <w:left w:val="single" w:sz="6" w:space="0" w:color="auto"/>
              <w:bottom w:val="single" w:sz="6" w:space="0" w:color="auto"/>
              <w:right w:val="single" w:sz="6" w:space="0" w:color="auto"/>
            </w:tcBorders>
            <w:hideMark/>
          </w:tcPr>
          <w:p w14:paraId="576E8947"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79</w:t>
            </w:r>
          </w:p>
        </w:tc>
        <w:tc>
          <w:tcPr>
            <w:tcW w:w="1559" w:type="dxa"/>
            <w:tcBorders>
              <w:top w:val="single" w:sz="6" w:space="0" w:color="auto"/>
              <w:left w:val="single" w:sz="6" w:space="0" w:color="auto"/>
              <w:bottom w:val="single" w:sz="6" w:space="0" w:color="auto"/>
              <w:right w:val="single" w:sz="6" w:space="0" w:color="auto"/>
            </w:tcBorders>
            <w:hideMark/>
          </w:tcPr>
          <w:p w14:paraId="4695409C"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95</w:t>
            </w:r>
          </w:p>
        </w:tc>
        <w:tc>
          <w:tcPr>
            <w:tcW w:w="1276" w:type="dxa"/>
            <w:tcBorders>
              <w:top w:val="single" w:sz="6" w:space="0" w:color="auto"/>
              <w:left w:val="single" w:sz="6" w:space="0" w:color="auto"/>
              <w:bottom w:val="single" w:sz="6" w:space="0" w:color="auto"/>
              <w:right w:val="single" w:sz="6" w:space="0" w:color="auto"/>
            </w:tcBorders>
            <w:hideMark/>
          </w:tcPr>
          <w:p w14:paraId="66DC7603"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106</w:t>
            </w:r>
          </w:p>
        </w:tc>
        <w:tc>
          <w:tcPr>
            <w:tcW w:w="992" w:type="dxa"/>
            <w:tcBorders>
              <w:top w:val="single" w:sz="6" w:space="0" w:color="auto"/>
              <w:left w:val="single" w:sz="6" w:space="0" w:color="auto"/>
              <w:bottom w:val="single" w:sz="6" w:space="0" w:color="auto"/>
              <w:right w:val="single" w:sz="6" w:space="0" w:color="auto"/>
            </w:tcBorders>
            <w:hideMark/>
          </w:tcPr>
          <w:p w14:paraId="32A84D06"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±5</w:t>
            </w:r>
          </w:p>
        </w:tc>
      </w:tr>
      <w:tr w:rsidR="00A37D0B" w:rsidRPr="00A37D0B" w14:paraId="4081D97C" w14:textId="77777777" w:rsidTr="00A37D0B">
        <w:tc>
          <w:tcPr>
            <w:tcW w:w="2635" w:type="dxa"/>
            <w:tcBorders>
              <w:top w:val="single" w:sz="6" w:space="0" w:color="auto"/>
              <w:left w:val="single" w:sz="6" w:space="0" w:color="auto"/>
              <w:bottom w:val="single" w:sz="6" w:space="0" w:color="auto"/>
              <w:right w:val="single" w:sz="6" w:space="0" w:color="auto"/>
            </w:tcBorders>
            <w:hideMark/>
          </w:tcPr>
          <w:p w14:paraId="70482BFD" w14:textId="77777777" w:rsidR="00A37D0B" w:rsidRPr="00A37D0B" w:rsidRDefault="00A37D0B" w:rsidP="00A37D0B">
            <w:pPr>
              <w:widowControl/>
              <w:autoSpaceDE/>
              <w:autoSpaceDN/>
              <w:adjustRightInd/>
              <w:spacing w:after="60"/>
              <w:ind w:firstLine="0"/>
              <w:rPr>
                <w:rFonts w:eastAsia="Arial"/>
                <w:lang w:eastAsia="en-US"/>
              </w:rPr>
            </w:pPr>
            <w:r w:rsidRPr="00A37D0B">
              <w:rPr>
                <w:rFonts w:eastAsia="Arial"/>
                <w:lang w:eastAsia="en-US"/>
              </w:rPr>
              <w:t xml:space="preserve">Длина </w:t>
            </w:r>
            <w:r w:rsidRPr="00A37D0B">
              <w:rPr>
                <w:rFonts w:eastAsia="Arial"/>
                <w:i/>
                <w:lang w:eastAsia="en-US"/>
              </w:rPr>
              <w:t>l</w:t>
            </w:r>
            <w:r w:rsidRPr="00A37D0B">
              <w:rPr>
                <w:rFonts w:eastAsia="Arial"/>
                <w:lang w:eastAsia="en-US"/>
              </w:rPr>
              <w:t>, мм</w:t>
            </w:r>
          </w:p>
        </w:tc>
        <w:tc>
          <w:tcPr>
            <w:tcW w:w="1476" w:type="dxa"/>
            <w:tcBorders>
              <w:top w:val="single" w:sz="6" w:space="0" w:color="auto"/>
              <w:left w:val="single" w:sz="6" w:space="0" w:color="auto"/>
              <w:bottom w:val="single" w:sz="6" w:space="0" w:color="auto"/>
              <w:right w:val="single" w:sz="6" w:space="0" w:color="auto"/>
            </w:tcBorders>
            <w:hideMark/>
          </w:tcPr>
          <w:p w14:paraId="1BCC8E83"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Переменная</w:t>
            </w:r>
            <w:r w:rsidRPr="00A37D0B">
              <w:rPr>
                <w:rFonts w:eastAsia="Arial"/>
                <w:vertAlign w:val="superscript"/>
                <w:lang w:eastAsia="en-US"/>
              </w:rPr>
              <w:t>а</w:t>
            </w:r>
          </w:p>
        </w:tc>
        <w:tc>
          <w:tcPr>
            <w:tcW w:w="1418" w:type="dxa"/>
            <w:tcBorders>
              <w:top w:val="single" w:sz="6" w:space="0" w:color="auto"/>
              <w:left w:val="single" w:sz="6" w:space="0" w:color="auto"/>
              <w:bottom w:val="single" w:sz="6" w:space="0" w:color="auto"/>
              <w:right w:val="single" w:sz="6" w:space="0" w:color="auto"/>
            </w:tcBorders>
            <w:hideMark/>
          </w:tcPr>
          <w:p w14:paraId="1183E5F9"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Переменная</w:t>
            </w:r>
            <w:r w:rsidRPr="00A37D0B">
              <w:rPr>
                <w:rFonts w:eastAsia="Arial"/>
                <w:vertAlign w:val="superscript"/>
                <w:lang w:eastAsia="en-US"/>
              </w:rPr>
              <w:t>а</w:t>
            </w:r>
          </w:p>
        </w:tc>
        <w:tc>
          <w:tcPr>
            <w:tcW w:w="1559" w:type="dxa"/>
            <w:tcBorders>
              <w:top w:val="single" w:sz="6" w:space="0" w:color="auto"/>
              <w:left w:val="single" w:sz="6" w:space="0" w:color="auto"/>
              <w:bottom w:val="single" w:sz="6" w:space="0" w:color="auto"/>
              <w:right w:val="single" w:sz="6" w:space="0" w:color="auto"/>
            </w:tcBorders>
            <w:hideMark/>
          </w:tcPr>
          <w:p w14:paraId="0C1A45A5"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Переменная</w:t>
            </w:r>
            <w:r w:rsidRPr="00A37D0B">
              <w:rPr>
                <w:rFonts w:eastAsia="Arial"/>
                <w:vertAlign w:val="superscript"/>
                <w:lang w:eastAsia="en-US"/>
              </w:rPr>
              <w:t>а</w:t>
            </w:r>
          </w:p>
        </w:tc>
        <w:tc>
          <w:tcPr>
            <w:tcW w:w="1276" w:type="dxa"/>
            <w:tcBorders>
              <w:top w:val="single" w:sz="6" w:space="0" w:color="auto"/>
              <w:left w:val="single" w:sz="6" w:space="0" w:color="auto"/>
              <w:bottom w:val="single" w:sz="6" w:space="0" w:color="auto"/>
              <w:right w:val="single" w:sz="6" w:space="0" w:color="auto"/>
            </w:tcBorders>
            <w:hideMark/>
          </w:tcPr>
          <w:p w14:paraId="66EE89A8"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Переменная</w:t>
            </w:r>
            <w:r w:rsidRPr="00A37D0B">
              <w:rPr>
                <w:rFonts w:eastAsia="Arial"/>
                <w:vertAlign w:val="superscript"/>
                <w:lang w:eastAsia="en-US"/>
              </w:rPr>
              <w:t>а</w:t>
            </w:r>
          </w:p>
        </w:tc>
        <w:tc>
          <w:tcPr>
            <w:tcW w:w="992" w:type="dxa"/>
            <w:tcBorders>
              <w:top w:val="single" w:sz="6" w:space="0" w:color="auto"/>
              <w:left w:val="single" w:sz="6" w:space="0" w:color="auto"/>
              <w:bottom w:val="single" w:sz="6" w:space="0" w:color="auto"/>
              <w:right w:val="single" w:sz="6" w:space="0" w:color="auto"/>
            </w:tcBorders>
          </w:tcPr>
          <w:p w14:paraId="6823CD24" w14:textId="77777777" w:rsidR="00A37D0B" w:rsidRPr="00A37D0B" w:rsidRDefault="00A37D0B" w:rsidP="00A37D0B">
            <w:pPr>
              <w:widowControl/>
              <w:autoSpaceDE/>
              <w:autoSpaceDN/>
              <w:adjustRightInd/>
              <w:spacing w:after="60"/>
              <w:ind w:firstLine="0"/>
              <w:jc w:val="center"/>
              <w:rPr>
                <w:rFonts w:eastAsia="Franklin Gothic Medium"/>
                <w:lang w:eastAsia="en-US"/>
              </w:rPr>
            </w:pPr>
          </w:p>
        </w:tc>
      </w:tr>
      <w:tr w:rsidR="00A37D0B" w:rsidRPr="00A37D0B" w14:paraId="2044663C" w14:textId="77777777" w:rsidTr="00A37D0B">
        <w:tc>
          <w:tcPr>
            <w:tcW w:w="2635" w:type="dxa"/>
            <w:tcBorders>
              <w:top w:val="single" w:sz="6" w:space="0" w:color="auto"/>
              <w:left w:val="single" w:sz="6" w:space="0" w:color="auto"/>
              <w:bottom w:val="single" w:sz="6" w:space="0" w:color="auto"/>
              <w:right w:val="single" w:sz="6" w:space="0" w:color="auto"/>
            </w:tcBorders>
            <w:hideMark/>
          </w:tcPr>
          <w:p w14:paraId="50814A1B" w14:textId="77777777" w:rsidR="00A37D0B" w:rsidRPr="00A37D0B" w:rsidRDefault="00A37D0B" w:rsidP="00A37D0B">
            <w:pPr>
              <w:widowControl/>
              <w:autoSpaceDE/>
              <w:autoSpaceDN/>
              <w:adjustRightInd/>
              <w:spacing w:after="60"/>
              <w:ind w:firstLine="0"/>
              <w:rPr>
                <w:rFonts w:eastAsia="Arial"/>
                <w:lang w:eastAsia="en-US"/>
              </w:rPr>
            </w:pPr>
            <w:r w:rsidRPr="00A37D0B">
              <w:rPr>
                <w:rFonts w:eastAsia="Arial"/>
                <w:lang w:eastAsia="en-US"/>
              </w:rPr>
              <w:t xml:space="preserve">Радиус выпуклости </w:t>
            </w:r>
            <w:r w:rsidRPr="00A37D0B">
              <w:rPr>
                <w:rFonts w:eastAsia="Franklin Gothic Medium"/>
                <w:i/>
                <w:iCs/>
                <w:lang w:eastAsia="en-US"/>
              </w:rPr>
              <w:t xml:space="preserve">R, </w:t>
            </w:r>
            <w:r w:rsidRPr="00A37D0B">
              <w:rPr>
                <w:rFonts w:eastAsia="Arial"/>
                <w:lang w:eastAsia="en-US"/>
              </w:rPr>
              <w:t>мм</w:t>
            </w:r>
          </w:p>
        </w:tc>
        <w:tc>
          <w:tcPr>
            <w:tcW w:w="1476" w:type="dxa"/>
            <w:tcBorders>
              <w:top w:val="single" w:sz="6" w:space="0" w:color="auto"/>
              <w:left w:val="single" w:sz="6" w:space="0" w:color="auto"/>
              <w:bottom w:val="single" w:sz="6" w:space="0" w:color="auto"/>
              <w:right w:val="single" w:sz="6" w:space="0" w:color="auto"/>
            </w:tcBorders>
            <w:hideMark/>
          </w:tcPr>
          <w:p w14:paraId="0B04C268"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210</w:t>
            </w:r>
          </w:p>
        </w:tc>
        <w:tc>
          <w:tcPr>
            <w:tcW w:w="1418" w:type="dxa"/>
            <w:tcBorders>
              <w:top w:val="single" w:sz="6" w:space="0" w:color="auto"/>
              <w:left w:val="single" w:sz="6" w:space="0" w:color="auto"/>
              <w:bottom w:val="single" w:sz="6" w:space="0" w:color="auto"/>
              <w:right w:val="single" w:sz="6" w:space="0" w:color="auto"/>
            </w:tcBorders>
            <w:hideMark/>
          </w:tcPr>
          <w:p w14:paraId="50A2C607"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270</w:t>
            </w:r>
          </w:p>
        </w:tc>
        <w:tc>
          <w:tcPr>
            <w:tcW w:w="1559" w:type="dxa"/>
            <w:tcBorders>
              <w:top w:val="single" w:sz="6" w:space="0" w:color="auto"/>
              <w:left w:val="single" w:sz="6" w:space="0" w:color="auto"/>
              <w:bottom w:val="single" w:sz="6" w:space="0" w:color="auto"/>
              <w:right w:val="single" w:sz="6" w:space="0" w:color="auto"/>
            </w:tcBorders>
            <w:hideMark/>
          </w:tcPr>
          <w:p w14:paraId="0F93E7DE"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323</w:t>
            </w:r>
          </w:p>
        </w:tc>
        <w:tc>
          <w:tcPr>
            <w:tcW w:w="1276" w:type="dxa"/>
            <w:tcBorders>
              <w:top w:val="single" w:sz="6" w:space="0" w:color="auto"/>
              <w:left w:val="single" w:sz="6" w:space="0" w:color="auto"/>
              <w:bottom w:val="single" w:sz="6" w:space="0" w:color="auto"/>
              <w:right w:val="single" w:sz="6" w:space="0" w:color="auto"/>
            </w:tcBorders>
            <w:hideMark/>
          </w:tcPr>
          <w:p w14:paraId="3832E3A6"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360</w:t>
            </w:r>
          </w:p>
        </w:tc>
        <w:tc>
          <w:tcPr>
            <w:tcW w:w="992" w:type="dxa"/>
            <w:tcBorders>
              <w:top w:val="single" w:sz="6" w:space="0" w:color="auto"/>
              <w:left w:val="single" w:sz="6" w:space="0" w:color="auto"/>
              <w:bottom w:val="single" w:sz="6" w:space="0" w:color="auto"/>
              <w:right w:val="single" w:sz="6" w:space="0" w:color="auto"/>
            </w:tcBorders>
            <w:hideMark/>
          </w:tcPr>
          <w:p w14:paraId="13543365"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Franklin Gothic Medium"/>
                <w:lang w:eastAsia="en-US"/>
              </w:rPr>
              <w:t>1</w:t>
            </w:r>
            <w:r w:rsidRPr="00A37D0B">
              <w:rPr>
                <w:rFonts w:eastAsia="Arial"/>
                <w:lang w:eastAsia="en-US"/>
              </w:rPr>
              <w:t>10</w:t>
            </w:r>
          </w:p>
        </w:tc>
      </w:tr>
      <w:tr w:rsidR="00A37D0B" w:rsidRPr="00A37D0B" w14:paraId="1876815F" w14:textId="77777777" w:rsidTr="00A37D0B">
        <w:tc>
          <w:tcPr>
            <w:tcW w:w="2635" w:type="dxa"/>
            <w:tcBorders>
              <w:top w:val="single" w:sz="6" w:space="0" w:color="auto"/>
              <w:left w:val="single" w:sz="6" w:space="0" w:color="auto"/>
              <w:bottom w:val="single" w:sz="6" w:space="0" w:color="auto"/>
              <w:right w:val="single" w:sz="6" w:space="0" w:color="auto"/>
            </w:tcBorders>
            <w:hideMark/>
          </w:tcPr>
          <w:p w14:paraId="7B12DCA4" w14:textId="77777777" w:rsidR="00A37D0B" w:rsidRPr="00A37D0B" w:rsidRDefault="00A37D0B" w:rsidP="00A37D0B">
            <w:pPr>
              <w:widowControl/>
              <w:autoSpaceDE/>
              <w:autoSpaceDN/>
              <w:adjustRightInd/>
              <w:spacing w:after="60"/>
              <w:ind w:firstLine="0"/>
              <w:rPr>
                <w:rFonts w:eastAsia="Arial"/>
                <w:lang w:eastAsia="en-US"/>
              </w:rPr>
            </w:pPr>
            <w:r w:rsidRPr="00A37D0B">
              <w:rPr>
                <w:rFonts w:eastAsia="Arial"/>
                <w:lang w:eastAsia="en-US"/>
              </w:rPr>
              <w:t xml:space="preserve">Радиус боковой кромки </w:t>
            </w:r>
            <w:r w:rsidRPr="00A37D0B">
              <w:rPr>
                <w:rFonts w:eastAsia="Franklin Gothic Medium"/>
                <w:i/>
                <w:iCs/>
                <w:lang w:eastAsia="en-US"/>
              </w:rPr>
              <w:t xml:space="preserve">R </w:t>
            </w:r>
            <w:r w:rsidRPr="00A37D0B">
              <w:rPr>
                <w:rFonts w:eastAsia="Arial"/>
                <w:lang w:eastAsia="en-US"/>
              </w:rPr>
              <w:t>мм</w:t>
            </w:r>
          </w:p>
        </w:tc>
        <w:tc>
          <w:tcPr>
            <w:tcW w:w="1476" w:type="dxa"/>
            <w:tcBorders>
              <w:top w:val="single" w:sz="6" w:space="0" w:color="auto"/>
              <w:left w:val="single" w:sz="6" w:space="0" w:color="auto"/>
              <w:bottom w:val="single" w:sz="6" w:space="0" w:color="auto"/>
              <w:right w:val="single" w:sz="6" w:space="0" w:color="auto"/>
            </w:tcBorders>
            <w:hideMark/>
          </w:tcPr>
          <w:p w14:paraId="1DA77F69"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21</w:t>
            </w:r>
          </w:p>
        </w:tc>
        <w:tc>
          <w:tcPr>
            <w:tcW w:w="1418" w:type="dxa"/>
            <w:tcBorders>
              <w:top w:val="single" w:sz="6" w:space="0" w:color="auto"/>
              <w:left w:val="single" w:sz="6" w:space="0" w:color="auto"/>
              <w:bottom w:val="single" w:sz="6" w:space="0" w:color="auto"/>
              <w:right w:val="single" w:sz="6" w:space="0" w:color="auto"/>
            </w:tcBorders>
            <w:hideMark/>
          </w:tcPr>
          <w:p w14:paraId="3DCF8E20"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27</w:t>
            </w:r>
          </w:p>
        </w:tc>
        <w:tc>
          <w:tcPr>
            <w:tcW w:w="1559" w:type="dxa"/>
            <w:tcBorders>
              <w:top w:val="single" w:sz="6" w:space="0" w:color="auto"/>
              <w:left w:val="single" w:sz="6" w:space="0" w:color="auto"/>
              <w:bottom w:val="single" w:sz="6" w:space="0" w:color="auto"/>
              <w:right w:val="single" w:sz="6" w:space="0" w:color="auto"/>
            </w:tcBorders>
            <w:hideMark/>
          </w:tcPr>
          <w:p w14:paraId="5E8C3731"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32</w:t>
            </w:r>
          </w:p>
        </w:tc>
        <w:tc>
          <w:tcPr>
            <w:tcW w:w="1276" w:type="dxa"/>
            <w:tcBorders>
              <w:top w:val="single" w:sz="6" w:space="0" w:color="auto"/>
              <w:left w:val="single" w:sz="6" w:space="0" w:color="auto"/>
              <w:bottom w:val="single" w:sz="6" w:space="0" w:color="auto"/>
              <w:right w:val="single" w:sz="6" w:space="0" w:color="auto"/>
            </w:tcBorders>
            <w:hideMark/>
          </w:tcPr>
          <w:p w14:paraId="442E3D46"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36</w:t>
            </w:r>
          </w:p>
        </w:tc>
        <w:tc>
          <w:tcPr>
            <w:tcW w:w="992" w:type="dxa"/>
            <w:tcBorders>
              <w:top w:val="single" w:sz="6" w:space="0" w:color="auto"/>
              <w:left w:val="single" w:sz="6" w:space="0" w:color="auto"/>
              <w:bottom w:val="single" w:sz="6" w:space="0" w:color="auto"/>
              <w:right w:val="single" w:sz="6" w:space="0" w:color="auto"/>
            </w:tcBorders>
            <w:hideMark/>
          </w:tcPr>
          <w:p w14:paraId="3CF1848A" w14:textId="77777777" w:rsidR="00A37D0B" w:rsidRPr="00A37D0B" w:rsidRDefault="00A37D0B" w:rsidP="00A37D0B">
            <w:pPr>
              <w:widowControl/>
              <w:autoSpaceDE/>
              <w:autoSpaceDN/>
              <w:adjustRightInd/>
              <w:spacing w:after="60"/>
              <w:ind w:firstLine="0"/>
              <w:jc w:val="center"/>
              <w:rPr>
                <w:rFonts w:eastAsia="Arial"/>
                <w:lang w:eastAsia="en-US"/>
              </w:rPr>
            </w:pPr>
            <w:r w:rsidRPr="00A37D0B">
              <w:rPr>
                <w:rFonts w:eastAsia="Arial"/>
                <w:lang w:eastAsia="en-US"/>
              </w:rPr>
              <w:t>±3</w:t>
            </w:r>
          </w:p>
        </w:tc>
      </w:tr>
      <w:tr w:rsidR="00A37D0B" w:rsidRPr="00A37D0B" w14:paraId="63F78081" w14:textId="77777777" w:rsidTr="00A37D0B">
        <w:tc>
          <w:tcPr>
            <w:tcW w:w="9356" w:type="dxa"/>
            <w:gridSpan w:val="6"/>
            <w:tcBorders>
              <w:top w:val="single" w:sz="6" w:space="0" w:color="auto"/>
              <w:left w:val="single" w:sz="6" w:space="0" w:color="auto"/>
              <w:bottom w:val="single" w:sz="6" w:space="0" w:color="auto"/>
              <w:right w:val="single" w:sz="6" w:space="0" w:color="auto"/>
            </w:tcBorders>
            <w:hideMark/>
          </w:tcPr>
          <w:p w14:paraId="154DC7D2" w14:textId="77777777" w:rsidR="00A37D0B" w:rsidRPr="00A37D0B" w:rsidRDefault="00A37D0B" w:rsidP="00A37D0B">
            <w:pPr>
              <w:widowControl/>
              <w:autoSpaceDE/>
              <w:autoSpaceDN/>
              <w:adjustRightInd/>
              <w:spacing w:after="60"/>
              <w:ind w:firstLine="0"/>
              <w:rPr>
                <w:rFonts w:eastAsia="Arial"/>
                <w:lang w:eastAsia="en-US"/>
              </w:rPr>
            </w:pPr>
            <w:r w:rsidRPr="00A37D0B">
              <w:rPr>
                <w:rFonts w:eastAsia="Arial"/>
                <w:vertAlign w:val="superscript"/>
                <w:lang w:eastAsia="en-US"/>
              </w:rPr>
              <w:t>а</w:t>
            </w:r>
            <w:r w:rsidRPr="00A37D0B">
              <w:rPr>
                <w:rFonts w:eastAsia="Arial"/>
                <w:lang w:eastAsia="en-US"/>
              </w:rPr>
              <w:t>Подходящая для испытуемого УПО.</w:t>
            </w:r>
          </w:p>
        </w:tc>
      </w:tr>
    </w:tbl>
    <w:p w14:paraId="461ED891" w14:textId="2AC30E51" w:rsidR="004B0CD3" w:rsidRDefault="004B0CD3" w:rsidP="004B0CD3">
      <w:pPr>
        <w:pStyle w:val="Style30"/>
        <w:widowControl/>
        <w:ind w:firstLine="567"/>
        <w:rPr>
          <w:rStyle w:val="FontStyle45"/>
          <w:rFonts w:ascii="Times New Roman" w:cs="Times New Roman"/>
          <w:b w:val="0"/>
          <w:color w:val="auto"/>
          <w:lang w:eastAsia="en-US"/>
        </w:rPr>
      </w:pPr>
    </w:p>
    <w:p w14:paraId="66548908" w14:textId="779384B1" w:rsidR="00610430" w:rsidRPr="00610430" w:rsidRDefault="00610430" w:rsidP="00610430">
      <w:pPr>
        <w:pStyle w:val="Style30"/>
        <w:widowControl/>
        <w:ind w:firstLine="567"/>
        <w:rPr>
          <w:rStyle w:val="FontStyle45"/>
          <w:rFonts w:ascii="Times New Roman" w:cs="Times New Roman"/>
          <w:b w:val="0"/>
          <w:color w:val="auto"/>
          <w:lang w:eastAsia="en-US"/>
        </w:rPr>
      </w:pPr>
      <w:r w:rsidRPr="00610430">
        <w:rPr>
          <w:rStyle w:val="FontStyle45"/>
          <w:rFonts w:ascii="Times New Roman" w:cs="Times New Roman"/>
          <w:b w:val="0"/>
          <w:color w:val="auto"/>
          <w:lang w:eastAsia="en-US"/>
        </w:rPr>
        <w:t>4.3.3 Переменная выпуклая нагрузочная подушка для туловища: изготовлена из жесткого материала переменного размера для моделирования верхней части туло</w:t>
      </w:r>
      <w:r>
        <w:rPr>
          <w:rStyle w:val="FontStyle45"/>
          <w:rFonts w:ascii="Times New Roman" w:cs="Times New Roman"/>
          <w:b w:val="0"/>
          <w:color w:val="auto"/>
          <w:lang w:eastAsia="en-US"/>
        </w:rPr>
        <w:t>вища. На основании антропометри</w:t>
      </w:r>
      <w:r w:rsidRPr="00610430">
        <w:rPr>
          <w:rStyle w:val="FontStyle45"/>
          <w:rFonts w:ascii="Times New Roman" w:cs="Times New Roman"/>
          <w:b w:val="0"/>
          <w:color w:val="auto"/>
          <w:lang w:eastAsia="en-US"/>
        </w:rPr>
        <w:t xml:space="preserve">ческих данных для различных размеров тела определены выпуклые нагрузочные подушки следующей массой: </w:t>
      </w:r>
    </w:p>
    <w:p w14:paraId="5419DFD5" w14:textId="77777777" w:rsidR="00610430" w:rsidRPr="00610430" w:rsidRDefault="00610430" w:rsidP="00610430">
      <w:pPr>
        <w:pStyle w:val="Style30"/>
        <w:widowControl/>
        <w:ind w:firstLine="567"/>
        <w:rPr>
          <w:rStyle w:val="FontStyle45"/>
          <w:rFonts w:ascii="Times New Roman" w:cs="Times New Roman"/>
          <w:b w:val="0"/>
          <w:color w:val="auto"/>
          <w:lang w:eastAsia="en-US"/>
        </w:rPr>
      </w:pPr>
      <w:r w:rsidRPr="00610430">
        <w:rPr>
          <w:rStyle w:val="FontStyle45"/>
          <w:rFonts w:ascii="Times New Roman" w:cs="Times New Roman"/>
          <w:b w:val="0"/>
          <w:color w:val="auto"/>
          <w:lang w:eastAsia="en-US"/>
        </w:rPr>
        <w:t>- 25 кг;</w:t>
      </w:r>
    </w:p>
    <w:p w14:paraId="7FACC5BE" w14:textId="77777777" w:rsidR="00610430" w:rsidRPr="00610430" w:rsidRDefault="00610430" w:rsidP="00610430">
      <w:pPr>
        <w:pStyle w:val="Style30"/>
        <w:widowControl/>
        <w:ind w:firstLine="567"/>
        <w:rPr>
          <w:rStyle w:val="FontStyle45"/>
          <w:rFonts w:ascii="Times New Roman" w:cs="Times New Roman"/>
          <w:b w:val="0"/>
          <w:color w:val="auto"/>
          <w:lang w:eastAsia="en-US"/>
        </w:rPr>
      </w:pPr>
      <w:r w:rsidRPr="00610430">
        <w:rPr>
          <w:rStyle w:val="FontStyle45"/>
          <w:rFonts w:ascii="Times New Roman" w:cs="Times New Roman"/>
          <w:b w:val="0"/>
          <w:color w:val="auto"/>
          <w:lang w:eastAsia="en-US"/>
        </w:rPr>
        <w:t>- 50 кг;</w:t>
      </w:r>
    </w:p>
    <w:p w14:paraId="222B0249" w14:textId="77777777" w:rsidR="00610430" w:rsidRPr="00610430" w:rsidRDefault="00610430" w:rsidP="00610430">
      <w:pPr>
        <w:pStyle w:val="Style30"/>
        <w:widowControl/>
        <w:ind w:firstLine="567"/>
        <w:rPr>
          <w:rStyle w:val="FontStyle45"/>
          <w:rFonts w:ascii="Times New Roman" w:cs="Times New Roman"/>
          <w:b w:val="0"/>
          <w:color w:val="auto"/>
          <w:lang w:eastAsia="en-US"/>
        </w:rPr>
      </w:pPr>
      <w:r w:rsidRPr="00610430">
        <w:rPr>
          <w:rStyle w:val="FontStyle45"/>
          <w:rFonts w:ascii="Times New Roman" w:cs="Times New Roman"/>
          <w:b w:val="0"/>
          <w:color w:val="auto"/>
          <w:lang w:eastAsia="en-US"/>
        </w:rPr>
        <w:t>- 75 кг;</w:t>
      </w:r>
    </w:p>
    <w:p w14:paraId="67037286" w14:textId="77777777" w:rsidR="00610430" w:rsidRPr="00610430" w:rsidRDefault="00610430" w:rsidP="00610430">
      <w:pPr>
        <w:pStyle w:val="Style30"/>
        <w:widowControl/>
        <w:ind w:firstLine="567"/>
        <w:rPr>
          <w:rStyle w:val="FontStyle45"/>
          <w:rFonts w:ascii="Times New Roman" w:cs="Times New Roman"/>
          <w:b w:val="0"/>
          <w:color w:val="auto"/>
          <w:lang w:eastAsia="en-US"/>
        </w:rPr>
      </w:pPr>
      <w:r w:rsidRPr="00610430">
        <w:rPr>
          <w:rStyle w:val="FontStyle45"/>
          <w:rFonts w:ascii="Times New Roman" w:cs="Times New Roman"/>
          <w:b w:val="0"/>
          <w:color w:val="auto"/>
          <w:lang w:eastAsia="en-US"/>
        </w:rPr>
        <w:t>- ≥ 100 кг.</w:t>
      </w:r>
    </w:p>
    <w:p w14:paraId="0A4D6DE0" w14:textId="77777777" w:rsidR="00610430" w:rsidRPr="00610430" w:rsidRDefault="00610430" w:rsidP="00610430">
      <w:pPr>
        <w:pStyle w:val="Style30"/>
        <w:widowControl/>
        <w:ind w:firstLine="567"/>
        <w:rPr>
          <w:rStyle w:val="FontStyle45"/>
          <w:rFonts w:ascii="Times New Roman" w:cs="Times New Roman"/>
          <w:b w:val="0"/>
          <w:color w:val="auto"/>
          <w:lang w:eastAsia="en-US"/>
        </w:rPr>
      </w:pPr>
      <w:r w:rsidRPr="00610430">
        <w:rPr>
          <w:rStyle w:val="FontStyle45"/>
          <w:rFonts w:ascii="Times New Roman" w:cs="Times New Roman"/>
          <w:b w:val="0"/>
          <w:color w:val="auto"/>
          <w:lang w:eastAsia="en-US"/>
        </w:rPr>
        <w:t>Добавляют защитный слой между нагрузочной подушкой и УПО. Выбирают наименьшую нагрузочную подушку, чтобы подогнать к диапазонному применению для УПО. Например, если УПО сконструировано для пользователя массой от 25 до 49 кг, используют для испытаний нагрузочную подушку массой 25 кг. Меньший радиус и ширина подушки обеспечат более правильное испытание для степени проскальзывания.</w:t>
      </w:r>
    </w:p>
    <w:p w14:paraId="577CF321" w14:textId="77777777" w:rsidR="00610430" w:rsidRPr="00610430" w:rsidRDefault="00610430" w:rsidP="00610430">
      <w:pPr>
        <w:pStyle w:val="Style30"/>
        <w:widowControl/>
        <w:ind w:firstLine="567"/>
        <w:rPr>
          <w:rStyle w:val="FontStyle45"/>
          <w:rFonts w:ascii="Times New Roman" w:cs="Times New Roman"/>
          <w:b w:val="0"/>
          <w:color w:val="auto"/>
          <w:lang w:eastAsia="en-US"/>
        </w:rPr>
      </w:pPr>
    </w:p>
    <w:p w14:paraId="180913DE" w14:textId="57F97694" w:rsidR="00A37D0B" w:rsidRDefault="00610430" w:rsidP="00610430">
      <w:pPr>
        <w:pStyle w:val="Style30"/>
        <w:widowControl/>
        <w:ind w:firstLine="567"/>
        <w:rPr>
          <w:rStyle w:val="FontStyle45"/>
          <w:rFonts w:ascii="Times New Roman" w:cs="Times New Roman"/>
          <w:b w:val="0"/>
          <w:color w:val="auto"/>
          <w:lang w:eastAsia="en-US"/>
        </w:rPr>
      </w:pPr>
      <w:r w:rsidRPr="00610430">
        <w:rPr>
          <w:rStyle w:val="FontStyle45"/>
          <w:rFonts w:ascii="Times New Roman" w:cs="Times New Roman"/>
          <w:b w:val="0"/>
          <w:color w:val="auto"/>
          <w:lang w:eastAsia="en-US"/>
        </w:rPr>
        <w:lastRenderedPageBreak/>
        <w:t xml:space="preserve">На рисунке 10 продемонстрированы функции нагрузочной подушки для туловища, с учетом использования технических условий, приведенных в </w:t>
      </w:r>
      <w:r>
        <w:rPr>
          <w:rStyle w:val="FontStyle45"/>
          <w:rFonts w:ascii="Times New Roman" w:cs="Times New Roman"/>
          <w:b w:val="0"/>
          <w:color w:val="auto"/>
          <w:lang w:eastAsia="en-US"/>
        </w:rPr>
        <w:t>т</w:t>
      </w:r>
      <w:r w:rsidRPr="00610430">
        <w:rPr>
          <w:rStyle w:val="FontStyle45"/>
          <w:rFonts w:ascii="Times New Roman" w:cs="Times New Roman"/>
          <w:b w:val="0"/>
          <w:color w:val="auto"/>
          <w:lang w:eastAsia="en-US"/>
        </w:rPr>
        <w:t>аблице 2.</w:t>
      </w:r>
    </w:p>
    <w:p w14:paraId="4137DB69" w14:textId="6BA8EC42" w:rsidR="00A37D0B" w:rsidRDefault="00A37D0B" w:rsidP="004B0CD3">
      <w:pPr>
        <w:pStyle w:val="Style30"/>
        <w:widowControl/>
        <w:ind w:firstLine="567"/>
        <w:rPr>
          <w:rStyle w:val="FontStyle45"/>
          <w:rFonts w:ascii="Times New Roman" w:cs="Times New Roman"/>
          <w:b w:val="0"/>
          <w:color w:val="auto"/>
          <w:lang w:eastAsia="en-US"/>
        </w:rPr>
      </w:pPr>
    </w:p>
    <w:p w14:paraId="4A7C8607" w14:textId="19E6621F" w:rsidR="00A37D0B" w:rsidRDefault="00610430" w:rsidP="00610430">
      <w:pPr>
        <w:pStyle w:val="Style30"/>
        <w:widowControl/>
        <w:ind w:firstLine="0"/>
        <w:jc w:val="center"/>
        <w:rPr>
          <w:rStyle w:val="FontStyle45"/>
          <w:rFonts w:ascii="Times New Roman" w:cs="Times New Roman"/>
          <w:b w:val="0"/>
          <w:color w:val="auto"/>
          <w:lang w:eastAsia="en-US"/>
        </w:rPr>
      </w:pPr>
      <w:r>
        <w:rPr>
          <w:rStyle w:val="FontStyle45"/>
          <w:rFonts w:ascii="Times New Roman" w:cs="Times New Roman"/>
          <w:b w:val="0"/>
          <w:noProof/>
          <w:color w:val="auto"/>
        </w:rPr>
        <w:drawing>
          <wp:inline distT="0" distB="0" distL="0" distR="0" wp14:anchorId="6A94868E" wp14:editId="1DF34D3A">
            <wp:extent cx="4706620" cy="3121660"/>
            <wp:effectExtent l="0" t="0" r="0" b="254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06620" cy="3121660"/>
                    </a:xfrm>
                    <a:prstGeom prst="rect">
                      <a:avLst/>
                    </a:prstGeom>
                    <a:noFill/>
                  </pic:spPr>
                </pic:pic>
              </a:graphicData>
            </a:graphic>
          </wp:inline>
        </w:drawing>
      </w:r>
    </w:p>
    <w:p w14:paraId="0E190085" w14:textId="3A15FC26" w:rsidR="00A37D0B" w:rsidRDefault="00A37D0B" w:rsidP="004B0CD3">
      <w:pPr>
        <w:pStyle w:val="Style30"/>
        <w:widowControl/>
        <w:ind w:firstLine="567"/>
        <w:rPr>
          <w:rStyle w:val="FontStyle45"/>
          <w:rFonts w:ascii="Times New Roman" w:cs="Times New Roman"/>
          <w:b w:val="0"/>
          <w:color w:val="auto"/>
          <w:lang w:eastAsia="en-US"/>
        </w:rPr>
      </w:pPr>
    </w:p>
    <w:p w14:paraId="78771505" w14:textId="544E7C31" w:rsidR="00A37D0B" w:rsidRPr="00610430" w:rsidRDefault="00610430" w:rsidP="00610430">
      <w:pPr>
        <w:pStyle w:val="Style30"/>
        <w:widowControl/>
        <w:ind w:firstLine="0"/>
        <w:jc w:val="center"/>
        <w:rPr>
          <w:rStyle w:val="FontStyle45"/>
          <w:rFonts w:ascii="Times New Roman" w:cs="Times New Roman"/>
          <w:color w:val="auto"/>
          <w:lang w:eastAsia="en-US"/>
        </w:rPr>
      </w:pPr>
      <w:r w:rsidRPr="00610430">
        <w:rPr>
          <w:rStyle w:val="FontStyle45"/>
          <w:rFonts w:ascii="Times New Roman" w:cs="Times New Roman"/>
          <w:color w:val="auto"/>
          <w:lang w:eastAsia="en-US"/>
        </w:rPr>
        <w:t>Рисунок 10 — Выпуклая нагрузочная подушка для туловища (размеры приведены в таблице 2)</w:t>
      </w:r>
    </w:p>
    <w:p w14:paraId="2A2E04D3" w14:textId="67276F84" w:rsidR="00A37D0B" w:rsidRDefault="00A37D0B" w:rsidP="004B0CD3">
      <w:pPr>
        <w:pStyle w:val="Style30"/>
        <w:widowControl/>
        <w:ind w:firstLine="567"/>
        <w:rPr>
          <w:rStyle w:val="FontStyle45"/>
          <w:rFonts w:ascii="Times New Roman" w:cs="Times New Roman"/>
          <w:b w:val="0"/>
          <w:color w:val="auto"/>
          <w:lang w:eastAsia="en-US"/>
        </w:rPr>
      </w:pPr>
    </w:p>
    <w:p w14:paraId="6EEE1250" w14:textId="094FA326" w:rsidR="00610430" w:rsidRPr="007C119A" w:rsidRDefault="00610430" w:rsidP="007C119A">
      <w:pPr>
        <w:pStyle w:val="Style30"/>
        <w:widowControl/>
        <w:ind w:firstLine="0"/>
        <w:jc w:val="center"/>
        <w:rPr>
          <w:rStyle w:val="FontStyle45"/>
          <w:rFonts w:ascii="Times New Roman" w:cs="Times New Roman"/>
          <w:color w:val="auto"/>
          <w:lang w:eastAsia="en-US"/>
        </w:rPr>
      </w:pPr>
      <w:r w:rsidRPr="007C119A">
        <w:rPr>
          <w:rStyle w:val="FontStyle45"/>
          <w:rFonts w:ascii="Times New Roman" w:cs="Times New Roman"/>
          <w:color w:val="auto"/>
          <w:lang w:eastAsia="en-US"/>
        </w:rPr>
        <w:t xml:space="preserve">Таблица 2 – Размеры </w:t>
      </w:r>
      <w:r w:rsidR="007C119A" w:rsidRPr="007C119A">
        <w:rPr>
          <w:rStyle w:val="FontStyle45"/>
          <w:rFonts w:ascii="Times New Roman" w:cs="Times New Roman"/>
          <w:color w:val="auto"/>
          <w:lang w:eastAsia="en-US"/>
        </w:rPr>
        <w:t>выпуклой нагрузочной подушки для туловища</w:t>
      </w:r>
    </w:p>
    <w:p w14:paraId="0BAC8EF6" w14:textId="7B75BCA9" w:rsidR="00A37D0B" w:rsidRDefault="00A37D0B" w:rsidP="004B0CD3">
      <w:pPr>
        <w:pStyle w:val="Style30"/>
        <w:widowControl/>
        <w:ind w:firstLine="567"/>
        <w:rPr>
          <w:rStyle w:val="FontStyle45"/>
          <w:rFonts w:ascii="Times New Roman" w:cs="Times New Roman"/>
          <w:b w:val="0"/>
          <w:color w:val="auto"/>
          <w:lang w:eastAsia="en-US"/>
        </w:rPr>
      </w:pPr>
    </w:p>
    <w:tbl>
      <w:tblPr>
        <w:tblW w:w="0" w:type="auto"/>
        <w:tblInd w:w="40" w:type="dxa"/>
        <w:tblLayout w:type="fixed"/>
        <w:tblCellMar>
          <w:left w:w="40" w:type="dxa"/>
          <w:right w:w="40" w:type="dxa"/>
        </w:tblCellMar>
        <w:tblLook w:val="04A0" w:firstRow="1" w:lastRow="0" w:firstColumn="1" w:lastColumn="0" w:noHBand="0" w:noVBand="1"/>
      </w:tblPr>
      <w:tblGrid>
        <w:gridCol w:w="2635"/>
        <w:gridCol w:w="1157"/>
        <w:gridCol w:w="1311"/>
        <w:gridCol w:w="1276"/>
        <w:gridCol w:w="1418"/>
        <w:gridCol w:w="1275"/>
      </w:tblGrid>
      <w:tr w:rsidR="00610430" w:rsidRPr="00610430" w14:paraId="19ACA3AA" w14:textId="77777777" w:rsidTr="007C119A">
        <w:tc>
          <w:tcPr>
            <w:tcW w:w="2635" w:type="dxa"/>
            <w:vMerge w:val="restart"/>
            <w:tcBorders>
              <w:top w:val="single" w:sz="6" w:space="0" w:color="auto"/>
              <w:left w:val="single" w:sz="6" w:space="0" w:color="auto"/>
              <w:bottom w:val="single" w:sz="6" w:space="0" w:color="auto"/>
              <w:right w:val="single" w:sz="6" w:space="0" w:color="auto"/>
            </w:tcBorders>
            <w:hideMark/>
          </w:tcPr>
          <w:p w14:paraId="40296420" w14:textId="77777777" w:rsidR="00610430" w:rsidRPr="00610430" w:rsidRDefault="00610430" w:rsidP="00610430">
            <w:pPr>
              <w:widowControl/>
              <w:autoSpaceDE/>
              <w:autoSpaceDN/>
              <w:adjustRightInd/>
              <w:spacing w:after="60"/>
              <w:ind w:firstLine="0"/>
              <w:jc w:val="center"/>
              <w:rPr>
                <w:rFonts w:eastAsia="Franklin Gothic Medium"/>
                <w:lang w:eastAsia="en-US"/>
              </w:rPr>
            </w:pPr>
            <w:r w:rsidRPr="00610430">
              <w:rPr>
                <w:rFonts w:eastAsia="Franklin Gothic Medium"/>
                <w:spacing w:val="-10"/>
                <w:lang w:eastAsia="en-US"/>
              </w:rPr>
              <w:t>Габариты</w:t>
            </w:r>
          </w:p>
        </w:tc>
        <w:tc>
          <w:tcPr>
            <w:tcW w:w="6437" w:type="dxa"/>
            <w:gridSpan w:val="5"/>
            <w:tcBorders>
              <w:top w:val="single" w:sz="6" w:space="0" w:color="auto"/>
              <w:left w:val="single" w:sz="6" w:space="0" w:color="auto"/>
              <w:bottom w:val="single" w:sz="6" w:space="0" w:color="auto"/>
              <w:right w:val="single" w:sz="6" w:space="0" w:color="auto"/>
            </w:tcBorders>
            <w:hideMark/>
          </w:tcPr>
          <w:p w14:paraId="0EF2F4F9"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Масса пользователя</w:t>
            </w:r>
          </w:p>
        </w:tc>
      </w:tr>
      <w:tr w:rsidR="00610430" w:rsidRPr="00610430" w14:paraId="44F21444" w14:textId="77777777" w:rsidTr="007C119A">
        <w:tc>
          <w:tcPr>
            <w:tcW w:w="2635" w:type="dxa"/>
            <w:vMerge/>
            <w:tcBorders>
              <w:top w:val="single" w:sz="6" w:space="0" w:color="auto"/>
              <w:left w:val="single" w:sz="6" w:space="0" w:color="auto"/>
              <w:bottom w:val="single" w:sz="6" w:space="0" w:color="auto"/>
              <w:right w:val="single" w:sz="6" w:space="0" w:color="auto"/>
            </w:tcBorders>
            <w:vAlign w:val="center"/>
            <w:hideMark/>
          </w:tcPr>
          <w:p w14:paraId="0F0F74DF" w14:textId="77777777" w:rsidR="00610430" w:rsidRPr="00610430" w:rsidRDefault="00610430" w:rsidP="00610430">
            <w:pPr>
              <w:widowControl/>
              <w:autoSpaceDE/>
              <w:autoSpaceDN/>
              <w:adjustRightInd/>
              <w:ind w:firstLine="0"/>
              <w:rPr>
                <w:rFonts w:eastAsia="Franklin Gothic Medium"/>
                <w:lang w:eastAsia="en-US"/>
              </w:rPr>
            </w:pPr>
          </w:p>
        </w:tc>
        <w:tc>
          <w:tcPr>
            <w:tcW w:w="1157" w:type="dxa"/>
            <w:tcBorders>
              <w:top w:val="single" w:sz="6" w:space="0" w:color="auto"/>
              <w:left w:val="single" w:sz="6" w:space="0" w:color="auto"/>
              <w:bottom w:val="single" w:sz="6" w:space="0" w:color="auto"/>
              <w:right w:val="single" w:sz="6" w:space="0" w:color="auto"/>
            </w:tcBorders>
            <w:hideMark/>
          </w:tcPr>
          <w:p w14:paraId="5F0346C2"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От 25 кг до 49 кг</w:t>
            </w:r>
          </w:p>
        </w:tc>
        <w:tc>
          <w:tcPr>
            <w:tcW w:w="1311" w:type="dxa"/>
            <w:tcBorders>
              <w:top w:val="single" w:sz="6" w:space="0" w:color="auto"/>
              <w:left w:val="single" w:sz="6" w:space="0" w:color="auto"/>
              <w:bottom w:val="single" w:sz="6" w:space="0" w:color="auto"/>
              <w:right w:val="single" w:sz="6" w:space="0" w:color="auto"/>
            </w:tcBorders>
            <w:hideMark/>
          </w:tcPr>
          <w:p w14:paraId="1BBE5FB7"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50 кг</w:t>
            </w:r>
          </w:p>
        </w:tc>
        <w:tc>
          <w:tcPr>
            <w:tcW w:w="1276" w:type="dxa"/>
            <w:tcBorders>
              <w:top w:val="single" w:sz="6" w:space="0" w:color="auto"/>
              <w:left w:val="single" w:sz="6" w:space="0" w:color="auto"/>
              <w:bottom w:val="single" w:sz="6" w:space="0" w:color="auto"/>
              <w:right w:val="single" w:sz="6" w:space="0" w:color="auto"/>
            </w:tcBorders>
            <w:hideMark/>
          </w:tcPr>
          <w:p w14:paraId="716A9DC9"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75 кг</w:t>
            </w:r>
          </w:p>
        </w:tc>
        <w:tc>
          <w:tcPr>
            <w:tcW w:w="1418" w:type="dxa"/>
            <w:tcBorders>
              <w:top w:val="single" w:sz="6" w:space="0" w:color="auto"/>
              <w:left w:val="single" w:sz="6" w:space="0" w:color="auto"/>
              <w:bottom w:val="single" w:sz="6" w:space="0" w:color="auto"/>
              <w:right w:val="single" w:sz="6" w:space="0" w:color="auto"/>
            </w:tcBorders>
            <w:hideMark/>
          </w:tcPr>
          <w:p w14:paraId="22340B9A"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Franklin Gothic Medium"/>
                <w:lang w:eastAsia="en-US"/>
              </w:rPr>
              <w:t xml:space="preserve">≥ </w:t>
            </w:r>
            <w:r w:rsidRPr="00610430">
              <w:rPr>
                <w:rFonts w:eastAsia="Arial"/>
                <w:lang w:eastAsia="en-US"/>
              </w:rPr>
              <w:t>100 кг</w:t>
            </w:r>
          </w:p>
        </w:tc>
        <w:tc>
          <w:tcPr>
            <w:tcW w:w="1275" w:type="dxa"/>
            <w:tcBorders>
              <w:top w:val="single" w:sz="6" w:space="0" w:color="auto"/>
              <w:left w:val="single" w:sz="6" w:space="0" w:color="auto"/>
              <w:bottom w:val="single" w:sz="6" w:space="0" w:color="auto"/>
              <w:right w:val="single" w:sz="6" w:space="0" w:color="auto"/>
            </w:tcBorders>
            <w:hideMark/>
          </w:tcPr>
          <w:p w14:paraId="41ADD5DB"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Допуск</w:t>
            </w:r>
          </w:p>
        </w:tc>
      </w:tr>
      <w:tr w:rsidR="00610430" w:rsidRPr="00610430" w14:paraId="060C98DA" w14:textId="77777777" w:rsidTr="007C119A">
        <w:tc>
          <w:tcPr>
            <w:tcW w:w="2635" w:type="dxa"/>
            <w:tcBorders>
              <w:top w:val="single" w:sz="6" w:space="0" w:color="auto"/>
              <w:left w:val="single" w:sz="6" w:space="0" w:color="auto"/>
              <w:bottom w:val="single" w:sz="6" w:space="0" w:color="auto"/>
              <w:right w:val="single" w:sz="6" w:space="0" w:color="auto"/>
            </w:tcBorders>
            <w:hideMark/>
          </w:tcPr>
          <w:p w14:paraId="16004926" w14:textId="77777777" w:rsidR="00610430" w:rsidRPr="00610430" w:rsidRDefault="00610430" w:rsidP="00610430">
            <w:pPr>
              <w:widowControl/>
              <w:autoSpaceDE/>
              <w:autoSpaceDN/>
              <w:adjustRightInd/>
              <w:spacing w:after="60"/>
              <w:ind w:firstLine="0"/>
              <w:rPr>
                <w:rFonts w:eastAsia="Arial"/>
                <w:lang w:eastAsia="en-US"/>
              </w:rPr>
            </w:pPr>
            <w:r w:rsidRPr="00610430">
              <w:rPr>
                <w:rFonts w:eastAsia="Arial"/>
                <w:lang w:eastAsia="en-US"/>
              </w:rPr>
              <w:t xml:space="preserve">Ширина </w:t>
            </w:r>
            <w:r w:rsidRPr="00610430">
              <w:rPr>
                <w:rFonts w:eastAsia="Arial"/>
                <w:i/>
                <w:lang w:eastAsia="en-US"/>
              </w:rPr>
              <w:t>w</w:t>
            </w:r>
            <w:r w:rsidRPr="00610430">
              <w:rPr>
                <w:rFonts w:eastAsia="Arial"/>
                <w:lang w:eastAsia="en-US"/>
              </w:rPr>
              <w:t>, мм</w:t>
            </w:r>
          </w:p>
        </w:tc>
        <w:tc>
          <w:tcPr>
            <w:tcW w:w="1157" w:type="dxa"/>
            <w:tcBorders>
              <w:top w:val="single" w:sz="6" w:space="0" w:color="auto"/>
              <w:left w:val="single" w:sz="6" w:space="0" w:color="auto"/>
              <w:bottom w:val="single" w:sz="6" w:space="0" w:color="auto"/>
              <w:right w:val="single" w:sz="6" w:space="0" w:color="auto"/>
            </w:tcBorders>
            <w:hideMark/>
          </w:tcPr>
          <w:p w14:paraId="2403057B"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200</w:t>
            </w:r>
          </w:p>
        </w:tc>
        <w:tc>
          <w:tcPr>
            <w:tcW w:w="1311" w:type="dxa"/>
            <w:tcBorders>
              <w:top w:val="single" w:sz="6" w:space="0" w:color="auto"/>
              <w:left w:val="single" w:sz="6" w:space="0" w:color="auto"/>
              <w:bottom w:val="single" w:sz="6" w:space="0" w:color="auto"/>
              <w:right w:val="single" w:sz="6" w:space="0" w:color="auto"/>
            </w:tcBorders>
            <w:hideMark/>
          </w:tcPr>
          <w:p w14:paraId="22F60EE3"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250</w:t>
            </w:r>
          </w:p>
        </w:tc>
        <w:tc>
          <w:tcPr>
            <w:tcW w:w="1276" w:type="dxa"/>
            <w:tcBorders>
              <w:top w:val="single" w:sz="6" w:space="0" w:color="auto"/>
              <w:left w:val="single" w:sz="6" w:space="0" w:color="auto"/>
              <w:bottom w:val="single" w:sz="6" w:space="0" w:color="auto"/>
              <w:right w:val="single" w:sz="6" w:space="0" w:color="auto"/>
            </w:tcBorders>
            <w:hideMark/>
          </w:tcPr>
          <w:p w14:paraId="54A5CDB7"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310</w:t>
            </w:r>
          </w:p>
        </w:tc>
        <w:tc>
          <w:tcPr>
            <w:tcW w:w="1418" w:type="dxa"/>
            <w:tcBorders>
              <w:top w:val="single" w:sz="6" w:space="0" w:color="auto"/>
              <w:left w:val="single" w:sz="6" w:space="0" w:color="auto"/>
              <w:bottom w:val="single" w:sz="6" w:space="0" w:color="auto"/>
              <w:right w:val="single" w:sz="6" w:space="0" w:color="auto"/>
            </w:tcBorders>
            <w:hideMark/>
          </w:tcPr>
          <w:p w14:paraId="77D1C89C"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360</w:t>
            </w:r>
          </w:p>
        </w:tc>
        <w:tc>
          <w:tcPr>
            <w:tcW w:w="1275" w:type="dxa"/>
            <w:tcBorders>
              <w:top w:val="single" w:sz="6" w:space="0" w:color="auto"/>
              <w:left w:val="single" w:sz="6" w:space="0" w:color="auto"/>
              <w:bottom w:val="single" w:sz="6" w:space="0" w:color="auto"/>
              <w:right w:val="single" w:sz="6" w:space="0" w:color="auto"/>
            </w:tcBorders>
            <w:hideMark/>
          </w:tcPr>
          <w:p w14:paraId="4609EE6D"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±10</w:t>
            </w:r>
          </w:p>
        </w:tc>
      </w:tr>
      <w:tr w:rsidR="00610430" w:rsidRPr="00610430" w14:paraId="25BDD484" w14:textId="77777777" w:rsidTr="007C119A">
        <w:tc>
          <w:tcPr>
            <w:tcW w:w="2635" w:type="dxa"/>
            <w:tcBorders>
              <w:top w:val="single" w:sz="6" w:space="0" w:color="auto"/>
              <w:left w:val="single" w:sz="6" w:space="0" w:color="auto"/>
              <w:bottom w:val="single" w:sz="6" w:space="0" w:color="auto"/>
              <w:right w:val="single" w:sz="6" w:space="0" w:color="auto"/>
            </w:tcBorders>
            <w:hideMark/>
          </w:tcPr>
          <w:p w14:paraId="2C50A116" w14:textId="77777777" w:rsidR="00610430" w:rsidRPr="00610430" w:rsidRDefault="00610430" w:rsidP="00610430">
            <w:pPr>
              <w:widowControl/>
              <w:autoSpaceDE/>
              <w:autoSpaceDN/>
              <w:adjustRightInd/>
              <w:spacing w:after="60"/>
              <w:ind w:firstLine="0"/>
              <w:rPr>
                <w:rFonts w:eastAsia="Arial"/>
                <w:lang w:eastAsia="en-US"/>
              </w:rPr>
            </w:pPr>
            <w:r w:rsidRPr="00610430">
              <w:rPr>
                <w:rFonts w:eastAsia="Arial"/>
                <w:lang w:eastAsia="en-US"/>
              </w:rPr>
              <w:t xml:space="preserve">Высота </w:t>
            </w:r>
            <w:r w:rsidRPr="00610430">
              <w:rPr>
                <w:rFonts w:eastAsia="Arial"/>
                <w:i/>
                <w:lang w:eastAsia="en-US"/>
              </w:rPr>
              <w:t>h</w:t>
            </w:r>
            <w:r w:rsidRPr="00610430">
              <w:rPr>
                <w:rFonts w:eastAsia="Arial"/>
                <w:lang w:eastAsia="en-US"/>
              </w:rPr>
              <w:t>, мм</w:t>
            </w:r>
          </w:p>
        </w:tc>
        <w:tc>
          <w:tcPr>
            <w:tcW w:w="1157" w:type="dxa"/>
            <w:tcBorders>
              <w:top w:val="single" w:sz="6" w:space="0" w:color="auto"/>
              <w:left w:val="single" w:sz="6" w:space="0" w:color="auto"/>
              <w:bottom w:val="single" w:sz="6" w:space="0" w:color="auto"/>
              <w:right w:val="single" w:sz="6" w:space="0" w:color="auto"/>
            </w:tcBorders>
            <w:hideMark/>
          </w:tcPr>
          <w:p w14:paraId="2C40A42E"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85</w:t>
            </w:r>
          </w:p>
        </w:tc>
        <w:tc>
          <w:tcPr>
            <w:tcW w:w="1311" w:type="dxa"/>
            <w:tcBorders>
              <w:top w:val="single" w:sz="6" w:space="0" w:color="auto"/>
              <w:left w:val="single" w:sz="6" w:space="0" w:color="auto"/>
              <w:bottom w:val="single" w:sz="6" w:space="0" w:color="auto"/>
              <w:right w:val="single" w:sz="6" w:space="0" w:color="auto"/>
            </w:tcBorders>
            <w:hideMark/>
          </w:tcPr>
          <w:p w14:paraId="46E754B9"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100</w:t>
            </w:r>
          </w:p>
        </w:tc>
        <w:tc>
          <w:tcPr>
            <w:tcW w:w="1276" w:type="dxa"/>
            <w:tcBorders>
              <w:top w:val="single" w:sz="6" w:space="0" w:color="auto"/>
              <w:left w:val="single" w:sz="6" w:space="0" w:color="auto"/>
              <w:bottom w:val="single" w:sz="6" w:space="0" w:color="auto"/>
              <w:right w:val="single" w:sz="6" w:space="0" w:color="auto"/>
            </w:tcBorders>
            <w:hideMark/>
          </w:tcPr>
          <w:p w14:paraId="33AA1925"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120</w:t>
            </w:r>
          </w:p>
        </w:tc>
        <w:tc>
          <w:tcPr>
            <w:tcW w:w="1418" w:type="dxa"/>
            <w:tcBorders>
              <w:top w:val="single" w:sz="6" w:space="0" w:color="auto"/>
              <w:left w:val="single" w:sz="6" w:space="0" w:color="auto"/>
              <w:bottom w:val="single" w:sz="6" w:space="0" w:color="auto"/>
              <w:right w:val="single" w:sz="6" w:space="0" w:color="auto"/>
            </w:tcBorders>
            <w:hideMark/>
          </w:tcPr>
          <w:p w14:paraId="1F93756A"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140</w:t>
            </w:r>
          </w:p>
        </w:tc>
        <w:tc>
          <w:tcPr>
            <w:tcW w:w="1275" w:type="dxa"/>
            <w:tcBorders>
              <w:top w:val="single" w:sz="6" w:space="0" w:color="auto"/>
              <w:left w:val="single" w:sz="6" w:space="0" w:color="auto"/>
              <w:bottom w:val="single" w:sz="6" w:space="0" w:color="auto"/>
              <w:right w:val="single" w:sz="6" w:space="0" w:color="auto"/>
            </w:tcBorders>
            <w:hideMark/>
          </w:tcPr>
          <w:p w14:paraId="770C163B"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±10</w:t>
            </w:r>
          </w:p>
        </w:tc>
      </w:tr>
      <w:tr w:rsidR="00610430" w:rsidRPr="00610430" w14:paraId="1B468DAC" w14:textId="77777777" w:rsidTr="007C119A">
        <w:tc>
          <w:tcPr>
            <w:tcW w:w="2635" w:type="dxa"/>
            <w:tcBorders>
              <w:top w:val="single" w:sz="6" w:space="0" w:color="auto"/>
              <w:left w:val="single" w:sz="6" w:space="0" w:color="auto"/>
              <w:bottom w:val="single" w:sz="6" w:space="0" w:color="auto"/>
              <w:right w:val="single" w:sz="6" w:space="0" w:color="auto"/>
            </w:tcBorders>
            <w:hideMark/>
          </w:tcPr>
          <w:p w14:paraId="7E8E81D3" w14:textId="77777777" w:rsidR="00610430" w:rsidRPr="00610430" w:rsidRDefault="00610430" w:rsidP="00610430">
            <w:pPr>
              <w:widowControl/>
              <w:autoSpaceDE/>
              <w:autoSpaceDN/>
              <w:adjustRightInd/>
              <w:spacing w:after="60"/>
              <w:ind w:firstLine="0"/>
              <w:rPr>
                <w:rFonts w:eastAsia="Arial"/>
                <w:lang w:eastAsia="en-US"/>
              </w:rPr>
            </w:pPr>
            <w:r w:rsidRPr="00610430">
              <w:rPr>
                <w:rFonts w:eastAsia="Arial"/>
                <w:lang w:eastAsia="en-US"/>
              </w:rPr>
              <w:t xml:space="preserve">Длина </w:t>
            </w:r>
            <w:r w:rsidRPr="00610430">
              <w:rPr>
                <w:rFonts w:eastAsia="Arial"/>
                <w:i/>
                <w:lang w:eastAsia="en-US"/>
              </w:rPr>
              <w:t>l</w:t>
            </w:r>
            <w:r w:rsidRPr="00610430">
              <w:rPr>
                <w:rFonts w:eastAsia="Arial"/>
                <w:lang w:eastAsia="en-US"/>
              </w:rPr>
              <w:t>, мм</w:t>
            </w:r>
          </w:p>
        </w:tc>
        <w:tc>
          <w:tcPr>
            <w:tcW w:w="1157" w:type="dxa"/>
            <w:tcBorders>
              <w:top w:val="single" w:sz="6" w:space="0" w:color="auto"/>
              <w:left w:val="single" w:sz="6" w:space="0" w:color="auto"/>
              <w:bottom w:val="single" w:sz="6" w:space="0" w:color="auto"/>
              <w:right w:val="single" w:sz="6" w:space="0" w:color="auto"/>
            </w:tcBorders>
            <w:hideMark/>
          </w:tcPr>
          <w:p w14:paraId="3C176C7F"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Переменная</w:t>
            </w:r>
          </w:p>
        </w:tc>
        <w:tc>
          <w:tcPr>
            <w:tcW w:w="1311" w:type="dxa"/>
            <w:tcBorders>
              <w:top w:val="single" w:sz="6" w:space="0" w:color="auto"/>
              <w:left w:val="single" w:sz="6" w:space="0" w:color="auto"/>
              <w:bottom w:val="single" w:sz="6" w:space="0" w:color="auto"/>
              <w:right w:val="single" w:sz="6" w:space="0" w:color="auto"/>
            </w:tcBorders>
            <w:hideMark/>
          </w:tcPr>
          <w:p w14:paraId="69AA0CE4"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Переменная</w:t>
            </w:r>
          </w:p>
        </w:tc>
        <w:tc>
          <w:tcPr>
            <w:tcW w:w="1276" w:type="dxa"/>
            <w:tcBorders>
              <w:top w:val="single" w:sz="6" w:space="0" w:color="auto"/>
              <w:left w:val="single" w:sz="6" w:space="0" w:color="auto"/>
              <w:bottom w:val="single" w:sz="6" w:space="0" w:color="auto"/>
              <w:right w:val="single" w:sz="6" w:space="0" w:color="auto"/>
            </w:tcBorders>
            <w:hideMark/>
          </w:tcPr>
          <w:p w14:paraId="3BBD6EFB"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Переменная</w:t>
            </w:r>
          </w:p>
        </w:tc>
        <w:tc>
          <w:tcPr>
            <w:tcW w:w="1418" w:type="dxa"/>
            <w:tcBorders>
              <w:top w:val="single" w:sz="6" w:space="0" w:color="auto"/>
              <w:left w:val="single" w:sz="6" w:space="0" w:color="auto"/>
              <w:bottom w:val="single" w:sz="6" w:space="0" w:color="auto"/>
              <w:right w:val="single" w:sz="6" w:space="0" w:color="auto"/>
            </w:tcBorders>
            <w:hideMark/>
          </w:tcPr>
          <w:p w14:paraId="6D575917"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Переменная</w:t>
            </w:r>
          </w:p>
        </w:tc>
        <w:tc>
          <w:tcPr>
            <w:tcW w:w="1275" w:type="dxa"/>
            <w:tcBorders>
              <w:top w:val="single" w:sz="6" w:space="0" w:color="auto"/>
              <w:left w:val="single" w:sz="6" w:space="0" w:color="auto"/>
              <w:bottom w:val="single" w:sz="6" w:space="0" w:color="auto"/>
              <w:right w:val="single" w:sz="6" w:space="0" w:color="auto"/>
            </w:tcBorders>
          </w:tcPr>
          <w:p w14:paraId="4B01B340" w14:textId="77777777" w:rsidR="00610430" w:rsidRPr="00610430" w:rsidRDefault="00610430" w:rsidP="00610430">
            <w:pPr>
              <w:widowControl/>
              <w:autoSpaceDE/>
              <w:autoSpaceDN/>
              <w:adjustRightInd/>
              <w:spacing w:after="60"/>
              <w:ind w:firstLine="0"/>
              <w:jc w:val="center"/>
              <w:rPr>
                <w:rFonts w:eastAsia="Franklin Gothic Medium"/>
                <w:lang w:eastAsia="en-US"/>
              </w:rPr>
            </w:pPr>
          </w:p>
        </w:tc>
      </w:tr>
      <w:tr w:rsidR="00610430" w:rsidRPr="00610430" w14:paraId="088A8185" w14:textId="77777777" w:rsidTr="007C119A">
        <w:tc>
          <w:tcPr>
            <w:tcW w:w="2635" w:type="dxa"/>
            <w:tcBorders>
              <w:top w:val="single" w:sz="6" w:space="0" w:color="auto"/>
              <w:left w:val="single" w:sz="6" w:space="0" w:color="auto"/>
              <w:bottom w:val="single" w:sz="6" w:space="0" w:color="auto"/>
              <w:right w:val="single" w:sz="6" w:space="0" w:color="auto"/>
            </w:tcBorders>
            <w:hideMark/>
          </w:tcPr>
          <w:p w14:paraId="7CB5B6C7" w14:textId="77777777" w:rsidR="00610430" w:rsidRPr="00610430" w:rsidRDefault="00610430" w:rsidP="00610430">
            <w:pPr>
              <w:widowControl/>
              <w:autoSpaceDE/>
              <w:autoSpaceDN/>
              <w:adjustRightInd/>
              <w:spacing w:after="60"/>
              <w:ind w:firstLine="0"/>
              <w:rPr>
                <w:rFonts w:eastAsia="Arial"/>
                <w:lang w:eastAsia="en-US"/>
              </w:rPr>
            </w:pPr>
            <w:r w:rsidRPr="00610430">
              <w:rPr>
                <w:rFonts w:eastAsia="Arial"/>
                <w:lang w:eastAsia="en-US"/>
              </w:rPr>
              <w:t xml:space="preserve">Ширина руки </w:t>
            </w:r>
            <w:r w:rsidRPr="00610430">
              <w:rPr>
                <w:rFonts w:eastAsia="Franklin Gothic Medium"/>
                <w:i/>
                <w:iCs/>
                <w:lang w:eastAsia="en-US"/>
              </w:rPr>
              <w:t xml:space="preserve">b, </w:t>
            </w:r>
            <w:r w:rsidRPr="00610430">
              <w:rPr>
                <w:rFonts w:eastAsia="Arial"/>
                <w:lang w:eastAsia="en-US"/>
              </w:rPr>
              <w:t>мм</w:t>
            </w:r>
          </w:p>
        </w:tc>
        <w:tc>
          <w:tcPr>
            <w:tcW w:w="1157" w:type="dxa"/>
            <w:tcBorders>
              <w:top w:val="single" w:sz="6" w:space="0" w:color="auto"/>
              <w:left w:val="single" w:sz="6" w:space="0" w:color="auto"/>
              <w:bottom w:val="single" w:sz="6" w:space="0" w:color="auto"/>
              <w:right w:val="single" w:sz="6" w:space="0" w:color="auto"/>
            </w:tcBorders>
            <w:hideMark/>
          </w:tcPr>
          <w:p w14:paraId="6231F271"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75</w:t>
            </w:r>
          </w:p>
        </w:tc>
        <w:tc>
          <w:tcPr>
            <w:tcW w:w="1311" w:type="dxa"/>
            <w:tcBorders>
              <w:top w:val="single" w:sz="6" w:space="0" w:color="auto"/>
              <w:left w:val="single" w:sz="6" w:space="0" w:color="auto"/>
              <w:bottom w:val="single" w:sz="6" w:space="0" w:color="auto"/>
              <w:right w:val="single" w:sz="6" w:space="0" w:color="auto"/>
            </w:tcBorders>
            <w:hideMark/>
          </w:tcPr>
          <w:p w14:paraId="312EC686"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80</w:t>
            </w:r>
          </w:p>
        </w:tc>
        <w:tc>
          <w:tcPr>
            <w:tcW w:w="1276" w:type="dxa"/>
            <w:tcBorders>
              <w:top w:val="single" w:sz="6" w:space="0" w:color="auto"/>
              <w:left w:val="single" w:sz="6" w:space="0" w:color="auto"/>
              <w:bottom w:val="single" w:sz="6" w:space="0" w:color="auto"/>
              <w:right w:val="single" w:sz="6" w:space="0" w:color="auto"/>
            </w:tcBorders>
            <w:hideMark/>
          </w:tcPr>
          <w:p w14:paraId="6A82C49D"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100</w:t>
            </w:r>
          </w:p>
        </w:tc>
        <w:tc>
          <w:tcPr>
            <w:tcW w:w="1418" w:type="dxa"/>
            <w:tcBorders>
              <w:top w:val="single" w:sz="6" w:space="0" w:color="auto"/>
              <w:left w:val="single" w:sz="6" w:space="0" w:color="auto"/>
              <w:bottom w:val="single" w:sz="6" w:space="0" w:color="auto"/>
              <w:right w:val="single" w:sz="6" w:space="0" w:color="auto"/>
            </w:tcBorders>
            <w:hideMark/>
          </w:tcPr>
          <w:p w14:paraId="35BDB53F"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120</w:t>
            </w:r>
          </w:p>
        </w:tc>
        <w:tc>
          <w:tcPr>
            <w:tcW w:w="1275" w:type="dxa"/>
            <w:tcBorders>
              <w:top w:val="single" w:sz="6" w:space="0" w:color="auto"/>
              <w:left w:val="single" w:sz="6" w:space="0" w:color="auto"/>
              <w:bottom w:val="single" w:sz="6" w:space="0" w:color="auto"/>
              <w:right w:val="single" w:sz="6" w:space="0" w:color="auto"/>
            </w:tcBorders>
            <w:hideMark/>
          </w:tcPr>
          <w:p w14:paraId="49DEEF2E"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±10</w:t>
            </w:r>
          </w:p>
        </w:tc>
      </w:tr>
      <w:tr w:rsidR="00610430" w:rsidRPr="00610430" w14:paraId="2B11EFBC" w14:textId="77777777" w:rsidTr="007C119A">
        <w:tc>
          <w:tcPr>
            <w:tcW w:w="2635" w:type="dxa"/>
            <w:tcBorders>
              <w:top w:val="single" w:sz="6" w:space="0" w:color="auto"/>
              <w:left w:val="single" w:sz="6" w:space="0" w:color="auto"/>
              <w:bottom w:val="single" w:sz="6" w:space="0" w:color="auto"/>
              <w:right w:val="single" w:sz="6" w:space="0" w:color="auto"/>
            </w:tcBorders>
            <w:hideMark/>
          </w:tcPr>
          <w:p w14:paraId="44977B92" w14:textId="77777777" w:rsidR="00610430" w:rsidRPr="00610430" w:rsidRDefault="00610430" w:rsidP="00610430">
            <w:pPr>
              <w:widowControl/>
              <w:autoSpaceDE/>
              <w:autoSpaceDN/>
              <w:adjustRightInd/>
              <w:spacing w:after="60"/>
              <w:ind w:firstLine="0"/>
              <w:rPr>
                <w:rFonts w:eastAsia="Arial"/>
                <w:lang w:eastAsia="en-US"/>
              </w:rPr>
            </w:pPr>
            <w:r w:rsidRPr="00610430">
              <w:rPr>
                <w:rFonts w:eastAsia="Arial"/>
                <w:lang w:eastAsia="en-US"/>
              </w:rPr>
              <w:t xml:space="preserve">Длина плеча </w:t>
            </w:r>
            <w:r w:rsidRPr="00610430">
              <w:rPr>
                <w:rFonts w:eastAsia="Franklin Gothic Medium"/>
                <w:i/>
                <w:iCs/>
                <w:lang w:eastAsia="en-US"/>
              </w:rPr>
              <w:t xml:space="preserve">s </w:t>
            </w:r>
            <w:r w:rsidRPr="00610430">
              <w:rPr>
                <w:rFonts w:eastAsia="Arial"/>
                <w:lang w:eastAsia="en-US"/>
              </w:rPr>
              <w:t>мм</w:t>
            </w:r>
          </w:p>
        </w:tc>
        <w:tc>
          <w:tcPr>
            <w:tcW w:w="1157" w:type="dxa"/>
            <w:tcBorders>
              <w:top w:val="single" w:sz="6" w:space="0" w:color="auto"/>
              <w:left w:val="single" w:sz="6" w:space="0" w:color="auto"/>
              <w:bottom w:val="single" w:sz="6" w:space="0" w:color="auto"/>
              <w:right w:val="single" w:sz="6" w:space="0" w:color="auto"/>
            </w:tcBorders>
            <w:hideMark/>
          </w:tcPr>
          <w:p w14:paraId="026C68FC"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300</w:t>
            </w:r>
          </w:p>
        </w:tc>
        <w:tc>
          <w:tcPr>
            <w:tcW w:w="1311" w:type="dxa"/>
            <w:tcBorders>
              <w:top w:val="single" w:sz="6" w:space="0" w:color="auto"/>
              <w:left w:val="single" w:sz="6" w:space="0" w:color="auto"/>
              <w:bottom w:val="single" w:sz="6" w:space="0" w:color="auto"/>
              <w:right w:val="single" w:sz="6" w:space="0" w:color="auto"/>
            </w:tcBorders>
            <w:hideMark/>
          </w:tcPr>
          <w:p w14:paraId="14042FF7"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400</w:t>
            </w:r>
          </w:p>
        </w:tc>
        <w:tc>
          <w:tcPr>
            <w:tcW w:w="1276" w:type="dxa"/>
            <w:tcBorders>
              <w:top w:val="single" w:sz="6" w:space="0" w:color="auto"/>
              <w:left w:val="single" w:sz="6" w:space="0" w:color="auto"/>
              <w:bottom w:val="single" w:sz="6" w:space="0" w:color="auto"/>
              <w:right w:val="single" w:sz="6" w:space="0" w:color="auto"/>
            </w:tcBorders>
            <w:hideMark/>
          </w:tcPr>
          <w:p w14:paraId="7FB0D4D8"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465</w:t>
            </w:r>
          </w:p>
        </w:tc>
        <w:tc>
          <w:tcPr>
            <w:tcW w:w="1418" w:type="dxa"/>
            <w:tcBorders>
              <w:top w:val="single" w:sz="6" w:space="0" w:color="auto"/>
              <w:left w:val="single" w:sz="6" w:space="0" w:color="auto"/>
              <w:bottom w:val="single" w:sz="6" w:space="0" w:color="auto"/>
              <w:right w:val="single" w:sz="6" w:space="0" w:color="auto"/>
            </w:tcBorders>
            <w:hideMark/>
          </w:tcPr>
          <w:p w14:paraId="3DE26991"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525</w:t>
            </w:r>
          </w:p>
        </w:tc>
        <w:tc>
          <w:tcPr>
            <w:tcW w:w="1275" w:type="dxa"/>
            <w:tcBorders>
              <w:top w:val="single" w:sz="6" w:space="0" w:color="auto"/>
              <w:left w:val="single" w:sz="6" w:space="0" w:color="auto"/>
              <w:bottom w:val="single" w:sz="6" w:space="0" w:color="auto"/>
              <w:right w:val="single" w:sz="6" w:space="0" w:color="auto"/>
            </w:tcBorders>
            <w:hideMark/>
          </w:tcPr>
          <w:p w14:paraId="31F8A656"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±10</w:t>
            </w:r>
          </w:p>
        </w:tc>
      </w:tr>
      <w:tr w:rsidR="00610430" w:rsidRPr="00610430" w14:paraId="594F1424" w14:textId="77777777" w:rsidTr="007C119A">
        <w:tc>
          <w:tcPr>
            <w:tcW w:w="2635" w:type="dxa"/>
            <w:tcBorders>
              <w:top w:val="single" w:sz="6" w:space="0" w:color="auto"/>
              <w:left w:val="single" w:sz="6" w:space="0" w:color="auto"/>
              <w:bottom w:val="single" w:sz="6" w:space="0" w:color="auto"/>
              <w:right w:val="single" w:sz="6" w:space="0" w:color="auto"/>
            </w:tcBorders>
            <w:hideMark/>
          </w:tcPr>
          <w:p w14:paraId="6A26C581" w14:textId="77777777" w:rsidR="00610430" w:rsidRPr="00610430" w:rsidRDefault="00610430" w:rsidP="00610430">
            <w:pPr>
              <w:widowControl/>
              <w:autoSpaceDE/>
              <w:autoSpaceDN/>
              <w:adjustRightInd/>
              <w:spacing w:after="60"/>
              <w:ind w:firstLine="0"/>
              <w:rPr>
                <w:rFonts w:eastAsia="Arial"/>
                <w:lang w:eastAsia="en-US"/>
              </w:rPr>
            </w:pPr>
            <w:r w:rsidRPr="00610430">
              <w:rPr>
                <w:rFonts w:eastAsia="Arial"/>
                <w:lang w:eastAsia="en-US"/>
              </w:rPr>
              <w:t xml:space="preserve">Длина от плеча до поворотной оси </w:t>
            </w:r>
            <w:r w:rsidRPr="00610430">
              <w:rPr>
                <w:rFonts w:eastAsia="Arial"/>
                <w:i/>
                <w:lang w:eastAsia="en-US"/>
              </w:rPr>
              <w:t>d,</w:t>
            </w:r>
            <w:r w:rsidRPr="00610430">
              <w:rPr>
                <w:rFonts w:eastAsia="Arial"/>
                <w:lang w:eastAsia="en-US"/>
              </w:rPr>
              <w:t xml:space="preserve"> мм</w:t>
            </w:r>
          </w:p>
        </w:tc>
        <w:tc>
          <w:tcPr>
            <w:tcW w:w="1157" w:type="dxa"/>
            <w:tcBorders>
              <w:top w:val="single" w:sz="6" w:space="0" w:color="auto"/>
              <w:left w:val="single" w:sz="6" w:space="0" w:color="auto"/>
              <w:bottom w:val="single" w:sz="6" w:space="0" w:color="auto"/>
              <w:right w:val="single" w:sz="6" w:space="0" w:color="auto"/>
            </w:tcBorders>
            <w:hideMark/>
          </w:tcPr>
          <w:p w14:paraId="6C73C745"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360</w:t>
            </w:r>
          </w:p>
        </w:tc>
        <w:tc>
          <w:tcPr>
            <w:tcW w:w="1311" w:type="dxa"/>
            <w:tcBorders>
              <w:top w:val="single" w:sz="6" w:space="0" w:color="auto"/>
              <w:left w:val="single" w:sz="6" w:space="0" w:color="auto"/>
              <w:bottom w:val="single" w:sz="6" w:space="0" w:color="auto"/>
              <w:right w:val="single" w:sz="6" w:space="0" w:color="auto"/>
            </w:tcBorders>
            <w:hideMark/>
          </w:tcPr>
          <w:p w14:paraId="30B08100"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535</w:t>
            </w:r>
          </w:p>
        </w:tc>
        <w:tc>
          <w:tcPr>
            <w:tcW w:w="1276" w:type="dxa"/>
            <w:tcBorders>
              <w:top w:val="single" w:sz="6" w:space="0" w:color="auto"/>
              <w:left w:val="single" w:sz="6" w:space="0" w:color="auto"/>
              <w:bottom w:val="single" w:sz="6" w:space="0" w:color="auto"/>
              <w:right w:val="single" w:sz="6" w:space="0" w:color="auto"/>
            </w:tcBorders>
            <w:hideMark/>
          </w:tcPr>
          <w:p w14:paraId="7E51BC3B"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600</w:t>
            </w:r>
          </w:p>
        </w:tc>
        <w:tc>
          <w:tcPr>
            <w:tcW w:w="1418" w:type="dxa"/>
            <w:tcBorders>
              <w:top w:val="single" w:sz="6" w:space="0" w:color="auto"/>
              <w:left w:val="single" w:sz="6" w:space="0" w:color="auto"/>
              <w:bottom w:val="single" w:sz="6" w:space="0" w:color="auto"/>
              <w:right w:val="single" w:sz="6" w:space="0" w:color="auto"/>
            </w:tcBorders>
            <w:hideMark/>
          </w:tcPr>
          <w:p w14:paraId="20AF1E78"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660</w:t>
            </w:r>
          </w:p>
        </w:tc>
        <w:tc>
          <w:tcPr>
            <w:tcW w:w="1275" w:type="dxa"/>
            <w:tcBorders>
              <w:top w:val="single" w:sz="6" w:space="0" w:color="auto"/>
              <w:left w:val="single" w:sz="6" w:space="0" w:color="auto"/>
              <w:bottom w:val="single" w:sz="6" w:space="0" w:color="auto"/>
              <w:right w:val="single" w:sz="6" w:space="0" w:color="auto"/>
            </w:tcBorders>
            <w:hideMark/>
          </w:tcPr>
          <w:p w14:paraId="79309EF5" w14:textId="77777777" w:rsidR="00610430" w:rsidRPr="00610430" w:rsidRDefault="00610430" w:rsidP="00610430">
            <w:pPr>
              <w:widowControl/>
              <w:autoSpaceDE/>
              <w:autoSpaceDN/>
              <w:adjustRightInd/>
              <w:spacing w:after="60"/>
              <w:ind w:firstLine="0"/>
              <w:jc w:val="center"/>
              <w:rPr>
                <w:rFonts w:eastAsia="Arial"/>
                <w:lang w:eastAsia="en-US"/>
              </w:rPr>
            </w:pPr>
            <w:r w:rsidRPr="00610430">
              <w:rPr>
                <w:rFonts w:eastAsia="Arial"/>
                <w:lang w:eastAsia="en-US"/>
              </w:rPr>
              <w:t>±10</w:t>
            </w:r>
          </w:p>
        </w:tc>
      </w:tr>
    </w:tbl>
    <w:p w14:paraId="6ED39435" w14:textId="6F0185D8" w:rsidR="00A37D0B" w:rsidRDefault="00A37D0B" w:rsidP="004B0CD3">
      <w:pPr>
        <w:pStyle w:val="Style30"/>
        <w:widowControl/>
        <w:ind w:firstLine="567"/>
        <w:rPr>
          <w:rStyle w:val="FontStyle45"/>
          <w:rFonts w:ascii="Times New Roman" w:cs="Times New Roman"/>
          <w:b w:val="0"/>
          <w:color w:val="auto"/>
          <w:lang w:eastAsia="en-US"/>
        </w:rPr>
      </w:pPr>
    </w:p>
    <w:p w14:paraId="47300124" w14:textId="77777777" w:rsidR="00FF611D" w:rsidRPr="00FF611D" w:rsidRDefault="00FF611D" w:rsidP="00FF611D">
      <w:pPr>
        <w:pStyle w:val="Style30"/>
        <w:widowControl/>
        <w:ind w:firstLine="567"/>
        <w:rPr>
          <w:rStyle w:val="FontStyle45"/>
          <w:rFonts w:ascii="Times New Roman" w:cs="Times New Roman"/>
          <w:b w:val="0"/>
          <w:color w:val="auto"/>
          <w:lang w:eastAsia="en-US"/>
        </w:rPr>
      </w:pPr>
      <w:r w:rsidRPr="00FF611D">
        <w:rPr>
          <w:rStyle w:val="FontStyle45"/>
          <w:rFonts w:ascii="Times New Roman" w:cs="Times New Roman"/>
          <w:b w:val="0"/>
          <w:color w:val="auto"/>
          <w:lang w:eastAsia="en-US"/>
        </w:rPr>
        <w:t>Выпуклая нагрузочная подушка: изготовлена из жесткого материала, как показано на рисунке 11.</w:t>
      </w:r>
    </w:p>
    <w:p w14:paraId="31805440" w14:textId="46CE24EE" w:rsidR="00DE5469" w:rsidRDefault="00DE5469" w:rsidP="00DE5469">
      <w:pPr>
        <w:pStyle w:val="Style30"/>
        <w:widowControl/>
        <w:ind w:firstLine="567"/>
        <w:jc w:val="right"/>
        <w:rPr>
          <w:rStyle w:val="FontStyle45"/>
          <w:rFonts w:ascii="Times New Roman" w:cs="Times New Roman"/>
          <w:b w:val="0"/>
          <w:color w:val="auto"/>
          <w:sz w:val="20"/>
          <w:lang w:eastAsia="en-US"/>
        </w:rPr>
      </w:pPr>
    </w:p>
    <w:p w14:paraId="6D6B9094" w14:textId="43F11AB4" w:rsidR="00DE5469" w:rsidRDefault="00DE5469" w:rsidP="00DE5469">
      <w:pPr>
        <w:pStyle w:val="Style30"/>
        <w:widowControl/>
        <w:ind w:firstLine="567"/>
        <w:jc w:val="right"/>
        <w:rPr>
          <w:rStyle w:val="FontStyle45"/>
          <w:rFonts w:ascii="Times New Roman" w:cs="Times New Roman"/>
          <w:b w:val="0"/>
          <w:color w:val="auto"/>
          <w:sz w:val="20"/>
          <w:lang w:eastAsia="en-US"/>
        </w:rPr>
      </w:pPr>
    </w:p>
    <w:p w14:paraId="139A3DD1" w14:textId="1A6810BB" w:rsidR="00DE5469" w:rsidRDefault="00DE5469" w:rsidP="00DE5469">
      <w:pPr>
        <w:pStyle w:val="Style30"/>
        <w:widowControl/>
        <w:ind w:firstLine="567"/>
        <w:jc w:val="right"/>
        <w:rPr>
          <w:rStyle w:val="FontStyle45"/>
          <w:rFonts w:ascii="Times New Roman" w:cs="Times New Roman"/>
          <w:b w:val="0"/>
          <w:color w:val="auto"/>
          <w:sz w:val="20"/>
          <w:lang w:eastAsia="en-US"/>
        </w:rPr>
      </w:pPr>
    </w:p>
    <w:p w14:paraId="2556A270" w14:textId="7F3151B3" w:rsidR="00DE5469" w:rsidRDefault="00DE5469" w:rsidP="00DE5469">
      <w:pPr>
        <w:pStyle w:val="Style30"/>
        <w:widowControl/>
        <w:ind w:firstLine="567"/>
        <w:jc w:val="right"/>
        <w:rPr>
          <w:rStyle w:val="FontStyle45"/>
          <w:rFonts w:ascii="Times New Roman" w:cs="Times New Roman"/>
          <w:b w:val="0"/>
          <w:color w:val="auto"/>
          <w:sz w:val="20"/>
          <w:lang w:eastAsia="en-US"/>
        </w:rPr>
      </w:pPr>
    </w:p>
    <w:p w14:paraId="22184ADF" w14:textId="0F6EB3B6" w:rsidR="00DE5469" w:rsidRDefault="00DE5469" w:rsidP="00DE5469">
      <w:pPr>
        <w:pStyle w:val="Style30"/>
        <w:widowControl/>
        <w:ind w:firstLine="567"/>
        <w:jc w:val="right"/>
        <w:rPr>
          <w:rStyle w:val="FontStyle45"/>
          <w:rFonts w:ascii="Times New Roman" w:cs="Times New Roman"/>
          <w:b w:val="0"/>
          <w:color w:val="auto"/>
          <w:sz w:val="20"/>
          <w:lang w:eastAsia="en-US"/>
        </w:rPr>
      </w:pPr>
    </w:p>
    <w:p w14:paraId="24F116D9" w14:textId="0ADCC0F1" w:rsidR="00DE5469" w:rsidRDefault="00DE5469" w:rsidP="00DE5469">
      <w:pPr>
        <w:pStyle w:val="Style30"/>
        <w:widowControl/>
        <w:ind w:firstLine="567"/>
        <w:jc w:val="right"/>
        <w:rPr>
          <w:rStyle w:val="FontStyle45"/>
          <w:rFonts w:ascii="Times New Roman" w:cs="Times New Roman"/>
          <w:b w:val="0"/>
          <w:color w:val="auto"/>
          <w:sz w:val="20"/>
          <w:lang w:eastAsia="en-US"/>
        </w:rPr>
      </w:pPr>
    </w:p>
    <w:p w14:paraId="51E284F6" w14:textId="600F488C" w:rsidR="00DE5469" w:rsidRDefault="00DE5469" w:rsidP="00DE5469">
      <w:pPr>
        <w:pStyle w:val="Style30"/>
        <w:widowControl/>
        <w:ind w:firstLine="567"/>
        <w:jc w:val="right"/>
        <w:rPr>
          <w:rStyle w:val="FontStyle45"/>
          <w:rFonts w:ascii="Times New Roman" w:cs="Times New Roman"/>
          <w:b w:val="0"/>
          <w:color w:val="auto"/>
          <w:sz w:val="20"/>
          <w:lang w:eastAsia="en-US"/>
        </w:rPr>
      </w:pPr>
    </w:p>
    <w:p w14:paraId="455F0910" w14:textId="36727A48" w:rsidR="00DE5469" w:rsidRDefault="00DE5469" w:rsidP="00DE5469">
      <w:pPr>
        <w:pStyle w:val="Style30"/>
        <w:widowControl/>
        <w:ind w:firstLine="567"/>
        <w:jc w:val="right"/>
        <w:rPr>
          <w:rStyle w:val="FontStyle45"/>
          <w:rFonts w:ascii="Times New Roman" w:cs="Times New Roman"/>
          <w:b w:val="0"/>
          <w:color w:val="auto"/>
          <w:sz w:val="20"/>
          <w:lang w:eastAsia="en-US"/>
        </w:rPr>
      </w:pPr>
    </w:p>
    <w:p w14:paraId="60C9FF49" w14:textId="4CD65E7A" w:rsidR="00DE5469" w:rsidRDefault="00DE5469" w:rsidP="00DE5469">
      <w:pPr>
        <w:pStyle w:val="Style30"/>
        <w:widowControl/>
        <w:ind w:firstLine="567"/>
        <w:jc w:val="right"/>
        <w:rPr>
          <w:rStyle w:val="FontStyle45"/>
          <w:rFonts w:ascii="Times New Roman" w:cs="Times New Roman"/>
          <w:b w:val="0"/>
          <w:color w:val="auto"/>
          <w:sz w:val="20"/>
          <w:lang w:eastAsia="en-US"/>
        </w:rPr>
      </w:pPr>
    </w:p>
    <w:p w14:paraId="56F3514D" w14:textId="1A8190D4" w:rsidR="00DE5469" w:rsidRDefault="00DE5469" w:rsidP="00DE5469">
      <w:pPr>
        <w:pStyle w:val="Style30"/>
        <w:widowControl/>
        <w:ind w:firstLine="567"/>
        <w:jc w:val="right"/>
        <w:rPr>
          <w:rStyle w:val="FontStyle45"/>
          <w:rFonts w:ascii="Times New Roman" w:cs="Times New Roman"/>
          <w:b w:val="0"/>
          <w:color w:val="auto"/>
          <w:sz w:val="20"/>
          <w:lang w:eastAsia="en-US"/>
        </w:rPr>
      </w:pPr>
    </w:p>
    <w:p w14:paraId="779DE436" w14:textId="77777777" w:rsidR="00DE5469" w:rsidRDefault="00DE5469" w:rsidP="00DE5469">
      <w:pPr>
        <w:pStyle w:val="Style30"/>
        <w:widowControl/>
        <w:ind w:firstLine="567"/>
        <w:jc w:val="right"/>
        <w:rPr>
          <w:rStyle w:val="FontStyle45"/>
          <w:rFonts w:ascii="Times New Roman" w:cs="Times New Roman"/>
          <w:b w:val="0"/>
          <w:color w:val="auto"/>
          <w:sz w:val="20"/>
          <w:lang w:eastAsia="en-US"/>
        </w:rPr>
      </w:pPr>
    </w:p>
    <w:p w14:paraId="287893E0" w14:textId="7D1F36A5" w:rsidR="00A37D0B" w:rsidRPr="00DE5469" w:rsidRDefault="00FF611D" w:rsidP="00DE5469">
      <w:pPr>
        <w:pStyle w:val="Style30"/>
        <w:widowControl/>
        <w:ind w:firstLine="567"/>
        <w:jc w:val="right"/>
        <w:rPr>
          <w:rStyle w:val="FontStyle45"/>
          <w:rFonts w:ascii="Times New Roman" w:cs="Times New Roman"/>
          <w:b w:val="0"/>
          <w:color w:val="auto"/>
          <w:sz w:val="20"/>
          <w:lang w:eastAsia="en-US"/>
        </w:rPr>
      </w:pPr>
      <w:r w:rsidRPr="00DE5469">
        <w:rPr>
          <w:rStyle w:val="FontStyle45"/>
          <w:rFonts w:ascii="Times New Roman" w:cs="Times New Roman"/>
          <w:b w:val="0"/>
          <w:color w:val="auto"/>
          <w:sz w:val="20"/>
          <w:lang w:eastAsia="en-US"/>
        </w:rPr>
        <w:lastRenderedPageBreak/>
        <w:t>Размеры приведены в миллиметрах</w:t>
      </w:r>
    </w:p>
    <w:p w14:paraId="53F5F01B" w14:textId="54DE01C9" w:rsidR="00A37D0B" w:rsidRDefault="00A37D0B" w:rsidP="004B0CD3">
      <w:pPr>
        <w:pStyle w:val="Style30"/>
        <w:widowControl/>
        <w:ind w:firstLine="567"/>
        <w:rPr>
          <w:rStyle w:val="FontStyle45"/>
          <w:rFonts w:ascii="Times New Roman" w:cs="Times New Roman"/>
          <w:b w:val="0"/>
          <w:color w:val="auto"/>
          <w:lang w:eastAsia="en-US"/>
        </w:rPr>
      </w:pPr>
    </w:p>
    <w:p w14:paraId="63F770C2" w14:textId="2E2D2D91" w:rsidR="00A37D0B" w:rsidRDefault="00DE5469" w:rsidP="00DE5469">
      <w:pPr>
        <w:pStyle w:val="Style30"/>
        <w:widowControl/>
        <w:ind w:firstLine="0"/>
        <w:jc w:val="center"/>
        <w:rPr>
          <w:rStyle w:val="FontStyle45"/>
          <w:rFonts w:ascii="Times New Roman" w:cs="Times New Roman"/>
          <w:b w:val="0"/>
          <w:color w:val="auto"/>
          <w:lang w:eastAsia="en-US"/>
        </w:rPr>
      </w:pPr>
      <w:r>
        <w:rPr>
          <w:rStyle w:val="FontStyle45"/>
          <w:rFonts w:ascii="Times New Roman" w:cs="Times New Roman"/>
          <w:b w:val="0"/>
          <w:noProof/>
          <w:color w:val="auto"/>
        </w:rPr>
        <w:drawing>
          <wp:inline distT="0" distB="0" distL="0" distR="0" wp14:anchorId="0E36E638" wp14:editId="5161C0C5">
            <wp:extent cx="3743325" cy="15240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43325" cy="1524000"/>
                    </a:xfrm>
                    <a:prstGeom prst="rect">
                      <a:avLst/>
                    </a:prstGeom>
                    <a:noFill/>
                  </pic:spPr>
                </pic:pic>
              </a:graphicData>
            </a:graphic>
          </wp:inline>
        </w:drawing>
      </w:r>
    </w:p>
    <w:p w14:paraId="618595DF" w14:textId="055AE19B" w:rsidR="00A37D0B" w:rsidRDefault="00A37D0B" w:rsidP="004B0CD3">
      <w:pPr>
        <w:pStyle w:val="Style30"/>
        <w:widowControl/>
        <w:ind w:firstLine="567"/>
        <w:rPr>
          <w:rStyle w:val="FontStyle45"/>
          <w:rFonts w:ascii="Times New Roman" w:cs="Times New Roman"/>
          <w:b w:val="0"/>
          <w:color w:val="auto"/>
          <w:lang w:eastAsia="en-US"/>
        </w:rPr>
      </w:pPr>
    </w:p>
    <w:p w14:paraId="4BB67F7D" w14:textId="77777777" w:rsidR="00DE5469" w:rsidRPr="00DE5469" w:rsidRDefault="00DE5469" w:rsidP="00DE5469">
      <w:pPr>
        <w:pStyle w:val="Style30"/>
        <w:widowControl/>
        <w:ind w:firstLine="0"/>
        <w:jc w:val="center"/>
        <w:rPr>
          <w:rStyle w:val="FontStyle45"/>
          <w:rFonts w:ascii="Times New Roman" w:cs="Times New Roman"/>
          <w:color w:val="auto"/>
          <w:lang w:eastAsia="en-US"/>
        </w:rPr>
      </w:pPr>
      <w:r w:rsidRPr="00DE5469">
        <w:rPr>
          <w:rStyle w:val="FontStyle45"/>
          <w:rFonts w:ascii="Times New Roman" w:cs="Times New Roman"/>
          <w:color w:val="auto"/>
          <w:lang w:eastAsia="en-US"/>
        </w:rPr>
        <w:t>Рисунок 11 — Пример выпуклой нагрузочной подушки</w:t>
      </w:r>
    </w:p>
    <w:p w14:paraId="3345C3CA" w14:textId="77777777" w:rsidR="00DE5469" w:rsidRPr="00DE5469" w:rsidRDefault="00DE5469" w:rsidP="00DE5469">
      <w:pPr>
        <w:pStyle w:val="Style30"/>
        <w:widowControl/>
        <w:ind w:firstLine="567"/>
        <w:rPr>
          <w:rStyle w:val="FontStyle45"/>
          <w:rFonts w:ascii="Times New Roman" w:cs="Times New Roman"/>
          <w:b w:val="0"/>
          <w:color w:val="auto"/>
          <w:lang w:eastAsia="en-US"/>
        </w:rPr>
      </w:pPr>
    </w:p>
    <w:p w14:paraId="1674ED02" w14:textId="77777777" w:rsidR="00DE5469" w:rsidRPr="00DE5469" w:rsidRDefault="00DE5469" w:rsidP="00DE5469">
      <w:pPr>
        <w:pStyle w:val="Style30"/>
        <w:widowControl/>
        <w:ind w:firstLine="567"/>
        <w:rPr>
          <w:rStyle w:val="FontStyle45"/>
          <w:rFonts w:ascii="Times New Roman" w:cs="Times New Roman"/>
          <w:b w:val="0"/>
          <w:color w:val="auto"/>
          <w:lang w:eastAsia="en-US"/>
        </w:rPr>
      </w:pPr>
      <w:r w:rsidRPr="00DE5469">
        <w:rPr>
          <w:rStyle w:val="FontStyle45"/>
          <w:rFonts w:ascii="Times New Roman" w:cs="Times New Roman"/>
          <w:b w:val="0"/>
          <w:color w:val="auto"/>
          <w:lang w:eastAsia="en-US"/>
        </w:rPr>
        <w:t>4.3.5 Вогнутая нагрузочная подушка: изготовлена из жесткого материала, как показано на рисунке 10. Размеры приведены только для иллюстрации.</w:t>
      </w:r>
    </w:p>
    <w:p w14:paraId="382CFEC3" w14:textId="77777777" w:rsidR="00DE5469" w:rsidRDefault="00DE5469" w:rsidP="00DE5469">
      <w:pPr>
        <w:pStyle w:val="Style30"/>
        <w:widowControl/>
        <w:ind w:firstLine="567"/>
        <w:jc w:val="right"/>
        <w:rPr>
          <w:rStyle w:val="FontStyle45"/>
          <w:rFonts w:ascii="Times New Roman" w:cs="Times New Roman"/>
          <w:b w:val="0"/>
          <w:color w:val="auto"/>
          <w:lang w:eastAsia="en-US"/>
        </w:rPr>
      </w:pPr>
    </w:p>
    <w:p w14:paraId="0A8DB581" w14:textId="6018F2F1" w:rsidR="00A37D0B" w:rsidRPr="00DE5469" w:rsidRDefault="00DE5469" w:rsidP="00DE5469">
      <w:pPr>
        <w:pStyle w:val="Style30"/>
        <w:widowControl/>
        <w:ind w:firstLine="567"/>
        <w:jc w:val="right"/>
        <w:rPr>
          <w:rStyle w:val="FontStyle45"/>
          <w:rFonts w:ascii="Times New Roman" w:cs="Times New Roman"/>
          <w:b w:val="0"/>
          <w:color w:val="auto"/>
          <w:sz w:val="20"/>
          <w:lang w:eastAsia="en-US"/>
        </w:rPr>
      </w:pPr>
      <w:r w:rsidRPr="00DE5469">
        <w:rPr>
          <w:rStyle w:val="FontStyle45"/>
          <w:rFonts w:ascii="Times New Roman" w:cs="Times New Roman"/>
          <w:b w:val="0"/>
          <w:color w:val="auto"/>
          <w:sz w:val="20"/>
          <w:lang w:eastAsia="en-US"/>
        </w:rPr>
        <w:t>Размеры приведены в миллиметрах</w:t>
      </w:r>
    </w:p>
    <w:p w14:paraId="75705BF5" w14:textId="1FBE52E3" w:rsidR="00A37D0B" w:rsidRDefault="00A37D0B" w:rsidP="004B0CD3">
      <w:pPr>
        <w:pStyle w:val="Style30"/>
        <w:widowControl/>
        <w:ind w:firstLine="567"/>
        <w:rPr>
          <w:rStyle w:val="FontStyle45"/>
          <w:rFonts w:ascii="Times New Roman" w:cs="Times New Roman"/>
          <w:b w:val="0"/>
          <w:color w:val="auto"/>
          <w:lang w:eastAsia="en-US"/>
        </w:rPr>
      </w:pPr>
    </w:p>
    <w:p w14:paraId="637E8FA7" w14:textId="6C13F2A1" w:rsidR="00DE5469" w:rsidRDefault="00DE5469" w:rsidP="00DE5469">
      <w:pPr>
        <w:pStyle w:val="Style30"/>
        <w:widowControl/>
        <w:ind w:firstLine="0"/>
        <w:jc w:val="center"/>
        <w:rPr>
          <w:rStyle w:val="FontStyle45"/>
          <w:rFonts w:ascii="Times New Roman" w:cs="Times New Roman"/>
          <w:b w:val="0"/>
          <w:color w:val="auto"/>
          <w:lang w:eastAsia="en-US"/>
        </w:rPr>
      </w:pPr>
      <w:r>
        <w:rPr>
          <w:rStyle w:val="FontStyle45"/>
          <w:rFonts w:ascii="Times New Roman" w:cs="Times New Roman"/>
          <w:b w:val="0"/>
          <w:noProof/>
          <w:color w:val="auto"/>
        </w:rPr>
        <w:drawing>
          <wp:inline distT="0" distB="0" distL="0" distR="0" wp14:anchorId="3D42A1D2" wp14:editId="0571714B">
            <wp:extent cx="4243070" cy="1725295"/>
            <wp:effectExtent l="0" t="0" r="5080" b="825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243070" cy="1725295"/>
                    </a:xfrm>
                    <a:prstGeom prst="rect">
                      <a:avLst/>
                    </a:prstGeom>
                    <a:noFill/>
                  </pic:spPr>
                </pic:pic>
              </a:graphicData>
            </a:graphic>
          </wp:inline>
        </w:drawing>
      </w:r>
    </w:p>
    <w:p w14:paraId="2DCF829D" w14:textId="4F7925F3" w:rsidR="00DE5469" w:rsidRDefault="00DE5469" w:rsidP="004B0CD3">
      <w:pPr>
        <w:pStyle w:val="Style30"/>
        <w:widowControl/>
        <w:ind w:firstLine="567"/>
        <w:rPr>
          <w:rStyle w:val="FontStyle45"/>
          <w:rFonts w:ascii="Times New Roman" w:cs="Times New Roman"/>
          <w:b w:val="0"/>
          <w:color w:val="auto"/>
          <w:lang w:eastAsia="en-US"/>
        </w:rPr>
      </w:pPr>
    </w:p>
    <w:p w14:paraId="75B1CAFE" w14:textId="42C53E9E" w:rsidR="00DE5469" w:rsidRPr="00DE5469" w:rsidRDefault="00DE5469" w:rsidP="00DE5469">
      <w:pPr>
        <w:pStyle w:val="Style30"/>
        <w:widowControl/>
        <w:ind w:firstLine="0"/>
        <w:jc w:val="center"/>
        <w:rPr>
          <w:rStyle w:val="FontStyle45"/>
          <w:rFonts w:ascii="Times New Roman" w:cs="Times New Roman"/>
          <w:color w:val="auto"/>
          <w:lang w:eastAsia="en-US"/>
        </w:rPr>
      </w:pPr>
      <w:r w:rsidRPr="00DE5469">
        <w:rPr>
          <w:rStyle w:val="FontStyle45"/>
          <w:rFonts w:ascii="Times New Roman" w:cs="Times New Roman"/>
          <w:color w:val="auto"/>
          <w:lang w:eastAsia="en-US"/>
        </w:rPr>
        <w:t>Рисунок 12 — Пример вогнутой нагрузочной подушки (размеры приведены только для иллюстрации)</w:t>
      </w:r>
    </w:p>
    <w:p w14:paraId="5B68A7AA" w14:textId="39DDD8C2" w:rsidR="00DE5469" w:rsidRDefault="00DE5469" w:rsidP="004B0CD3">
      <w:pPr>
        <w:pStyle w:val="Style30"/>
        <w:widowControl/>
        <w:ind w:firstLine="567"/>
        <w:rPr>
          <w:rStyle w:val="FontStyle45"/>
          <w:rFonts w:ascii="Times New Roman" w:cs="Times New Roman"/>
          <w:b w:val="0"/>
          <w:color w:val="auto"/>
          <w:lang w:eastAsia="en-US"/>
        </w:rPr>
      </w:pPr>
    </w:p>
    <w:p w14:paraId="44919EE6" w14:textId="77777777" w:rsidR="00D01FE5" w:rsidRPr="00D01FE5" w:rsidRDefault="00D01FE5" w:rsidP="00D01FE5">
      <w:pPr>
        <w:pStyle w:val="Style30"/>
        <w:widowControl/>
        <w:ind w:firstLine="567"/>
        <w:rPr>
          <w:rStyle w:val="FontStyle45"/>
          <w:rFonts w:ascii="Times New Roman" w:cs="Times New Roman"/>
          <w:b w:val="0"/>
          <w:color w:val="auto"/>
          <w:lang w:eastAsia="en-US"/>
        </w:rPr>
      </w:pPr>
      <w:r w:rsidRPr="00D01FE5">
        <w:rPr>
          <w:rStyle w:val="FontStyle45"/>
          <w:rFonts w:ascii="Times New Roman" w:cs="Times New Roman"/>
          <w:b w:val="0"/>
          <w:color w:val="auto"/>
          <w:lang w:eastAsia="en-US"/>
        </w:rPr>
        <w:t xml:space="preserve">4.3.6 Вогнутая полусферическая нагрузочная подушка: выполняется из жесткого материала, как показано на рисунке 13. </w:t>
      </w:r>
    </w:p>
    <w:p w14:paraId="2A7DD6C0" w14:textId="77777777" w:rsidR="00D01FE5" w:rsidRDefault="00D01FE5" w:rsidP="00D01FE5">
      <w:pPr>
        <w:pStyle w:val="Style30"/>
        <w:widowControl/>
        <w:ind w:firstLine="567"/>
        <w:jc w:val="right"/>
        <w:rPr>
          <w:rStyle w:val="FontStyle45"/>
          <w:rFonts w:ascii="Times New Roman" w:cs="Times New Roman"/>
          <w:b w:val="0"/>
          <w:color w:val="auto"/>
          <w:lang w:eastAsia="en-US"/>
        </w:rPr>
      </w:pPr>
    </w:p>
    <w:p w14:paraId="0ED157E1" w14:textId="0D7A5E3C" w:rsidR="00DE5469" w:rsidRPr="00D01FE5" w:rsidRDefault="00D01FE5" w:rsidP="00D01FE5">
      <w:pPr>
        <w:pStyle w:val="Style30"/>
        <w:widowControl/>
        <w:ind w:firstLine="567"/>
        <w:jc w:val="right"/>
        <w:rPr>
          <w:rStyle w:val="FontStyle45"/>
          <w:rFonts w:ascii="Times New Roman" w:cs="Times New Roman"/>
          <w:b w:val="0"/>
          <w:color w:val="auto"/>
          <w:sz w:val="20"/>
          <w:lang w:eastAsia="en-US"/>
        </w:rPr>
      </w:pPr>
      <w:r w:rsidRPr="00D01FE5">
        <w:rPr>
          <w:rStyle w:val="FontStyle45"/>
          <w:rFonts w:ascii="Times New Roman" w:cs="Times New Roman"/>
          <w:b w:val="0"/>
          <w:color w:val="auto"/>
          <w:sz w:val="20"/>
          <w:lang w:eastAsia="en-US"/>
        </w:rPr>
        <w:t>Размеры приведены в миллиметрах</w:t>
      </w:r>
    </w:p>
    <w:p w14:paraId="59AFB706" w14:textId="006B4051" w:rsidR="00DE5469" w:rsidRDefault="00DE5469" w:rsidP="004B0CD3">
      <w:pPr>
        <w:pStyle w:val="Style30"/>
        <w:widowControl/>
        <w:ind w:firstLine="567"/>
        <w:rPr>
          <w:rStyle w:val="FontStyle45"/>
          <w:rFonts w:ascii="Times New Roman" w:cs="Times New Roman"/>
          <w:b w:val="0"/>
          <w:color w:val="auto"/>
          <w:lang w:eastAsia="en-US"/>
        </w:rPr>
      </w:pPr>
    </w:p>
    <w:p w14:paraId="2D8F0119" w14:textId="12C97807" w:rsidR="00DE5469" w:rsidRDefault="00D01FE5" w:rsidP="00D01FE5">
      <w:pPr>
        <w:pStyle w:val="Style30"/>
        <w:widowControl/>
        <w:ind w:firstLine="0"/>
        <w:jc w:val="center"/>
        <w:rPr>
          <w:rStyle w:val="FontStyle45"/>
          <w:rFonts w:ascii="Times New Roman" w:cs="Times New Roman"/>
          <w:b w:val="0"/>
          <w:color w:val="auto"/>
          <w:lang w:eastAsia="en-US"/>
        </w:rPr>
      </w:pPr>
      <w:r>
        <w:rPr>
          <w:rStyle w:val="FontStyle45"/>
          <w:rFonts w:ascii="Times New Roman" w:cs="Times New Roman"/>
          <w:b w:val="0"/>
          <w:noProof/>
          <w:color w:val="auto"/>
        </w:rPr>
        <w:drawing>
          <wp:inline distT="0" distB="0" distL="0" distR="0" wp14:anchorId="0D97EC37" wp14:editId="66F9A8B1">
            <wp:extent cx="3188335" cy="987425"/>
            <wp:effectExtent l="0" t="0" r="0" b="317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88335" cy="987425"/>
                    </a:xfrm>
                    <a:prstGeom prst="rect">
                      <a:avLst/>
                    </a:prstGeom>
                    <a:noFill/>
                  </pic:spPr>
                </pic:pic>
              </a:graphicData>
            </a:graphic>
          </wp:inline>
        </w:drawing>
      </w:r>
    </w:p>
    <w:p w14:paraId="22E42FCB" w14:textId="7863A0AF" w:rsidR="00DE5469" w:rsidRDefault="00DE5469" w:rsidP="004B0CD3">
      <w:pPr>
        <w:pStyle w:val="Style30"/>
        <w:widowControl/>
        <w:ind w:firstLine="567"/>
        <w:rPr>
          <w:rStyle w:val="FontStyle45"/>
          <w:rFonts w:ascii="Times New Roman" w:cs="Times New Roman"/>
          <w:b w:val="0"/>
          <w:color w:val="auto"/>
          <w:lang w:eastAsia="en-US"/>
        </w:rPr>
      </w:pPr>
    </w:p>
    <w:p w14:paraId="2118409A" w14:textId="0694F440" w:rsidR="00DE5469" w:rsidRPr="005E643B" w:rsidRDefault="00D01FE5" w:rsidP="005E643B">
      <w:pPr>
        <w:pStyle w:val="Style30"/>
        <w:widowControl/>
        <w:ind w:firstLine="0"/>
        <w:jc w:val="center"/>
        <w:rPr>
          <w:rStyle w:val="FontStyle45"/>
          <w:rFonts w:ascii="Times New Roman" w:cs="Times New Roman"/>
          <w:color w:val="auto"/>
          <w:lang w:eastAsia="en-US"/>
        </w:rPr>
      </w:pPr>
      <w:r w:rsidRPr="005E643B">
        <w:rPr>
          <w:rStyle w:val="FontStyle45"/>
          <w:rFonts w:ascii="Times New Roman" w:cs="Times New Roman"/>
          <w:color w:val="auto"/>
          <w:lang w:eastAsia="en-US"/>
        </w:rPr>
        <w:t>Рисунок 13 — Пример вогнутой полусферической нагрузочной подушки (размеры приведены только для иллюстрации)</w:t>
      </w:r>
    </w:p>
    <w:p w14:paraId="093C7776" w14:textId="196763C2" w:rsidR="00DE5469" w:rsidRDefault="00DE5469" w:rsidP="004B0CD3">
      <w:pPr>
        <w:pStyle w:val="Style30"/>
        <w:widowControl/>
        <w:ind w:firstLine="567"/>
        <w:rPr>
          <w:rStyle w:val="FontStyle45"/>
          <w:rFonts w:ascii="Times New Roman" w:cs="Times New Roman"/>
          <w:b w:val="0"/>
          <w:color w:val="auto"/>
          <w:lang w:eastAsia="en-US"/>
        </w:rPr>
      </w:pPr>
    </w:p>
    <w:p w14:paraId="247DE7DF" w14:textId="77777777" w:rsidR="005E643B" w:rsidRPr="005E643B" w:rsidRDefault="005E643B" w:rsidP="005E643B">
      <w:pPr>
        <w:pStyle w:val="Style30"/>
        <w:widowControl/>
        <w:ind w:firstLine="567"/>
        <w:rPr>
          <w:rStyle w:val="FontStyle45"/>
          <w:rFonts w:ascii="Times New Roman" w:cs="Times New Roman"/>
          <w:b w:val="0"/>
          <w:color w:val="auto"/>
          <w:lang w:eastAsia="en-US"/>
        </w:rPr>
      </w:pPr>
      <w:r w:rsidRPr="005E643B">
        <w:rPr>
          <w:rStyle w:val="FontStyle45"/>
          <w:rFonts w:ascii="Times New Roman" w:cs="Times New Roman"/>
          <w:b w:val="0"/>
          <w:color w:val="auto"/>
          <w:lang w:eastAsia="en-US"/>
        </w:rPr>
        <w:t>Устройство статической нагрузки: для приложения сил к УПО, которое соответствует следующим требованиям:</w:t>
      </w:r>
    </w:p>
    <w:p w14:paraId="0D351987" w14:textId="57F58A27" w:rsidR="005E643B" w:rsidRPr="005E643B" w:rsidRDefault="005E643B" w:rsidP="005E643B">
      <w:pPr>
        <w:pStyle w:val="Style30"/>
        <w:widowControl/>
        <w:ind w:firstLine="567"/>
        <w:rPr>
          <w:rStyle w:val="FontStyle45"/>
          <w:rFonts w:ascii="Times New Roman" w:cs="Times New Roman"/>
          <w:b w:val="0"/>
          <w:color w:val="auto"/>
          <w:lang w:eastAsia="en-US"/>
        </w:rPr>
      </w:pPr>
      <w:r w:rsidRPr="005E643B">
        <w:rPr>
          <w:rStyle w:val="FontStyle45"/>
          <w:rFonts w:ascii="Times New Roman" w:cs="Times New Roman"/>
          <w:b w:val="0"/>
          <w:color w:val="auto"/>
          <w:lang w:eastAsia="en-US"/>
        </w:rPr>
        <w:t>a) измеряет прикл</w:t>
      </w:r>
      <w:r>
        <w:rPr>
          <w:rStyle w:val="FontStyle45"/>
          <w:rFonts w:ascii="Times New Roman" w:cs="Times New Roman"/>
          <w:b w:val="0"/>
          <w:color w:val="auto"/>
          <w:lang w:eastAsia="en-US"/>
        </w:rPr>
        <w:t>адываемую силу с точностью ±3 %;</w:t>
      </w:r>
    </w:p>
    <w:p w14:paraId="4920F668" w14:textId="404DA3B4" w:rsidR="005E643B" w:rsidRPr="005E643B" w:rsidRDefault="005E643B" w:rsidP="005E643B">
      <w:pPr>
        <w:pStyle w:val="Style30"/>
        <w:widowControl/>
        <w:ind w:firstLine="567"/>
        <w:rPr>
          <w:rStyle w:val="FontStyle45"/>
          <w:rFonts w:ascii="Times New Roman" w:cs="Times New Roman"/>
          <w:b w:val="0"/>
          <w:color w:val="auto"/>
          <w:lang w:eastAsia="en-US"/>
        </w:rPr>
      </w:pPr>
      <w:r w:rsidRPr="005E643B">
        <w:rPr>
          <w:rStyle w:val="FontStyle45"/>
          <w:rFonts w:ascii="Times New Roman" w:cs="Times New Roman"/>
          <w:b w:val="0"/>
          <w:color w:val="auto"/>
          <w:lang w:eastAsia="en-US"/>
        </w:rPr>
        <w:lastRenderedPageBreak/>
        <w:t>b) приклад</w:t>
      </w:r>
      <w:r>
        <w:rPr>
          <w:rStyle w:val="FontStyle45"/>
          <w:rFonts w:ascii="Times New Roman" w:cs="Times New Roman"/>
          <w:b w:val="0"/>
          <w:color w:val="auto"/>
          <w:lang w:eastAsia="en-US"/>
        </w:rPr>
        <w:t>ывает силу не более чем 100 Н/с;</w:t>
      </w:r>
    </w:p>
    <w:p w14:paraId="1099CDA0" w14:textId="747FCB71" w:rsidR="005E643B" w:rsidRPr="005E643B" w:rsidRDefault="005E643B" w:rsidP="005E643B">
      <w:pPr>
        <w:pStyle w:val="Style30"/>
        <w:widowControl/>
        <w:ind w:firstLine="567"/>
        <w:rPr>
          <w:rStyle w:val="FontStyle45"/>
          <w:rFonts w:ascii="Times New Roman" w:cs="Times New Roman"/>
          <w:b w:val="0"/>
          <w:color w:val="auto"/>
          <w:lang w:eastAsia="en-US"/>
        </w:rPr>
      </w:pPr>
      <w:r w:rsidRPr="005E643B">
        <w:rPr>
          <w:rStyle w:val="FontStyle45"/>
          <w:rFonts w:ascii="Times New Roman" w:cs="Times New Roman"/>
          <w:b w:val="0"/>
          <w:color w:val="auto"/>
          <w:lang w:eastAsia="en-US"/>
        </w:rPr>
        <w:t xml:space="preserve">c) удерживает приложенную силу </w:t>
      </w:r>
      <w:r>
        <w:rPr>
          <w:rStyle w:val="FontStyle45"/>
          <w:rFonts w:ascii="Times New Roman" w:cs="Times New Roman"/>
          <w:b w:val="0"/>
          <w:color w:val="auto"/>
          <w:lang w:eastAsia="en-US"/>
        </w:rPr>
        <w:t>в течение не менее чем 5 с;</w:t>
      </w:r>
    </w:p>
    <w:p w14:paraId="77721E6E" w14:textId="77777777" w:rsidR="005E643B" w:rsidRPr="005E643B" w:rsidRDefault="005E643B" w:rsidP="005E643B">
      <w:pPr>
        <w:pStyle w:val="Style30"/>
        <w:widowControl/>
        <w:ind w:firstLine="567"/>
        <w:rPr>
          <w:rStyle w:val="FontStyle45"/>
          <w:rFonts w:ascii="Times New Roman" w:cs="Times New Roman"/>
          <w:b w:val="0"/>
          <w:color w:val="auto"/>
          <w:lang w:eastAsia="en-US"/>
        </w:rPr>
      </w:pPr>
      <w:r w:rsidRPr="005E643B">
        <w:rPr>
          <w:rStyle w:val="FontStyle45"/>
          <w:rFonts w:ascii="Times New Roman" w:cs="Times New Roman"/>
          <w:b w:val="0"/>
          <w:color w:val="auto"/>
          <w:lang w:eastAsia="en-US"/>
        </w:rPr>
        <w:t>d) измеряет смещение нагружаемой подушки во время приложения силы.</w:t>
      </w:r>
    </w:p>
    <w:p w14:paraId="700661B6" w14:textId="77777777" w:rsidR="005E643B" w:rsidRPr="005E643B" w:rsidRDefault="005E643B" w:rsidP="005E643B">
      <w:pPr>
        <w:pStyle w:val="Style30"/>
        <w:widowControl/>
        <w:ind w:firstLine="567"/>
        <w:rPr>
          <w:rStyle w:val="FontStyle45"/>
          <w:rFonts w:ascii="Times New Roman" w:cs="Times New Roman"/>
          <w:b w:val="0"/>
          <w:color w:val="auto"/>
          <w:lang w:eastAsia="en-US"/>
        </w:rPr>
      </w:pPr>
    </w:p>
    <w:p w14:paraId="3FDF77C8" w14:textId="77777777" w:rsidR="005E643B" w:rsidRPr="005E643B" w:rsidRDefault="005E643B" w:rsidP="005E643B">
      <w:pPr>
        <w:pStyle w:val="Style30"/>
        <w:widowControl/>
        <w:ind w:firstLine="567"/>
        <w:rPr>
          <w:rStyle w:val="FontStyle45"/>
          <w:rFonts w:ascii="Times New Roman" w:cs="Times New Roman"/>
          <w:b w:val="0"/>
          <w:color w:val="auto"/>
          <w:lang w:eastAsia="en-US"/>
        </w:rPr>
      </w:pPr>
      <w:r w:rsidRPr="005E643B">
        <w:rPr>
          <w:rStyle w:val="FontStyle45"/>
          <w:rFonts w:ascii="Times New Roman" w:cs="Times New Roman"/>
          <w:b w:val="0"/>
          <w:color w:val="auto"/>
          <w:lang w:eastAsia="en-US"/>
        </w:rPr>
        <w:t>4.5 Устройство ударного нагружения: для приложения ударной нагрузки к УПО, как определено ниже.</w:t>
      </w:r>
    </w:p>
    <w:p w14:paraId="7B030673" w14:textId="77777777" w:rsidR="005E643B" w:rsidRPr="005E643B" w:rsidRDefault="005E643B" w:rsidP="005E643B">
      <w:pPr>
        <w:pStyle w:val="Style30"/>
        <w:widowControl/>
        <w:ind w:firstLine="567"/>
        <w:rPr>
          <w:rStyle w:val="FontStyle45"/>
          <w:rFonts w:ascii="Times New Roman" w:cs="Times New Roman"/>
          <w:b w:val="0"/>
          <w:color w:val="auto"/>
          <w:lang w:eastAsia="en-US"/>
        </w:rPr>
      </w:pPr>
      <w:r w:rsidRPr="005E643B">
        <w:rPr>
          <w:rStyle w:val="FontStyle45"/>
          <w:rFonts w:ascii="Times New Roman" w:cs="Times New Roman"/>
          <w:b w:val="0"/>
          <w:color w:val="auto"/>
          <w:lang w:eastAsia="en-US"/>
        </w:rPr>
        <w:t>4.5.1 Устройство ударного нагружения поверхности сиденья, опоры спины и подголовника, для приложения ударной нагрузки к УПО, состоящее:</w:t>
      </w:r>
    </w:p>
    <w:p w14:paraId="3E1B5EF7" w14:textId="2A90CE7B" w:rsidR="005E643B" w:rsidRPr="005E643B" w:rsidRDefault="005E643B" w:rsidP="005E643B">
      <w:pPr>
        <w:pStyle w:val="Style30"/>
        <w:widowControl/>
        <w:ind w:firstLine="567"/>
        <w:rPr>
          <w:rStyle w:val="FontStyle45"/>
          <w:rFonts w:ascii="Times New Roman" w:cs="Times New Roman"/>
          <w:b w:val="0"/>
          <w:color w:val="auto"/>
          <w:lang w:eastAsia="en-US"/>
        </w:rPr>
      </w:pPr>
      <w:r w:rsidRPr="005E643B">
        <w:rPr>
          <w:rStyle w:val="FontStyle45"/>
          <w:rFonts w:ascii="Times New Roman" w:cs="Times New Roman"/>
          <w:b w:val="0"/>
          <w:color w:val="auto"/>
          <w:lang w:eastAsia="en-US"/>
        </w:rPr>
        <w:t>a) из ударного маятника, как указано в ISO 7176-8</w:t>
      </w:r>
      <w:r>
        <w:rPr>
          <w:rStyle w:val="FontStyle45"/>
          <w:rFonts w:ascii="Times New Roman" w:cs="Times New Roman"/>
          <w:b w:val="0"/>
          <w:color w:val="auto"/>
          <w:lang w:eastAsia="en-US"/>
        </w:rPr>
        <w:t>,</w:t>
      </w:r>
      <w:r w:rsidRPr="005E643B">
        <w:rPr>
          <w:rStyle w:val="FontStyle45"/>
          <w:rFonts w:ascii="Times New Roman" w:cs="Times New Roman"/>
          <w:b w:val="0"/>
          <w:color w:val="auto"/>
          <w:lang w:eastAsia="en-US"/>
        </w:rPr>
        <w:t xml:space="preserve"> подр</w:t>
      </w:r>
      <w:r>
        <w:rPr>
          <w:rStyle w:val="FontStyle45"/>
          <w:rFonts w:ascii="Times New Roman" w:cs="Times New Roman"/>
          <w:b w:val="0"/>
          <w:color w:val="auto"/>
          <w:lang w:eastAsia="en-US"/>
        </w:rPr>
        <w:t>аздел 5.5;</w:t>
      </w:r>
    </w:p>
    <w:p w14:paraId="3B1706DE" w14:textId="3220557E" w:rsidR="005E643B" w:rsidRPr="005E643B" w:rsidRDefault="005E643B" w:rsidP="005E643B">
      <w:pPr>
        <w:pStyle w:val="Style30"/>
        <w:widowControl/>
        <w:ind w:firstLine="567"/>
        <w:rPr>
          <w:rStyle w:val="FontStyle45"/>
          <w:rFonts w:ascii="Times New Roman" w:cs="Times New Roman"/>
          <w:b w:val="0"/>
          <w:color w:val="auto"/>
          <w:lang w:eastAsia="en-US"/>
        </w:rPr>
      </w:pPr>
      <w:r w:rsidRPr="005E643B">
        <w:rPr>
          <w:rStyle w:val="FontStyle45"/>
          <w:rFonts w:ascii="Times New Roman" w:cs="Times New Roman"/>
          <w:b w:val="0"/>
          <w:color w:val="auto"/>
          <w:lang w:eastAsia="en-US"/>
        </w:rPr>
        <w:t>b) средства измерения угла продольной оси маятника</w:t>
      </w:r>
      <w:r>
        <w:rPr>
          <w:rStyle w:val="FontStyle45"/>
          <w:rFonts w:ascii="Times New Roman" w:cs="Times New Roman"/>
          <w:b w:val="0"/>
          <w:color w:val="auto"/>
          <w:lang w:eastAsia="en-US"/>
        </w:rPr>
        <w:t xml:space="preserve"> перед падением </w:t>
      </w:r>
      <w:r>
        <w:rPr>
          <w:rStyle w:val="FontStyle45"/>
          <w:rFonts w:ascii="Times New Roman" w:cs="Times New Roman"/>
          <w:b w:val="0"/>
          <w:color w:val="auto"/>
          <w:lang w:eastAsia="en-US"/>
        </w:rPr>
        <w:br/>
        <w:t>с точностью ±1⁰;</w:t>
      </w:r>
    </w:p>
    <w:p w14:paraId="7D6F4404" w14:textId="77777777" w:rsidR="005E643B" w:rsidRPr="005E643B" w:rsidRDefault="005E643B" w:rsidP="005E643B">
      <w:pPr>
        <w:pStyle w:val="Style30"/>
        <w:widowControl/>
        <w:ind w:firstLine="567"/>
        <w:rPr>
          <w:rStyle w:val="FontStyle45"/>
          <w:rFonts w:ascii="Times New Roman" w:cs="Times New Roman"/>
          <w:b w:val="0"/>
          <w:color w:val="auto"/>
          <w:lang w:eastAsia="en-US"/>
        </w:rPr>
      </w:pPr>
      <w:r w:rsidRPr="005E643B">
        <w:rPr>
          <w:rStyle w:val="FontStyle45"/>
          <w:rFonts w:ascii="Times New Roman" w:cs="Times New Roman"/>
          <w:b w:val="0"/>
          <w:color w:val="auto"/>
          <w:lang w:eastAsia="en-US"/>
        </w:rPr>
        <w:t>4.5.2 Устройство ударного нагружения опоры ступни, состоящее:</w:t>
      </w:r>
    </w:p>
    <w:p w14:paraId="309157B2" w14:textId="3DD5D8FE" w:rsidR="005E643B" w:rsidRPr="005E643B" w:rsidRDefault="005E643B" w:rsidP="005E643B">
      <w:pPr>
        <w:pStyle w:val="Style30"/>
        <w:widowControl/>
        <w:ind w:firstLine="567"/>
        <w:rPr>
          <w:rStyle w:val="FontStyle45"/>
          <w:rFonts w:ascii="Times New Roman" w:cs="Times New Roman"/>
          <w:b w:val="0"/>
          <w:color w:val="auto"/>
          <w:lang w:eastAsia="en-US"/>
        </w:rPr>
      </w:pPr>
      <w:r w:rsidRPr="005E643B">
        <w:rPr>
          <w:rStyle w:val="FontStyle45"/>
          <w:rFonts w:ascii="Times New Roman" w:cs="Times New Roman"/>
          <w:b w:val="0"/>
          <w:color w:val="auto"/>
          <w:lang w:eastAsia="en-US"/>
        </w:rPr>
        <w:t>a) из ударного мая</w:t>
      </w:r>
      <w:r>
        <w:rPr>
          <w:rStyle w:val="FontStyle45"/>
          <w:rFonts w:ascii="Times New Roman" w:cs="Times New Roman"/>
          <w:b w:val="0"/>
          <w:color w:val="auto"/>
          <w:lang w:eastAsia="en-US"/>
        </w:rPr>
        <w:t>тника, как указано в ISO 7176-8, подраздел 5.7;</w:t>
      </w:r>
    </w:p>
    <w:p w14:paraId="52DE2673" w14:textId="3F700FA4" w:rsidR="005E643B" w:rsidRPr="005E643B" w:rsidRDefault="005E643B" w:rsidP="005E643B">
      <w:pPr>
        <w:pStyle w:val="Style30"/>
        <w:widowControl/>
        <w:ind w:firstLine="567"/>
        <w:rPr>
          <w:rStyle w:val="FontStyle45"/>
          <w:rFonts w:ascii="Times New Roman" w:cs="Times New Roman"/>
          <w:b w:val="0"/>
          <w:color w:val="auto"/>
          <w:lang w:eastAsia="en-US"/>
        </w:rPr>
      </w:pPr>
      <w:r w:rsidRPr="005E643B">
        <w:rPr>
          <w:rStyle w:val="FontStyle45"/>
          <w:rFonts w:ascii="Times New Roman" w:cs="Times New Roman"/>
          <w:b w:val="0"/>
          <w:color w:val="auto"/>
          <w:lang w:eastAsia="en-US"/>
        </w:rPr>
        <w:t>b) средства измерения угла продольной оси маятника</w:t>
      </w:r>
      <w:r>
        <w:rPr>
          <w:rStyle w:val="FontStyle45"/>
          <w:rFonts w:ascii="Times New Roman" w:cs="Times New Roman"/>
          <w:b w:val="0"/>
          <w:color w:val="auto"/>
          <w:lang w:eastAsia="en-US"/>
        </w:rPr>
        <w:t xml:space="preserve"> перед падением </w:t>
      </w:r>
      <w:r>
        <w:rPr>
          <w:rStyle w:val="FontStyle45"/>
          <w:rFonts w:ascii="Times New Roman" w:cs="Times New Roman"/>
          <w:b w:val="0"/>
          <w:color w:val="auto"/>
          <w:lang w:eastAsia="en-US"/>
        </w:rPr>
        <w:br/>
        <w:t>с точностью ±1⁰;</w:t>
      </w:r>
    </w:p>
    <w:p w14:paraId="575F64F1" w14:textId="3CB567CB" w:rsidR="005E643B" w:rsidRPr="005E643B" w:rsidRDefault="005E643B" w:rsidP="005E643B">
      <w:pPr>
        <w:pStyle w:val="Style30"/>
        <w:widowControl/>
        <w:ind w:firstLine="567"/>
        <w:rPr>
          <w:rStyle w:val="FontStyle45"/>
          <w:rFonts w:ascii="Times New Roman" w:cs="Times New Roman"/>
          <w:b w:val="0"/>
          <w:color w:val="auto"/>
          <w:lang w:eastAsia="en-US"/>
        </w:rPr>
      </w:pPr>
      <w:r w:rsidRPr="005E643B">
        <w:rPr>
          <w:rStyle w:val="FontStyle45"/>
          <w:rFonts w:ascii="Times New Roman" w:cs="Times New Roman"/>
          <w:b w:val="0"/>
          <w:color w:val="auto"/>
          <w:lang w:eastAsia="en-US"/>
        </w:rPr>
        <w:t>4.6 Устройство циклического нагружения: для повторного приложения нагрузки к УПО, которое</w:t>
      </w:r>
      <w:r>
        <w:rPr>
          <w:rStyle w:val="FontStyle45"/>
          <w:rFonts w:ascii="Times New Roman" w:cs="Times New Roman"/>
          <w:b w:val="0"/>
          <w:color w:val="auto"/>
          <w:lang w:eastAsia="en-US"/>
        </w:rPr>
        <w:t xml:space="preserve"> </w:t>
      </w:r>
      <w:r w:rsidRPr="005E643B">
        <w:rPr>
          <w:rStyle w:val="FontStyle45"/>
          <w:rFonts w:ascii="Times New Roman" w:cs="Times New Roman"/>
          <w:b w:val="0"/>
          <w:color w:val="auto"/>
          <w:lang w:eastAsia="en-US"/>
        </w:rPr>
        <w:t>соответствует следующим требованиям:</w:t>
      </w:r>
    </w:p>
    <w:p w14:paraId="01B05882" w14:textId="77777777" w:rsidR="005E643B" w:rsidRPr="005E643B" w:rsidRDefault="005E643B" w:rsidP="005E643B">
      <w:pPr>
        <w:pStyle w:val="Style30"/>
        <w:widowControl/>
        <w:ind w:firstLine="567"/>
        <w:rPr>
          <w:rStyle w:val="FontStyle45"/>
          <w:rFonts w:ascii="Times New Roman" w:cs="Times New Roman"/>
          <w:b w:val="0"/>
          <w:color w:val="auto"/>
          <w:lang w:eastAsia="en-US"/>
        </w:rPr>
      </w:pPr>
      <w:r w:rsidRPr="005E643B">
        <w:rPr>
          <w:rStyle w:val="FontStyle45"/>
          <w:rFonts w:ascii="Times New Roman" w:cs="Times New Roman"/>
          <w:b w:val="0"/>
          <w:color w:val="auto"/>
          <w:lang w:eastAsia="en-US"/>
        </w:rPr>
        <w:t>a) измеряет прикладываемую силу с точностью ±3 %;</w:t>
      </w:r>
    </w:p>
    <w:p w14:paraId="6540165E" w14:textId="77777777" w:rsidR="005E643B" w:rsidRPr="005E643B" w:rsidRDefault="005E643B" w:rsidP="005E643B">
      <w:pPr>
        <w:pStyle w:val="Style30"/>
        <w:widowControl/>
        <w:ind w:firstLine="567"/>
        <w:rPr>
          <w:rStyle w:val="FontStyle45"/>
          <w:rFonts w:ascii="Times New Roman" w:cs="Times New Roman"/>
          <w:b w:val="0"/>
          <w:color w:val="auto"/>
          <w:lang w:eastAsia="en-US"/>
        </w:rPr>
      </w:pPr>
      <w:r w:rsidRPr="005E643B">
        <w:rPr>
          <w:rStyle w:val="FontStyle45"/>
          <w:rFonts w:ascii="Times New Roman" w:cs="Times New Roman"/>
          <w:b w:val="0"/>
          <w:color w:val="auto"/>
          <w:lang w:eastAsia="en-US"/>
        </w:rPr>
        <w:t>b) прикладывает силу с параметрами, не превышающими 100 Н/с или 50 Нм/с;</w:t>
      </w:r>
    </w:p>
    <w:p w14:paraId="66A6F541" w14:textId="77777777" w:rsidR="005E643B" w:rsidRPr="005E643B" w:rsidRDefault="005E643B" w:rsidP="005E643B">
      <w:pPr>
        <w:pStyle w:val="Style30"/>
        <w:widowControl/>
        <w:ind w:firstLine="567"/>
        <w:rPr>
          <w:rStyle w:val="FontStyle45"/>
          <w:rFonts w:ascii="Times New Roman" w:cs="Times New Roman"/>
          <w:b w:val="0"/>
          <w:color w:val="auto"/>
          <w:lang w:eastAsia="en-US"/>
        </w:rPr>
      </w:pPr>
      <w:r w:rsidRPr="005E643B">
        <w:rPr>
          <w:rStyle w:val="FontStyle45"/>
          <w:rFonts w:ascii="Times New Roman" w:cs="Times New Roman"/>
          <w:b w:val="0"/>
          <w:color w:val="auto"/>
          <w:lang w:eastAsia="en-US"/>
        </w:rPr>
        <w:t>c) полностью прекращает прикладывание силы;</w:t>
      </w:r>
    </w:p>
    <w:p w14:paraId="2E1BBF0B" w14:textId="4B551CA2" w:rsidR="005E643B" w:rsidRPr="005E643B" w:rsidRDefault="005E643B" w:rsidP="005E643B">
      <w:pPr>
        <w:pStyle w:val="Style30"/>
        <w:widowControl/>
        <w:ind w:firstLine="567"/>
        <w:rPr>
          <w:rStyle w:val="FontStyle45"/>
          <w:rFonts w:ascii="Times New Roman" w:cs="Times New Roman"/>
          <w:b w:val="0"/>
          <w:color w:val="auto"/>
          <w:lang w:eastAsia="en-US"/>
        </w:rPr>
      </w:pPr>
      <w:r w:rsidRPr="005E643B">
        <w:rPr>
          <w:rStyle w:val="FontStyle45"/>
          <w:rFonts w:ascii="Times New Roman" w:cs="Times New Roman"/>
          <w:b w:val="0"/>
          <w:color w:val="auto"/>
          <w:lang w:eastAsia="en-US"/>
        </w:rPr>
        <w:t>d) повторно прикладывает силу до достижения оговоренного числа циклов и позвол</w:t>
      </w:r>
      <w:r>
        <w:rPr>
          <w:rStyle w:val="FontStyle45"/>
          <w:rFonts w:ascii="Times New Roman" w:cs="Times New Roman"/>
          <w:b w:val="0"/>
          <w:color w:val="auto"/>
          <w:lang w:eastAsia="en-US"/>
        </w:rPr>
        <w:t>яет избегать частоты нагружения,</w:t>
      </w:r>
      <w:r w:rsidRPr="005E643B">
        <w:rPr>
          <w:rStyle w:val="FontStyle45"/>
          <w:rFonts w:ascii="Times New Roman" w:cs="Times New Roman"/>
          <w:b w:val="0"/>
          <w:color w:val="auto"/>
          <w:lang w:eastAsia="en-US"/>
        </w:rPr>
        <w:t xml:space="preserve"> которая равна резонансной частоте какой-либо активной опорной поверхности.</w:t>
      </w:r>
    </w:p>
    <w:p w14:paraId="2E6ACD96" w14:textId="4FC22DAA" w:rsidR="00DE5469" w:rsidRDefault="005E643B" w:rsidP="005E643B">
      <w:pPr>
        <w:pStyle w:val="Style30"/>
        <w:widowControl/>
        <w:ind w:firstLine="567"/>
        <w:rPr>
          <w:rStyle w:val="FontStyle45"/>
          <w:rFonts w:ascii="Times New Roman" w:cs="Times New Roman"/>
          <w:b w:val="0"/>
          <w:color w:val="auto"/>
          <w:lang w:eastAsia="en-US"/>
        </w:rPr>
      </w:pPr>
      <w:r w:rsidRPr="005E643B">
        <w:rPr>
          <w:rStyle w:val="FontStyle45"/>
          <w:rFonts w:ascii="Times New Roman" w:cs="Times New Roman"/>
          <w:b w:val="0"/>
          <w:color w:val="auto"/>
          <w:lang w:eastAsia="en-US"/>
        </w:rPr>
        <w:t>4.7 Средства контроля окружающей среды: среда, в которой проводятся испытания и в которой</w:t>
      </w:r>
      <w:r>
        <w:rPr>
          <w:rStyle w:val="FontStyle45"/>
          <w:rFonts w:ascii="Times New Roman" w:cs="Times New Roman"/>
          <w:b w:val="0"/>
          <w:color w:val="auto"/>
          <w:lang w:eastAsia="en-US"/>
        </w:rPr>
        <w:t xml:space="preserve"> </w:t>
      </w:r>
      <w:r w:rsidRPr="005E643B">
        <w:rPr>
          <w:rStyle w:val="FontStyle45"/>
          <w:rFonts w:ascii="Times New Roman" w:cs="Times New Roman"/>
          <w:b w:val="0"/>
          <w:color w:val="auto"/>
          <w:lang w:eastAsia="en-US"/>
        </w:rPr>
        <w:t>должна поддерживаться температура (23 ± 10)</w:t>
      </w:r>
      <w:r>
        <w:rPr>
          <w:rStyle w:val="FontStyle45"/>
          <w:rFonts w:ascii="Times New Roman" w:cs="Times New Roman"/>
          <w:b w:val="0"/>
          <w:color w:val="auto"/>
          <w:lang w:eastAsia="en-US"/>
        </w:rPr>
        <w:t xml:space="preserve"> </w:t>
      </w:r>
      <w:r w:rsidRPr="005E643B">
        <w:rPr>
          <w:rStyle w:val="FontStyle45"/>
          <w:rFonts w:ascii="Times New Roman" w:cs="Times New Roman"/>
          <w:b w:val="0"/>
          <w:color w:val="auto"/>
          <w:lang w:eastAsia="en-US"/>
        </w:rPr>
        <w:t>°С при относительной влажности</w:t>
      </w:r>
      <w:r>
        <w:rPr>
          <w:rStyle w:val="FontStyle45"/>
          <w:rFonts w:ascii="Times New Roman" w:cs="Times New Roman"/>
          <w:b w:val="0"/>
          <w:color w:val="auto"/>
          <w:lang w:eastAsia="en-US"/>
        </w:rPr>
        <w:br/>
      </w:r>
      <w:r w:rsidRPr="005E643B">
        <w:rPr>
          <w:rStyle w:val="FontStyle45"/>
          <w:rFonts w:ascii="Times New Roman" w:cs="Times New Roman"/>
          <w:b w:val="0"/>
          <w:color w:val="auto"/>
          <w:lang w:eastAsia="en-US"/>
        </w:rPr>
        <w:t>(50 ± 35)</w:t>
      </w:r>
      <w:r>
        <w:rPr>
          <w:rStyle w:val="FontStyle45"/>
          <w:rFonts w:ascii="Times New Roman" w:cs="Times New Roman"/>
          <w:b w:val="0"/>
          <w:color w:val="auto"/>
          <w:lang w:eastAsia="en-US"/>
        </w:rPr>
        <w:t xml:space="preserve"> </w:t>
      </w:r>
      <w:r w:rsidRPr="005E643B">
        <w:rPr>
          <w:rStyle w:val="FontStyle45"/>
          <w:rFonts w:ascii="Times New Roman" w:cs="Times New Roman"/>
          <w:b w:val="0"/>
          <w:color w:val="auto"/>
          <w:lang w:eastAsia="en-US"/>
        </w:rPr>
        <w:t>%. Как определено в ISO 554.</w:t>
      </w:r>
    </w:p>
    <w:p w14:paraId="1132AFB1" w14:textId="4099FC00" w:rsidR="00DE5469" w:rsidRDefault="00DE5469" w:rsidP="004B0CD3">
      <w:pPr>
        <w:pStyle w:val="Style30"/>
        <w:widowControl/>
        <w:ind w:firstLine="567"/>
        <w:rPr>
          <w:rStyle w:val="FontStyle45"/>
          <w:rFonts w:ascii="Times New Roman" w:cs="Times New Roman"/>
          <w:b w:val="0"/>
          <w:color w:val="auto"/>
          <w:lang w:eastAsia="en-US"/>
        </w:rPr>
      </w:pPr>
    </w:p>
    <w:p w14:paraId="25518768" w14:textId="77777777" w:rsidR="00DA1616" w:rsidRPr="00DA1616" w:rsidRDefault="00DA1616" w:rsidP="00DA1616">
      <w:pPr>
        <w:pStyle w:val="Style30"/>
        <w:widowControl/>
        <w:ind w:firstLine="567"/>
        <w:rPr>
          <w:rStyle w:val="FontStyle45"/>
          <w:rFonts w:ascii="Times New Roman" w:cs="Times New Roman"/>
          <w:color w:val="auto"/>
          <w:lang w:eastAsia="en-US"/>
        </w:rPr>
      </w:pPr>
      <w:r w:rsidRPr="00DA1616">
        <w:rPr>
          <w:rStyle w:val="FontStyle45"/>
          <w:rFonts w:ascii="Times New Roman" w:cs="Times New Roman"/>
          <w:color w:val="auto"/>
          <w:lang w:eastAsia="en-US"/>
        </w:rPr>
        <w:t>5 Виды повреждений</w:t>
      </w:r>
    </w:p>
    <w:p w14:paraId="4F3E4A7E" w14:textId="77777777" w:rsidR="00DA1616" w:rsidRDefault="00DA1616" w:rsidP="00DA1616">
      <w:pPr>
        <w:pStyle w:val="Style30"/>
        <w:widowControl/>
        <w:ind w:firstLine="567"/>
        <w:rPr>
          <w:rStyle w:val="FontStyle45"/>
          <w:rFonts w:ascii="Times New Roman" w:cs="Times New Roman"/>
          <w:b w:val="0"/>
          <w:color w:val="auto"/>
          <w:lang w:eastAsia="en-US"/>
        </w:rPr>
      </w:pPr>
    </w:p>
    <w:p w14:paraId="43C46CFC" w14:textId="32D5CDA0" w:rsidR="00DA1616" w:rsidRPr="00DA1616" w:rsidRDefault="00DA1616" w:rsidP="00DA1616">
      <w:pPr>
        <w:pStyle w:val="Style30"/>
        <w:widowControl/>
        <w:ind w:firstLine="567"/>
        <w:rPr>
          <w:rStyle w:val="FontStyle45"/>
          <w:rFonts w:ascii="Times New Roman" w:cs="Times New Roman"/>
          <w:b w:val="0"/>
          <w:color w:val="auto"/>
          <w:lang w:eastAsia="en-US"/>
        </w:rPr>
      </w:pPr>
      <w:r w:rsidRPr="00DA1616">
        <w:rPr>
          <w:rStyle w:val="FontStyle45"/>
          <w:rFonts w:ascii="Times New Roman" w:cs="Times New Roman"/>
          <w:b w:val="0"/>
          <w:color w:val="auto"/>
          <w:lang w:eastAsia="en-US"/>
        </w:rPr>
        <w:t>Испытания проводят или до момента, когда констатируется, что устройство повреждено, или до завершения испытаний, после которых устройство проверяют на наличие возможных повреждений. Ниже приведено техническое заключение, указывающие на наличие повреждений устройства:</w:t>
      </w:r>
    </w:p>
    <w:p w14:paraId="6195CEF8" w14:textId="58A1AAB5" w:rsidR="00DA1616" w:rsidRPr="00DA1616" w:rsidRDefault="00DA1616" w:rsidP="00DA1616">
      <w:pPr>
        <w:pStyle w:val="Style30"/>
        <w:widowControl/>
        <w:ind w:firstLine="567"/>
        <w:rPr>
          <w:rStyle w:val="FontStyle45"/>
          <w:rFonts w:ascii="Times New Roman" w:cs="Times New Roman"/>
          <w:b w:val="0"/>
          <w:color w:val="auto"/>
          <w:lang w:eastAsia="en-US"/>
        </w:rPr>
      </w:pPr>
      <w:r w:rsidRPr="00DA1616">
        <w:rPr>
          <w:rStyle w:val="FontStyle45"/>
          <w:rFonts w:ascii="Times New Roman" w:cs="Times New Roman"/>
          <w:b w:val="0"/>
          <w:color w:val="auto"/>
          <w:lang w:eastAsia="en-US"/>
        </w:rPr>
        <w:t>a) разрушения или видимые трещины, разрывы или поврежденные швы, ставящие под угрозу н</w:t>
      </w:r>
      <w:r>
        <w:rPr>
          <w:rStyle w:val="FontStyle45"/>
          <w:rFonts w:ascii="Times New Roman" w:cs="Times New Roman"/>
          <w:b w:val="0"/>
          <w:color w:val="auto"/>
          <w:lang w:eastAsia="en-US"/>
        </w:rPr>
        <w:t>ормальное целевое использование;</w:t>
      </w:r>
    </w:p>
    <w:p w14:paraId="4B31EE9D" w14:textId="77777777" w:rsidR="00DA1616" w:rsidRPr="00DA1616" w:rsidRDefault="00DA1616" w:rsidP="00DA1616">
      <w:pPr>
        <w:pStyle w:val="Style30"/>
        <w:widowControl/>
        <w:ind w:firstLine="567"/>
        <w:rPr>
          <w:rStyle w:val="FontStyle45"/>
          <w:rFonts w:ascii="Times New Roman" w:cs="Times New Roman"/>
          <w:b w:val="0"/>
          <w:color w:val="auto"/>
          <w:lang w:eastAsia="en-US"/>
        </w:rPr>
      </w:pPr>
      <w:r w:rsidRPr="00DA1616">
        <w:rPr>
          <w:rStyle w:val="FontStyle45"/>
          <w:rFonts w:ascii="Times New Roman" w:cs="Times New Roman"/>
          <w:b w:val="0"/>
          <w:color w:val="auto"/>
          <w:lang w:eastAsia="en-US"/>
        </w:rPr>
        <w:t>b) любая ослабленная гайка, болт. винт, шпилька, компонент или аналогичный элемент;</w:t>
      </w:r>
    </w:p>
    <w:p w14:paraId="559BD3CD" w14:textId="7AE5B68C" w:rsidR="00DA1616" w:rsidRPr="00DA1616" w:rsidRDefault="00DA1616" w:rsidP="00DA1616">
      <w:pPr>
        <w:pStyle w:val="Style30"/>
        <w:widowControl/>
        <w:ind w:firstLine="567"/>
        <w:rPr>
          <w:rStyle w:val="FontStyle45"/>
          <w:rFonts w:ascii="Times New Roman" w:cs="Times New Roman"/>
          <w:b w:val="0"/>
          <w:color w:val="auto"/>
          <w:lang w:eastAsia="en-US"/>
        </w:rPr>
      </w:pPr>
      <w:r w:rsidRPr="00DA1616">
        <w:rPr>
          <w:rStyle w:val="FontStyle45"/>
          <w:rFonts w:ascii="Times New Roman" w:cs="Times New Roman"/>
          <w:b w:val="0"/>
          <w:color w:val="auto"/>
          <w:lang w:eastAsia="en-US"/>
        </w:rPr>
        <w:t>c) проскальзывание от положения или регулировки УПО более чем на 10 мм в точке нагрузки по сравнению</w:t>
      </w:r>
      <w:r>
        <w:rPr>
          <w:rStyle w:val="FontStyle45"/>
          <w:rFonts w:ascii="Times New Roman" w:cs="Times New Roman"/>
          <w:b w:val="0"/>
          <w:color w:val="auto"/>
          <w:lang w:eastAsia="en-US"/>
        </w:rPr>
        <w:t xml:space="preserve"> с их первоначальной установкой;</w:t>
      </w:r>
    </w:p>
    <w:p w14:paraId="56194659" w14:textId="77777777" w:rsidR="00DA1616" w:rsidRPr="00DA1616" w:rsidRDefault="00DA1616" w:rsidP="00DA1616">
      <w:pPr>
        <w:pStyle w:val="Style30"/>
        <w:widowControl/>
        <w:ind w:firstLine="567"/>
        <w:rPr>
          <w:rStyle w:val="FontStyle45"/>
          <w:rFonts w:ascii="Times New Roman" w:cs="Times New Roman"/>
          <w:b w:val="0"/>
          <w:color w:val="auto"/>
          <w:lang w:eastAsia="en-US"/>
        </w:rPr>
      </w:pPr>
      <w:r w:rsidRPr="00DA1616">
        <w:rPr>
          <w:rStyle w:val="FontStyle45"/>
          <w:rFonts w:ascii="Times New Roman" w:cs="Times New Roman"/>
          <w:b w:val="0"/>
          <w:color w:val="auto"/>
          <w:lang w:eastAsia="en-US"/>
        </w:rPr>
        <w:t>d) в случае использования в опорах материала типа тканой ленты, изменение в результате испытаний, в длине или угле перед испытанием опоры путем удлинения более чем на 10 мм и/или на 5 % длины опоры;</w:t>
      </w:r>
    </w:p>
    <w:p w14:paraId="22ACAD3C" w14:textId="77777777" w:rsidR="00DA1616" w:rsidRPr="00DA1616" w:rsidRDefault="00DA1616" w:rsidP="00DA1616">
      <w:pPr>
        <w:pStyle w:val="Style30"/>
        <w:widowControl/>
        <w:ind w:firstLine="567"/>
        <w:rPr>
          <w:rStyle w:val="FontStyle45"/>
          <w:rFonts w:ascii="Times New Roman" w:cs="Times New Roman"/>
          <w:b w:val="0"/>
          <w:color w:val="auto"/>
          <w:lang w:eastAsia="en-US"/>
        </w:rPr>
      </w:pPr>
      <w:r w:rsidRPr="00DA1616">
        <w:rPr>
          <w:rStyle w:val="FontStyle45"/>
          <w:rFonts w:ascii="Times New Roman" w:cs="Times New Roman"/>
          <w:b w:val="0"/>
          <w:color w:val="auto"/>
          <w:lang w:eastAsia="en-US"/>
        </w:rPr>
        <w:t>е) смещение или разъединение каких-либо электрических соединений, ставящие под угрозу нормальное целевое использование;</w:t>
      </w:r>
    </w:p>
    <w:p w14:paraId="557E95A9" w14:textId="7C83B426" w:rsidR="00DA1616" w:rsidRPr="00DA1616" w:rsidRDefault="00DA1616" w:rsidP="00DA1616">
      <w:pPr>
        <w:pStyle w:val="Style30"/>
        <w:widowControl/>
        <w:ind w:firstLine="567"/>
        <w:rPr>
          <w:rStyle w:val="FontStyle45"/>
          <w:rFonts w:ascii="Times New Roman" w:cs="Times New Roman"/>
          <w:b w:val="0"/>
          <w:color w:val="auto"/>
          <w:lang w:eastAsia="en-US"/>
        </w:rPr>
      </w:pPr>
      <w:r w:rsidRPr="00DA1616">
        <w:rPr>
          <w:rStyle w:val="FontStyle45"/>
          <w:rFonts w:ascii="Times New Roman" w:cs="Times New Roman"/>
          <w:b w:val="0"/>
          <w:color w:val="auto"/>
          <w:lang w:eastAsia="en-US"/>
        </w:rPr>
        <w:t>f) любые компоненты, предназначенные для удаления, складыван</w:t>
      </w:r>
      <w:r>
        <w:rPr>
          <w:rStyle w:val="FontStyle45"/>
          <w:rFonts w:ascii="Times New Roman" w:cs="Times New Roman"/>
          <w:b w:val="0"/>
          <w:color w:val="auto"/>
          <w:lang w:eastAsia="en-US"/>
        </w:rPr>
        <w:t>ия или регулирования, прекращаю</w:t>
      </w:r>
      <w:r w:rsidRPr="00DA1616">
        <w:rPr>
          <w:rStyle w:val="FontStyle45"/>
          <w:rFonts w:ascii="Times New Roman" w:cs="Times New Roman"/>
          <w:b w:val="0"/>
          <w:color w:val="auto"/>
          <w:lang w:eastAsia="en-US"/>
        </w:rPr>
        <w:t>щие работу согласно описанию изготовителя;</w:t>
      </w:r>
    </w:p>
    <w:p w14:paraId="74405D71" w14:textId="7280BE16" w:rsidR="00DA1616" w:rsidRPr="00DA1616" w:rsidRDefault="00DA1616" w:rsidP="00DA1616">
      <w:pPr>
        <w:pStyle w:val="Style30"/>
        <w:widowControl/>
        <w:ind w:firstLine="567"/>
        <w:rPr>
          <w:rStyle w:val="FontStyle45"/>
          <w:rFonts w:ascii="Times New Roman" w:cs="Times New Roman"/>
          <w:b w:val="0"/>
          <w:color w:val="auto"/>
          <w:lang w:eastAsia="en-US"/>
        </w:rPr>
      </w:pPr>
      <w:r w:rsidRPr="00DA1616">
        <w:rPr>
          <w:rStyle w:val="FontStyle45"/>
          <w:rFonts w:ascii="Times New Roman" w:cs="Times New Roman"/>
          <w:b w:val="0"/>
          <w:color w:val="auto"/>
          <w:lang w:eastAsia="en-US"/>
        </w:rPr>
        <w:t>g) любые УПО с механизированным функционированием, прекращающие работу</w:t>
      </w:r>
      <w:r>
        <w:rPr>
          <w:rStyle w:val="FontStyle45"/>
          <w:rFonts w:ascii="Times New Roman" w:cs="Times New Roman"/>
          <w:b w:val="0"/>
          <w:color w:val="auto"/>
          <w:lang w:eastAsia="en-US"/>
        </w:rPr>
        <w:t xml:space="preserve"> согласно описанию изготовителя;</w:t>
      </w:r>
    </w:p>
    <w:p w14:paraId="12AE3DDE" w14:textId="01FC4E9B" w:rsidR="00DA1616" w:rsidRPr="00DA1616" w:rsidRDefault="00DA1616" w:rsidP="00DA1616">
      <w:pPr>
        <w:pStyle w:val="Style30"/>
        <w:widowControl/>
        <w:ind w:firstLine="567"/>
        <w:rPr>
          <w:rStyle w:val="FontStyle45"/>
          <w:rFonts w:ascii="Times New Roman" w:cs="Times New Roman"/>
          <w:b w:val="0"/>
          <w:color w:val="auto"/>
          <w:lang w:eastAsia="en-US"/>
        </w:rPr>
      </w:pPr>
      <w:r w:rsidRPr="00DA1616">
        <w:rPr>
          <w:rStyle w:val="FontStyle45"/>
          <w:rFonts w:ascii="Times New Roman" w:cs="Times New Roman"/>
          <w:b w:val="0"/>
          <w:color w:val="auto"/>
          <w:lang w:eastAsia="en-US"/>
        </w:rPr>
        <w:lastRenderedPageBreak/>
        <w:t>h) любые многопозиционные или регулируемые УПО, которые постоянно смещаются более чем</w:t>
      </w:r>
      <w:r>
        <w:rPr>
          <w:rStyle w:val="FontStyle45"/>
          <w:rFonts w:ascii="Times New Roman" w:cs="Times New Roman"/>
          <w:b w:val="0"/>
          <w:color w:val="auto"/>
          <w:lang w:eastAsia="en-US"/>
        </w:rPr>
        <w:t xml:space="preserve"> </w:t>
      </w:r>
      <w:r w:rsidRPr="00DA1616">
        <w:rPr>
          <w:rStyle w:val="FontStyle45"/>
          <w:rFonts w:ascii="Times New Roman" w:cs="Times New Roman"/>
          <w:b w:val="0"/>
          <w:color w:val="auto"/>
          <w:lang w:eastAsia="en-US"/>
        </w:rPr>
        <w:t>на 10 мм или 5⁰ в точке нагружения относительно предварительно установленной позиции;</w:t>
      </w:r>
    </w:p>
    <w:p w14:paraId="41881BCE" w14:textId="77777777" w:rsidR="00DA1616" w:rsidRPr="00DA1616" w:rsidRDefault="00DA1616" w:rsidP="00DA1616">
      <w:pPr>
        <w:pStyle w:val="Style30"/>
        <w:widowControl/>
        <w:ind w:firstLine="567"/>
        <w:rPr>
          <w:rStyle w:val="FontStyle45"/>
          <w:rFonts w:ascii="Times New Roman" w:cs="Times New Roman"/>
          <w:b w:val="0"/>
          <w:color w:val="auto"/>
          <w:lang w:eastAsia="en-US"/>
        </w:rPr>
      </w:pPr>
      <w:r w:rsidRPr="00DA1616">
        <w:rPr>
          <w:rStyle w:val="FontStyle45"/>
          <w:rFonts w:ascii="Times New Roman" w:cs="Times New Roman"/>
          <w:b w:val="0"/>
          <w:color w:val="auto"/>
          <w:lang w:eastAsia="en-US"/>
        </w:rPr>
        <w:t>i) любые компоненты или узлы частей, проявляющие постоянную деформацию или разрегулировку (в дополнению к залипанию);</w:t>
      </w:r>
    </w:p>
    <w:p w14:paraId="1D9F837B" w14:textId="77777777" w:rsidR="00DA1616" w:rsidRPr="00DA1616" w:rsidRDefault="00DA1616" w:rsidP="00DA1616">
      <w:pPr>
        <w:pStyle w:val="Style30"/>
        <w:widowControl/>
        <w:ind w:firstLine="567"/>
        <w:rPr>
          <w:rStyle w:val="FontStyle45"/>
          <w:rFonts w:ascii="Times New Roman" w:cs="Times New Roman"/>
          <w:b w:val="0"/>
          <w:color w:val="auto"/>
          <w:lang w:eastAsia="en-US"/>
        </w:rPr>
      </w:pPr>
      <w:r w:rsidRPr="00DA1616">
        <w:rPr>
          <w:rStyle w:val="FontStyle45"/>
          <w:rFonts w:ascii="Times New Roman" w:cs="Times New Roman"/>
          <w:b w:val="0"/>
          <w:color w:val="auto"/>
          <w:lang w:eastAsia="en-US"/>
        </w:rPr>
        <w:t>j) невозможность достижения максимальной нагрузки в указанных испытательных условиях.</w:t>
      </w:r>
    </w:p>
    <w:p w14:paraId="77689BC3" w14:textId="77777777" w:rsidR="00DA1616" w:rsidRPr="00DA1616" w:rsidRDefault="00DA1616" w:rsidP="00DA1616">
      <w:pPr>
        <w:pStyle w:val="Style30"/>
        <w:widowControl/>
        <w:ind w:firstLine="567"/>
        <w:rPr>
          <w:rStyle w:val="FontStyle45"/>
          <w:rFonts w:ascii="Times New Roman" w:cs="Times New Roman"/>
          <w:b w:val="0"/>
          <w:color w:val="auto"/>
          <w:sz w:val="20"/>
          <w:lang w:eastAsia="en-US"/>
        </w:rPr>
      </w:pPr>
    </w:p>
    <w:p w14:paraId="0B83D0C4" w14:textId="09F0D6AF" w:rsidR="00DA1616" w:rsidRPr="00DA1616" w:rsidRDefault="00DA1616" w:rsidP="00DA1616">
      <w:pPr>
        <w:pStyle w:val="Style30"/>
        <w:widowControl/>
        <w:ind w:firstLine="567"/>
        <w:rPr>
          <w:rStyle w:val="FontStyle45"/>
          <w:rFonts w:ascii="Times New Roman" w:cs="Times New Roman"/>
          <w:b w:val="0"/>
          <w:color w:val="auto"/>
          <w:sz w:val="20"/>
          <w:lang w:eastAsia="en-US"/>
        </w:rPr>
      </w:pPr>
      <w:r w:rsidRPr="00DA1616">
        <w:rPr>
          <w:rStyle w:val="FontStyle45"/>
          <w:rFonts w:ascii="Times New Roman" w:cs="Times New Roman"/>
          <w:b w:val="0"/>
          <w:color w:val="auto"/>
          <w:sz w:val="20"/>
          <w:lang w:eastAsia="en-US"/>
        </w:rPr>
        <w:t>Примечание – Из-за чрезмерного отклонения.</w:t>
      </w:r>
    </w:p>
    <w:p w14:paraId="5AECA2D4" w14:textId="77777777" w:rsidR="00DA1616" w:rsidRPr="00DA1616" w:rsidRDefault="00DA1616" w:rsidP="00DA1616">
      <w:pPr>
        <w:pStyle w:val="Style30"/>
        <w:widowControl/>
        <w:ind w:firstLine="567"/>
        <w:rPr>
          <w:rStyle w:val="FontStyle45"/>
          <w:rFonts w:ascii="Times New Roman" w:cs="Times New Roman"/>
          <w:b w:val="0"/>
          <w:color w:val="auto"/>
          <w:lang w:eastAsia="en-US"/>
        </w:rPr>
      </w:pPr>
    </w:p>
    <w:p w14:paraId="432F7EA0" w14:textId="40A01A81" w:rsidR="00DA1616" w:rsidRPr="00DA1616" w:rsidRDefault="00DA1616" w:rsidP="00DA1616">
      <w:pPr>
        <w:pStyle w:val="Style30"/>
        <w:widowControl/>
        <w:ind w:firstLine="567"/>
        <w:rPr>
          <w:rStyle w:val="FontStyle45"/>
          <w:rFonts w:ascii="Times New Roman" w:cs="Times New Roman"/>
          <w:color w:val="auto"/>
          <w:lang w:eastAsia="en-US"/>
        </w:rPr>
      </w:pPr>
      <w:r>
        <w:rPr>
          <w:rStyle w:val="FontStyle45"/>
          <w:rFonts w:ascii="Times New Roman" w:cs="Times New Roman"/>
          <w:color w:val="auto"/>
          <w:lang w:eastAsia="en-US"/>
        </w:rPr>
        <w:t>6</w:t>
      </w:r>
      <w:r w:rsidRPr="00DA1616">
        <w:rPr>
          <w:rStyle w:val="FontStyle45"/>
          <w:rFonts w:ascii="Times New Roman" w:cs="Times New Roman"/>
          <w:color w:val="auto"/>
          <w:lang w:eastAsia="en-US"/>
        </w:rPr>
        <w:t xml:space="preserve"> Подготовка УПО для испытаний</w:t>
      </w:r>
    </w:p>
    <w:p w14:paraId="0E40603F" w14:textId="77777777" w:rsidR="00DA1616" w:rsidRDefault="00DA1616" w:rsidP="00DA1616">
      <w:pPr>
        <w:pStyle w:val="Style30"/>
        <w:widowControl/>
        <w:ind w:firstLine="567"/>
        <w:rPr>
          <w:rStyle w:val="FontStyle45"/>
          <w:rFonts w:ascii="Times New Roman" w:cs="Times New Roman"/>
          <w:b w:val="0"/>
          <w:color w:val="auto"/>
          <w:lang w:eastAsia="en-US"/>
        </w:rPr>
      </w:pPr>
    </w:p>
    <w:p w14:paraId="10199147" w14:textId="28A2ABCC" w:rsidR="00DA1616" w:rsidRPr="00DA1616" w:rsidRDefault="00DA1616" w:rsidP="00DA1616">
      <w:pPr>
        <w:pStyle w:val="Style30"/>
        <w:widowControl/>
        <w:ind w:firstLine="567"/>
        <w:rPr>
          <w:rStyle w:val="FontStyle45"/>
          <w:rFonts w:ascii="Times New Roman" w:cs="Times New Roman"/>
          <w:b w:val="0"/>
          <w:color w:val="auto"/>
          <w:lang w:eastAsia="en-US"/>
        </w:rPr>
      </w:pPr>
      <w:r w:rsidRPr="00DA1616">
        <w:rPr>
          <w:rStyle w:val="FontStyle45"/>
          <w:rFonts w:ascii="Times New Roman" w:cs="Times New Roman"/>
          <w:b w:val="0"/>
          <w:color w:val="auto"/>
          <w:lang w:eastAsia="en-US"/>
        </w:rPr>
        <w:t xml:space="preserve">6.1 Закрепляют УПО на жестком приспособлении для испытания, </w:t>
      </w:r>
      <w:r>
        <w:rPr>
          <w:rStyle w:val="FontStyle45"/>
          <w:rFonts w:ascii="Times New Roman" w:cs="Times New Roman"/>
          <w:b w:val="0"/>
          <w:color w:val="auto"/>
          <w:lang w:eastAsia="en-US"/>
        </w:rPr>
        <w:t xml:space="preserve">как определено </w:t>
      </w:r>
      <w:r>
        <w:rPr>
          <w:rStyle w:val="FontStyle45"/>
          <w:rFonts w:ascii="Times New Roman" w:cs="Times New Roman"/>
          <w:b w:val="0"/>
          <w:color w:val="auto"/>
          <w:lang w:eastAsia="en-US"/>
        </w:rPr>
        <w:br/>
        <w:t>в 4.1,</w:t>
      </w:r>
      <w:r w:rsidRPr="00DA1616">
        <w:rPr>
          <w:rStyle w:val="FontStyle45"/>
          <w:rFonts w:ascii="Times New Roman" w:cs="Times New Roman"/>
          <w:b w:val="0"/>
          <w:color w:val="auto"/>
          <w:lang w:eastAsia="en-US"/>
        </w:rPr>
        <w:t xml:space="preserve"> согласно инструкциям изготовителя УПО по подсоединению к креслу-коляске.</w:t>
      </w:r>
    </w:p>
    <w:p w14:paraId="3FE6F968" w14:textId="77777777" w:rsidR="00DA1616" w:rsidRPr="00DA1616" w:rsidRDefault="00DA1616" w:rsidP="00DA1616">
      <w:pPr>
        <w:pStyle w:val="Style30"/>
        <w:widowControl/>
        <w:ind w:firstLine="567"/>
        <w:rPr>
          <w:rStyle w:val="FontStyle45"/>
          <w:rFonts w:ascii="Times New Roman" w:cs="Times New Roman"/>
          <w:b w:val="0"/>
          <w:color w:val="auto"/>
          <w:lang w:eastAsia="en-US"/>
        </w:rPr>
      </w:pPr>
      <w:r w:rsidRPr="00DA1616">
        <w:rPr>
          <w:rStyle w:val="FontStyle45"/>
          <w:rFonts w:ascii="Times New Roman" w:cs="Times New Roman"/>
          <w:b w:val="0"/>
          <w:color w:val="auto"/>
          <w:lang w:eastAsia="en-US"/>
        </w:rPr>
        <w:t>6.2 Если УПО имеет свое приспособление для подсоединения в качестве системы от изготовителя, устанавливают УПО и приспособление для подсоединения вместе, как единый узел. Закрепляют отдельные УПО, предназначенные для прикрепления с приспособлением, но поставляемые без приспособления для подсоединения, используя суррогатное приспособление для подсоединения, как определено в 4.2.</w:t>
      </w:r>
    </w:p>
    <w:p w14:paraId="1AFACF7E" w14:textId="6D8E1F6E" w:rsidR="00DA1616" w:rsidRPr="00DA1616" w:rsidRDefault="00DA1616" w:rsidP="00DA1616">
      <w:pPr>
        <w:pStyle w:val="Style30"/>
        <w:widowControl/>
        <w:ind w:firstLine="567"/>
        <w:rPr>
          <w:rStyle w:val="FontStyle45"/>
          <w:rFonts w:ascii="Times New Roman" w:cs="Times New Roman"/>
          <w:b w:val="0"/>
          <w:color w:val="auto"/>
          <w:lang w:eastAsia="en-US"/>
        </w:rPr>
      </w:pPr>
      <w:r w:rsidRPr="00DA1616">
        <w:rPr>
          <w:rStyle w:val="FontStyle45"/>
          <w:rFonts w:ascii="Times New Roman" w:cs="Times New Roman"/>
          <w:b w:val="0"/>
          <w:color w:val="auto"/>
          <w:lang w:eastAsia="en-US"/>
        </w:rPr>
        <w:t xml:space="preserve">6.3 Если для испытания предоставляют сочетание УПО в качестве изделия от производителя, монтируют всю систему. Затем каждый элемент системы подвергают испытанию, как указано в соответствующем разделе </w:t>
      </w:r>
      <w:r>
        <w:rPr>
          <w:rStyle w:val="FontStyle45"/>
          <w:rFonts w:ascii="Times New Roman" w:cs="Times New Roman"/>
          <w:b w:val="0"/>
          <w:color w:val="auto"/>
          <w:lang w:eastAsia="en-US"/>
        </w:rPr>
        <w:t>настоящего стандарта</w:t>
      </w:r>
      <w:r w:rsidRPr="00DA1616">
        <w:rPr>
          <w:rStyle w:val="FontStyle45"/>
          <w:rFonts w:ascii="Times New Roman" w:cs="Times New Roman"/>
          <w:b w:val="0"/>
          <w:color w:val="auto"/>
          <w:lang w:eastAsia="en-US"/>
        </w:rPr>
        <w:t>.</w:t>
      </w:r>
    </w:p>
    <w:p w14:paraId="74E86585" w14:textId="77777777" w:rsidR="00DA1616" w:rsidRDefault="00DA1616" w:rsidP="00DA1616">
      <w:pPr>
        <w:pStyle w:val="Style30"/>
        <w:widowControl/>
        <w:ind w:firstLine="567"/>
        <w:rPr>
          <w:rStyle w:val="FontStyle45"/>
          <w:rFonts w:ascii="Times New Roman" w:cs="Times New Roman"/>
          <w:b w:val="0"/>
          <w:color w:val="auto"/>
          <w:sz w:val="20"/>
          <w:lang w:eastAsia="en-US"/>
        </w:rPr>
      </w:pPr>
    </w:p>
    <w:p w14:paraId="22F6DDE8" w14:textId="3013E470" w:rsidR="00DA1616" w:rsidRDefault="00DA1616" w:rsidP="00DA1616">
      <w:pPr>
        <w:pStyle w:val="Style30"/>
        <w:widowControl/>
        <w:ind w:firstLine="567"/>
        <w:rPr>
          <w:rStyle w:val="FontStyle45"/>
          <w:rFonts w:ascii="Times New Roman" w:cs="Times New Roman"/>
          <w:b w:val="0"/>
          <w:color w:val="auto"/>
          <w:sz w:val="20"/>
          <w:lang w:eastAsia="en-US"/>
        </w:rPr>
      </w:pPr>
      <w:r w:rsidRPr="00DA1616">
        <w:rPr>
          <w:rStyle w:val="FontStyle45"/>
          <w:rFonts w:ascii="Times New Roman" w:cs="Times New Roman"/>
          <w:b w:val="0"/>
          <w:color w:val="auto"/>
          <w:sz w:val="20"/>
          <w:lang w:eastAsia="en-US"/>
        </w:rPr>
        <w:t>Примечание — Различные крепежные элементы, например, крюк или петля, могут использоваться для содействия в поддержании положения УПО при испытании, при условии, что они не входят в противоречие с процедурой испытания. Подушки для нагружения могут подсоединяться к инерционным защелкам для предотвращения от ранения, если УПО выйдет из строя под действием испытательной нагрузки.</w:t>
      </w:r>
    </w:p>
    <w:p w14:paraId="062F6EAA" w14:textId="77777777" w:rsidR="00DA1616" w:rsidRPr="00DA1616" w:rsidRDefault="00DA1616" w:rsidP="00DA1616">
      <w:pPr>
        <w:pStyle w:val="Style30"/>
        <w:widowControl/>
        <w:ind w:firstLine="567"/>
        <w:rPr>
          <w:rStyle w:val="FontStyle45"/>
          <w:rFonts w:ascii="Times New Roman" w:cs="Times New Roman"/>
          <w:b w:val="0"/>
          <w:color w:val="auto"/>
          <w:sz w:val="20"/>
          <w:lang w:eastAsia="en-US"/>
        </w:rPr>
      </w:pPr>
    </w:p>
    <w:p w14:paraId="73ABCB8B" w14:textId="77777777" w:rsidR="00DA1616" w:rsidRPr="00DA1616" w:rsidRDefault="00DA1616" w:rsidP="00DA1616">
      <w:pPr>
        <w:pStyle w:val="Style30"/>
        <w:widowControl/>
        <w:ind w:firstLine="567"/>
        <w:rPr>
          <w:rStyle w:val="FontStyle45"/>
          <w:rFonts w:ascii="Times New Roman" w:cs="Times New Roman"/>
          <w:b w:val="0"/>
          <w:color w:val="auto"/>
          <w:lang w:eastAsia="en-US"/>
        </w:rPr>
      </w:pPr>
      <w:r w:rsidRPr="00DA1616">
        <w:rPr>
          <w:rStyle w:val="FontStyle45"/>
          <w:rFonts w:ascii="Times New Roman" w:cs="Times New Roman"/>
          <w:b w:val="0"/>
          <w:color w:val="auto"/>
          <w:lang w:eastAsia="en-US"/>
        </w:rPr>
        <w:t>6.4 Регулируют все УПО, включая пассивные опорные поверхности и активные опорные поверхности, до положения, которое минимизирует их способность противостоять статической, ударной и циклической нагрузкам, но которое остается в пределах регулирования, оговоренных изготовителем.</w:t>
      </w:r>
    </w:p>
    <w:p w14:paraId="434D7718" w14:textId="77777777" w:rsidR="00DA1616" w:rsidRPr="00DA1616" w:rsidRDefault="00DA1616" w:rsidP="00DA1616">
      <w:pPr>
        <w:pStyle w:val="Style30"/>
        <w:widowControl/>
        <w:ind w:firstLine="567"/>
        <w:rPr>
          <w:rStyle w:val="FontStyle45"/>
          <w:rFonts w:ascii="Times New Roman" w:cs="Times New Roman"/>
          <w:b w:val="0"/>
          <w:i/>
          <w:color w:val="auto"/>
          <w:sz w:val="20"/>
          <w:lang w:eastAsia="en-US"/>
        </w:rPr>
      </w:pPr>
    </w:p>
    <w:p w14:paraId="6E65653D" w14:textId="04476DD7" w:rsidR="00DE5469" w:rsidRPr="00DA1616" w:rsidRDefault="00DA1616" w:rsidP="00DA1616">
      <w:pPr>
        <w:pStyle w:val="Style30"/>
        <w:widowControl/>
        <w:ind w:firstLine="567"/>
        <w:rPr>
          <w:rStyle w:val="FontStyle45"/>
          <w:rFonts w:ascii="Times New Roman" w:cs="Times New Roman"/>
          <w:b w:val="0"/>
          <w:color w:val="auto"/>
          <w:sz w:val="20"/>
          <w:lang w:eastAsia="en-US"/>
        </w:rPr>
      </w:pPr>
      <w:r w:rsidRPr="00DA1616">
        <w:rPr>
          <w:rStyle w:val="FontStyle45"/>
          <w:rFonts w:ascii="Times New Roman" w:cs="Times New Roman"/>
          <w:i/>
          <w:color w:val="auto"/>
          <w:sz w:val="20"/>
          <w:lang w:eastAsia="en-US"/>
        </w:rPr>
        <w:t>Пример</w:t>
      </w:r>
      <w:r w:rsidRPr="00DA1616">
        <w:rPr>
          <w:rStyle w:val="FontStyle45"/>
          <w:rFonts w:ascii="Times New Roman" w:cs="Times New Roman"/>
          <w:b w:val="0"/>
          <w:color w:val="auto"/>
          <w:sz w:val="20"/>
          <w:lang w:eastAsia="en-US"/>
        </w:rPr>
        <w:t xml:space="preserve"> — Наихудшей ситуацией для некоторых УПО может являться положение, которое вызывает ситуацию возникновения максимального момента руки. Например, с УПО при наибольшем выдвижении, положении и угле с полным боковым смещением.</w:t>
      </w:r>
    </w:p>
    <w:p w14:paraId="2A5DC2D5" w14:textId="30782F79" w:rsidR="00DE5469" w:rsidRDefault="00DE5469" w:rsidP="004B0CD3">
      <w:pPr>
        <w:pStyle w:val="Style30"/>
        <w:widowControl/>
        <w:ind w:firstLine="567"/>
        <w:rPr>
          <w:rStyle w:val="FontStyle45"/>
          <w:rFonts w:ascii="Times New Roman" w:cs="Times New Roman"/>
          <w:b w:val="0"/>
          <w:color w:val="auto"/>
          <w:lang w:eastAsia="en-US"/>
        </w:rPr>
      </w:pPr>
    </w:p>
    <w:p w14:paraId="5D475DCB" w14:textId="249E4E75" w:rsidR="00384DA7" w:rsidRDefault="00384DA7" w:rsidP="00384DA7">
      <w:pPr>
        <w:pStyle w:val="Style30"/>
        <w:widowControl/>
        <w:ind w:firstLine="567"/>
        <w:rPr>
          <w:rStyle w:val="FontStyle45"/>
          <w:rFonts w:ascii="Times New Roman" w:cs="Times New Roman"/>
          <w:b w:val="0"/>
          <w:color w:val="auto"/>
          <w:lang w:eastAsia="en-US"/>
        </w:rPr>
      </w:pPr>
      <w:r w:rsidRPr="00384DA7">
        <w:rPr>
          <w:rStyle w:val="FontStyle45"/>
          <w:rFonts w:ascii="Times New Roman" w:cs="Times New Roman"/>
          <w:b w:val="0"/>
          <w:color w:val="auto"/>
          <w:lang w:eastAsia="en-US"/>
        </w:rPr>
        <w:t>6.5 Затягивают все крепежные элементы, как указано в инструкциях изготовителя. Если это не оговорено, затягивают до минимального крутящего момента, как определено в ISO 898-7.</w:t>
      </w:r>
    </w:p>
    <w:p w14:paraId="6834A648" w14:textId="77777777" w:rsidR="00384DA7" w:rsidRPr="00384DA7" w:rsidRDefault="00384DA7" w:rsidP="00384DA7">
      <w:pPr>
        <w:pStyle w:val="Style30"/>
        <w:widowControl/>
        <w:ind w:firstLine="567"/>
        <w:rPr>
          <w:rStyle w:val="FontStyle45"/>
          <w:rFonts w:ascii="Times New Roman" w:cs="Times New Roman"/>
          <w:b w:val="0"/>
          <w:color w:val="auto"/>
          <w:sz w:val="20"/>
          <w:lang w:eastAsia="en-US"/>
        </w:rPr>
      </w:pPr>
    </w:p>
    <w:p w14:paraId="4E60617E" w14:textId="77777777" w:rsidR="00384DA7" w:rsidRPr="00384DA7" w:rsidRDefault="00384DA7" w:rsidP="00384DA7">
      <w:pPr>
        <w:pStyle w:val="Style30"/>
        <w:widowControl/>
        <w:ind w:firstLine="567"/>
        <w:rPr>
          <w:rStyle w:val="FontStyle45"/>
          <w:rFonts w:ascii="Times New Roman" w:cs="Times New Roman"/>
          <w:b w:val="0"/>
          <w:color w:val="auto"/>
          <w:sz w:val="20"/>
          <w:lang w:eastAsia="en-US"/>
        </w:rPr>
      </w:pPr>
      <w:r w:rsidRPr="00384DA7">
        <w:rPr>
          <w:rStyle w:val="FontStyle45"/>
          <w:rFonts w:ascii="Times New Roman" w:cs="Times New Roman"/>
          <w:b w:val="0"/>
          <w:color w:val="auto"/>
          <w:sz w:val="20"/>
          <w:lang w:eastAsia="en-US"/>
        </w:rPr>
        <w:t>Примечания</w:t>
      </w:r>
    </w:p>
    <w:p w14:paraId="15E60D64" w14:textId="4FF826B4" w:rsidR="00384DA7" w:rsidRPr="00384DA7" w:rsidRDefault="00384DA7" w:rsidP="00384DA7">
      <w:pPr>
        <w:pStyle w:val="Style30"/>
        <w:widowControl/>
        <w:ind w:firstLine="567"/>
        <w:rPr>
          <w:rStyle w:val="FontStyle45"/>
          <w:rFonts w:ascii="Times New Roman" w:cs="Times New Roman"/>
          <w:b w:val="0"/>
          <w:color w:val="auto"/>
          <w:sz w:val="20"/>
          <w:lang w:eastAsia="en-US"/>
        </w:rPr>
      </w:pPr>
      <w:r w:rsidRPr="00384DA7">
        <w:rPr>
          <w:rStyle w:val="FontStyle45"/>
          <w:rFonts w:ascii="Times New Roman" w:cs="Times New Roman"/>
          <w:b w:val="0"/>
          <w:color w:val="auto"/>
          <w:sz w:val="20"/>
          <w:lang w:eastAsia="en-US"/>
        </w:rPr>
        <w:t xml:space="preserve">1 Дополнительная информация может быть получена через веб-страницу ISO (www.iso.org). </w:t>
      </w:r>
    </w:p>
    <w:p w14:paraId="359C643C" w14:textId="38360E95" w:rsidR="00384DA7" w:rsidRPr="00384DA7" w:rsidRDefault="00384DA7" w:rsidP="00384DA7">
      <w:pPr>
        <w:pStyle w:val="Style30"/>
        <w:widowControl/>
        <w:ind w:firstLine="567"/>
        <w:rPr>
          <w:rStyle w:val="FontStyle45"/>
          <w:rFonts w:ascii="Times New Roman" w:cs="Times New Roman"/>
          <w:b w:val="0"/>
          <w:color w:val="auto"/>
          <w:sz w:val="20"/>
          <w:lang w:eastAsia="en-US"/>
        </w:rPr>
      </w:pPr>
      <w:r w:rsidRPr="00384DA7">
        <w:rPr>
          <w:rStyle w:val="FontStyle45"/>
          <w:rFonts w:ascii="Times New Roman" w:cs="Times New Roman"/>
          <w:b w:val="0"/>
          <w:color w:val="auto"/>
          <w:sz w:val="20"/>
          <w:lang w:eastAsia="en-US"/>
        </w:rPr>
        <w:t>2 Вводные значения усилия руки, необходимые для УПО, разработанные с возможностью частой регулировки вручную, и снабженные маховиками и поручнями, можно найти в таблице 3. УПО можно зафиксировать в положении с помощью маховиков и поручней с указанными усилиями/крутящим моментом.</w:t>
      </w:r>
    </w:p>
    <w:p w14:paraId="4BBE2065" w14:textId="77777777" w:rsidR="00384DA7" w:rsidRPr="00384DA7" w:rsidRDefault="00384DA7" w:rsidP="00384DA7">
      <w:pPr>
        <w:pStyle w:val="Style30"/>
        <w:widowControl/>
        <w:ind w:firstLine="567"/>
        <w:rPr>
          <w:rStyle w:val="FontStyle45"/>
          <w:rFonts w:ascii="Times New Roman" w:cs="Times New Roman"/>
          <w:b w:val="0"/>
          <w:color w:val="auto"/>
          <w:sz w:val="20"/>
          <w:lang w:eastAsia="en-US"/>
        </w:rPr>
      </w:pPr>
    </w:p>
    <w:p w14:paraId="157F0F52" w14:textId="77777777" w:rsidR="00384DA7" w:rsidRDefault="00384DA7" w:rsidP="00384DA7">
      <w:pPr>
        <w:pStyle w:val="Style30"/>
        <w:widowControl/>
        <w:ind w:firstLine="0"/>
        <w:jc w:val="center"/>
        <w:rPr>
          <w:rStyle w:val="FontStyle45"/>
          <w:rFonts w:ascii="Times New Roman" w:cs="Times New Roman"/>
          <w:color w:val="auto"/>
          <w:lang w:eastAsia="en-US"/>
        </w:rPr>
      </w:pPr>
    </w:p>
    <w:p w14:paraId="32F07D8C" w14:textId="77777777" w:rsidR="00384DA7" w:rsidRDefault="00384DA7" w:rsidP="00384DA7">
      <w:pPr>
        <w:pStyle w:val="Style30"/>
        <w:widowControl/>
        <w:ind w:firstLine="0"/>
        <w:jc w:val="center"/>
        <w:rPr>
          <w:rStyle w:val="FontStyle45"/>
          <w:rFonts w:ascii="Times New Roman" w:cs="Times New Roman"/>
          <w:color w:val="auto"/>
          <w:lang w:eastAsia="en-US"/>
        </w:rPr>
      </w:pPr>
    </w:p>
    <w:p w14:paraId="2F6C127B" w14:textId="77777777" w:rsidR="00384DA7" w:rsidRDefault="00384DA7" w:rsidP="00384DA7">
      <w:pPr>
        <w:pStyle w:val="Style30"/>
        <w:widowControl/>
        <w:ind w:firstLine="0"/>
        <w:jc w:val="center"/>
        <w:rPr>
          <w:rStyle w:val="FontStyle45"/>
          <w:rFonts w:ascii="Times New Roman" w:cs="Times New Roman"/>
          <w:color w:val="auto"/>
          <w:lang w:eastAsia="en-US"/>
        </w:rPr>
      </w:pPr>
    </w:p>
    <w:p w14:paraId="59BBF5E5" w14:textId="77777777" w:rsidR="00384DA7" w:rsidRDefault="00384DA7" w:rsidP="00384DA7">
      <w:pPr>
        <w:pStyle w:val="Style30"/>
        <w:widowControl/>
        <w:ind w:firstLine="0"/>
        <w:jc w:val="center"/>
        <w:rPr>
          <w:rStyle w:val="FontStyle45"/>
          <w:rFonts w:ascii="Times New Roman" w:cs="Times New Roman"/>
          <w:color w:val="auto"/>
          <w:lang w:eastAsia="en-US"/>
        </w:rPr>
      </w:pPr>
    </w:p>
    <w:p w14:paraId="0DC1F1F4" w14:textId="1A340BF8" w:rsidR="00DE5469" w:rsidRPr="00384DA7" w:rsidRDefault="00384DA7" w:rsidP="00384DA7">
      <w:pPr>
        <w:pStyle w:val="Style30"/>
        <w:widowControl/>
        <w:ind w:firstLine="0"/>
        <w:jc w:val="center"/>
        <w:rPr>
          <w:rStyle w:val="FontStyle45"/>
          <w:rFonts w:ascii="Times New Roman" w:cs="Times New Roman"/>
          <w:color w:val="auto"/>
          <w:lang w:eastAsia="en-US"/>
        </w:rPr>
      </w:pPr>
      <w:r w:rsidRPr="00384DA7">
        <w:rPr>
          <w:rStyle w:val="FontStyle45"/>
          <w:rFonts w:ascii="Times New Roman" w:cs="Times New Roman"/>
          <w:color w:val="auto"/>
          <w:lang w:eastAsia="en-US"/>
        </w:rPr>
        <w:lastRenderedPageBreak/>
        <w:t>Таблица 3 – Значения усилий руки для вращения</w:t>
      </w:r>
      <w:r>
        <w:rPr>
          <w:rStyle w:val="FontStyle45"/>
          <w:rFonts w:ascii="Times New Roman" w:cs="Times New Roman"/>
          <w:color w:val="auto"/>
          <w:lang w:eastAsia="en-US"/>
        </w:rPr>
        <w:t xml:space="preserve"> маховиков, поручней и рукояток</w:t>
      </w:r>
    </w:p>
    <w:p w14:paraId="5B14AFEB" w14:textId="50E55092" w:rsidR="00DA1616" w:rsidRDefault="00DA1616" w:rsidP="004B0CD3">
      <w:pPr>
        <w:pStyle w:val="Style30"/>
        <w:widowControl/>
        <w:ind w:firstLine="567"/>
        <w:rPr>
          <w:rStyle w:val="FontStyle45"/>
          <w:rFonts w:ascii="Times New Roman" w:cs="Times New Roman"/>
          <w:b w:val="0"/>
          <w:color w:val="auto"/>
          <w:lang w:eastAsia="en-US"/>
        </w:rPr>
      </w:pPr>
    </w:p>
    <w:tbl>
      <w:tblPr>
        <w:tblStyle w:val="4"/>
        <w:tblW w:w="9072" w:type="dxa"/>
        <w:tblInd w:w="250" w:type="dxa"/>
        <w:tblLook w:val="04A0" w:firstRow="1" w:lastRow="0" w:firstColumn="1" w:lastColumn="0" w:noHBand="0" w:noVBand="1"/>
      </w:tblPr>
      <w:tblGrid>
        <w:gridCol w:w="2142"/>
        <w:gridCol w:w="2392"/>
        <w:gridCol w:w="2392"/>
        <w:gridCol w:w="2146"/>
      </w:tblGrid>
      <w:tr w:rsidR="00384DA7" w:rsidRPr="00384DA7" w14:paraId="618DB437" w14:textId="77777777" w:rsidTr="00384DA7">
        <w:tc>
          <w:tcPr>
            <w:tcW w:w="2142" w:type="dxa"/>
            <w:tcBorders>
              <w:top w:val="single" w:sz="4" w:space="0" w:color="auto"/>
              <w:left w:val="single" w:sz="4" w:space="0" w:color="auto"/>
              <w:bottom w:val="single" w:sz="4" w:space="0" w:color="auto"/>
              <w:right w:val="single" w:sz="4" w:space="0" w:color="auto"/>
            </w:tcBorders>
            <w:hideMark/>
          </w:tcPr>
          <w:p w14:paraId="6D74D3A5" w14:textId="77777777" w:rsidR="00384DA7" w:rsidRPr="00384DA7" w:rsidRDefault="00384DA7" w:rsidP="00384DA7">
            <w:pPr>
              <w:adjustRightInd/>
              <w:spacing w:before="150"/>
              <w:ind w:left="208" w:right="193" w:firstLine="0"/>
              <w:jc w:val="center"/>
              <w:rPr>
                <w:rFonts w:ascii="Times New Roman" w:eastAsia="Cambria" w:hAnsi="Times New Roman"/>
                <w:lang w:bidi="en-US"/>
              </w:rPr>
            </w:pPr>
            <w:r w:rsidRPr="00384DA7">
              <w:rPr>
                <w:rFonts w:ascii="Times New Roman" w:eastAsia="Cambria" w:hAnsi="Times New Roman"/>
                <w:color w:val="231F20"/>
                <w:lang w:bidi="en-US"/>
              </w:rPr>
              <w:t>Тип</w:t>
            </w:r>
          </w:p>
        </w:tc>
        <w:tc>
          <w:tcPr>
            <w:tcW w:w="2392" w:type="dxa"/>
            <w:tcBorders>
              <w:top w:val="single" w:sz="4" w:space="0" w:color="auto"/>
              <w:left w:val="single" w:sz="4" w:space="0" w:color="auto"/>
              <w:bottom w:val="single" w:sz="4" w:space="0" w:color="auto"/>
              <w:right w:val="single" w:sz="4" w:space="0" w:color="auto"/>
            </w:tcBorders>
            <w:hideMark/>
          </w:tcPr>
          <w:p w14:paraId="35E8536F" w14:textId="77777777" w:rsidR="00384DA7" w:rsidRPr="00384DA7" w:rsidRDefault="00384DA7" w:rsidP="00384DA7">
            <w:pPr>
              <w:adjustRightInd/>
              <w:spacing w:before="52" w:line="223" w:lineRule="auto"/>
              <w:ind w:left="562" w:hanging="303"/>
              <w:jc w:val="left"/>
              <w:rPr>
                <w:rFonts w:ascii="Times New Roman" w:eastAsia="Cambria" w:hAnsi="Times New Roman"/>
                <w:lang w:bidi="en-US"/>
              </w:rPr>
            </w:pPr>
            <w:r w:rsidRPr="00384DA7">
              <w:rPr>
                <w:rFonts w:ascii="Times New Roman" w:eastAsia="Cambria" w:hAnsi="Times New Roman"/>
                <w:color w:val="231F20"/>
                <w:lang w:bidi="en-US"/>
              </w:rPr>
              <w:t>Диаметр /длина (в имперских единицах)</w:t>
            </w:r>
          </w:p>
        </w:tc>
        <w:tc>
          <w:tcPr>
            <w:tcW w:w="2392" w:type="dxa"/>
            <w:tcBorders>
              <w:top w:val="single" w:sz="4" w:space="0" w:color="auto"/>
              <w:left w:val="single" w:sz="4" w:space="0" w:color="auto"/>
              <w:bottom w:val="single" w:sz="4" w:space="0" w:color="auto"/>
              <w:right w:val="single" w:sz="4" w:space="0" w:color="auto"/>
            </w:tcBorders>
            <w:hideMark/>
          </w:tcPr>
          <w:p w14:paraId="2CD591C8" w14:textId="77777777" w:rsidR="00384DA7" w:rsidRPr="00384DA7" w:rsidRDefault="00384DA7" w:rsidP="00384DA7">
            <w:pPr>
              <w:adjustRightInd/>
              <w:spacing w:before="52" w:line="223" w:lineRule="auto"/>
              <w:ind w:left="696" w:hanging="405"/>
              <w:jc w:val="left"/>
              <w:rPr>
                <w:rFonts w:ascii="Times New Roman" w:eastAsia="Cambria" w:hAnsi="Times New Roman"/>
                <w:lang w:bidi="en-US"/>
              </w:rPr>
            </w:pPr>
            <w:r w:rsidRPr="00384DA7">
              <w:rPr>
                <w:rFonts w:ascii="Times New Roman" w:eastAsia="Cambria" w:hAnsi="Times New Roman"/>
                <w:color w:val="231F20"/>
                <w:lang w:bidi="en-US"/>
              </w:rPr>
              <w:t>Диаметр/длина (в метрических единицах)</w:t>
            </w:r>
          </w:p>
        </w:tc>
        <w:tc>
          <w:tcPr>
            <w:tcW w:w="2146" w:type="dxa"/>
            <w:tcBorders>
              <w:top w:val="single" w:sz="4" w:space="0" w:color="auto"/>
              <w:left w:val="single" w:sz="4" w:space="0" w:color="auto"/>
              <w:bottom w:val="single" w:sz="4" w:space="0" w:color="auto"/>
              <w:right w:val="single" w:sz="4" w:space="0" w:color="auto"/>
            </w:tcBorders>
            <w:hideMark/>
          </w:tcPr>
          <w:p w14:paraId="184671F0" w14:textId="77777777" w:rsidR="00384DA7" w:rsidRPr="00384DA7" w:rsidRDefault="00384DA7" w:rsidP="00384DA7">
            <w:pPr>
              <w:adjustRightInd/>
              <w:spacing w:before="150"/>
              <w:ind w:left="128" w:right="98" w:firstLine="0"/>
              <w:jc w:val="center"/>
              <w:rPr>
                <w:rFonts w:ascii="Times New Roman" w:eastAsia="Cambria" w:hAnsi="Times New Roman"/>
                <w:lang w:bidi="en-US"/>
              </w:rPr>
            </w:pPr>
            <w:r w:rsidRPr="00384DA7">
              <w:rPr>
                <w:rFonts w:ascii="Times New Roman" w:eastAsia="Cambria" w:hAnsi="Times New Roman"/>
                <w:color w:val="231F20"/>
                <w:lang w:bidi="en-US"/>
              </w:rPr>
              <w:t>Усилие/ крутящий момент</w:t>
            </w:r>
          </w:p>
        </w:tc>
      </w:tr>
      <w:tr w:rsidR="00384DA7" w:rsidRPr="00384DA7" w14:paraId="3D9BCFB1" w14:textId="77777777" w:rsidTr="00384DA7">
        <w:tc>
          <w:tcPr>
            <w:tcW w:w="2142" w:type="dxa"/>
            <w:tcBorders>
              <w:top w:val="single" w:sz="4" w:space="0" w:color="auto"/>
              <w:left w:val="single" w:sz="4" w:space="0" w:color="auto"/>
              <w:bottom w:val="single" w:sz="4" w:space="0" w:color="auto"/>
              <w:right w:val="single" w:sz="4" w:space="0" w:color="auto"/>
            </w:tcBorders>
            <w:hideMark/>
          </w:tcPr>
          <w:p w14:paraId="14478C62" w14:textId="77777777" w:rsidR="00384DA7" w:rsidRPr="00384DA7" w:rsidRDefault="00384DA7" w:rsidP="00384DA7">
            <w:pPr>
              <w:adjustRightInd/>
              <w:spacing w:before="40"/>
              <w:ind w:left="208" w:right="193" w:firstLine="0"/>
              <w:jc w:val="center"/>
              <w:rPr>
                <w:rFonts w:ascii="Times New Roman" w:eastAsia="Cambria" w:hAnsi="Times New Roman"/>
                <w:lang w:bidi="en-US"/>
              </w:rPr>
            </w:pPr>
            <w:r w:rsidRPr="00384DA7">
              <w:rPr>
                <w:rFonts w:ascii="Times New Roman" w:eastAsia="Cambria" w:hAnsi="Times New Roman"/>
                <w:color w:val="231F20"/>
                <w:lang w:bidi="en-US"/>
              </w:rPr>
              <w:t>Маховики</w:t>
            </w:r>
          </w:p>
        </w:tc>
        <w:tc>
          <w:tcPr>
            <w:tcW w:w="2392" w:type="dxa"/>
            <w:tcBorders>
              <w:top w:val="single" w:sz="4" w:space="0" w:color="auto"/>
              <w:left w:val="single" w:sz="4" w:space="0" w:color="auto"/>
              <w:bottom w:val="single" w:sz="4" w:space="0" w:color="auto"/>
              <w:right w:val="single" w:sz="4" w:space="0" w:color="auto"/>
            </w:tcBorders>
            <w:hideMark/>
          </w:tcPr>
          <w:p w14:paraId="17E13C62" w14:textId="77777777" w:rsidR="00384DA7" w:rsidRPr="00384DA7" w:rsidRDefault="00384DA7" w:rsidP="00384DA7">
            <w:pPr>
              <w:adjustRightInd/>
              <w:spacing w:before="40"/>
              <w:ind w:left="423" w:right="402" w:firstLine="0"/>
              <w:jc w:val="center"/>
              <w:rPr>
                <w:rFonts w:ascii="Times New Roman" w:eastAsia="Cambria" w:hAnsi="Times New Roman"/>
                <w:lang w:bidi="en-US"/>
              </w:rPr>
            </w:pPr>
            <w:r w:rsidRPr="00384DA7">
              <w:rPr>
                <w:rFonts w:ascii="Times New Roman" w:eastAsia="Cambria" w:hAnsi="Times New Roman"/>
                <w:color w:val="231F20"/>
                <w:lang w:bidi="en-US"/>
              </w:rPr>
              <w:t>От 1,5 дюйм. до 3,0 дюйм.</w:t>
            </w:r>
          </w:p>
        </w:tc>
        <w:tc>
          <w:tcPr>
            <w:tcW w:w="2392" w:type="dxa"/>
            <w:tcBorders>
              <w:top w:val="single" w:sz="4" w:space="0" w:color="auto"/>
              <w:left w:val="single" w:sz="4" w:space="0" w:color="auto"/>
              <w:bottom w:val="single" w:sz="4" w:space="0" w:color="auto"/>
              <w:right w:val="single" w:sz="4" w:space="0" w:color="auto"/>
            </w:tcBorders>
            <w:hideMark/>
          </w:tcPr>
          <w:p w14:paraId="36D63898" w14:textId="77777777" w:rsidR="00384DA7" w:rsidRPr="00384DA7" w:rsidRDefault="00384DA7" w:rsidP="00384DA7">
            <w:pPr>
              <w:adjustRightInd/>
              <w:spacing w:before="40"/>
              <w:ind w:right="323" w:firstLine="0"/>
              <w:jc w:val="right"/>
              <w:rPr>
                <w:rFonts w:ascii="Times New Roman" w:eastAsia="Cambria" w:hAnsi="Times New Roman"/>
                <w:lang w:bidi="en-US"/>
              </w:rPr>
            </w:pPr>
            <w:r w:rsidRPr="00384DA7">
              <w:rPr>
                <w:rFonts w:ascii="Times New Roman" w:eastAsia="Cambria" w:hAnsi="Times New Roman"/>
                <w:color w:val="231F20"/>
                <w:lang w:bidi="en-US"/>
              </w:rPr>
              <w:t>От 38 мм до 76 мм</w:t>
            </w:r>
          </w:p>
        </w:tc>
        <w:tc>
          <w:tcPr>
            <w:tcW w:w="2146" w:type="dxa"/>
            <w:tcBorders>
              <w:top w:val="single" w:sz="4" w:space="0" w:color="auto"/>
              <w:left w:val="single" w:sz="4" w:space="0" w:color="auto"/>
              <w:bottom w:val="single" w:sz="4" w:space="0" w:color="auto"/>
              <w:right w:val="single" w:sz="4" w:space="0" w:color="auto"/>
            </w:tcBorders>
            <w:hideMark/>
          </w:tcPr>
          <w:p w14:paraId="5345F383" w14:textId="77777777" w:rsidR="00384DA7" w:rsidRPr="00384DA7" w:rsidRDefault="00384DA7" w:rsidP="00384DA7">
            <w:pPr>
              <w:adjustRightInd/>
              <w:spacing w:before="40"/>
              <w:ind w:left="128" w:right="98" w:firstLine="0"/>
              <w:jc w:val="center"/>
              <w:rPr>
                <w:rFonts w:ascii="Times New Roman" w:eastAsia="Cambria" w:hAnsi="Times New Roman"/>
                <w:lang w:bidi="en-US"/>
              </w:rPr>
            </w:pPr>
            <w:r w:rsidRPr="00384DA7">
              <w:rPr>
                <w:rFonts w:ascii="Times New Roman" w:eastAsia="Cambria" w:hAnsi="Times New Roman"/>
                <w:color w:val="231F20"/>
                <w:lang w:bidi="en-US"/>
              </w:rPr>
              <w:t>2,3 Нм</w:t>
            </w:r>
          </w:p>
        </w:tc>
      </w:tr>
      <w:tr w:rsidR="00384DA7" w:rsidRPr="00384DA7" w14:paraId="6CCFFF47" w14:textId="77777777" w:rsidTr="00384DA7">
        <w:tc>
          <w:tcPr>
            <w:tcW w:w="2142" w:type="dxa"/>
            <w:tcBorders>
              <w:top w:val="single" w:sz="4" w:space="0" w:color="auto"/>
              <w:left w:val="single" w:sz="4" w:space="0" w:color="auto"/>
              <w:bottom w:val="single" w:sz="4" w:space="0" w:color="auto"/>
              <w:right w:val="single" w:sz="4" w:space="0" w:color="auto"/>
            </w:tcBorders>
            <w:hideMark/>
          </w:tcPr>
          <w:p w14:paraId="1D7B90BF" w14:textId="77777777" w:rsidR="00384DA7" w:rsidRPr="00384DA7" w:rsidRDefault="00384DA7" w:rsidP="00384DA7">
            <w:pPr>
              <w:adjustRightInd/>
              <w:spacing w:before="45"/>
              <w:ind w:left="208" w:right="193" w:firstLine="0"/>
              <w:jc w:val="center"/>
              <w:rPr>
                <w:rFonts w:ascii="Times New Roman" w:eastAsia="Cambria" w:hAnsi="Times New Roman"/>
                <w:lang w:bidi="en-US"/>
              </w:rPr>
            </w:pPr>
            <w:r w:rsidRPr="00384DA7">
              <w:rPr>
                <w:rFonts w:ascii="Times New Roman" w:eastAsia="Cambria" w:hAnsi="Times New Roman"/>
                <w:color w:val="231F20"/>
                <w:lang w:bidi="en-US"/>
              </w:rPr>
              <w:t>Поручни</w:t>
            </w:r>
          </w:p>
        </w:tc>
        <w:tc>
          <w:tcPr>
            <w:tcW w:w="2392" w:type="dxa"/>
            <w:tcBorders>
              <w:top w:val="single" w:sz="4" w:space="0" w:color="auto"/>
              <w:left w:val="single" w:sz="4" w:space="0" w:color="auto"/>
              <w:bottom w:val="single" w:sz="4" w:space="0" w:color="auto"/>
              <w:right w:val="single" w:sz="4" w:space="0" w:color="auto"/>
            </w:tcBorders>
            <w:hideMark/>
          </w:tcPr>
          <w:p w14:paraId="286CA1E4" w14:textId="77777777" w:rsidR="00384DA7" w:rsidRPr="00384DA7" w:rsidRDefault="00384DA7" w:rsidP="00384DA7">
            <w:pPr>
              <w:adjustRightInd/>
              <w:spacing w:before="45"/>
              <w:ind w:left="423" w:right="402" w:firstLine="0"/>
              <w:jc w:val="center"/>
              <w:rPr>
                <w:rFonts w:ascii="Times New Roman" w:eastAsia="Cambria" w:hAnsi="Times New Roman"/>
                <w:lang w:bidi="en-US"/>
              </w:rPr>
            </w:pPr>
            <w:r w:rsidRPr="00384DA7">
              <w:rPr>
                <w:rFonts w:ascii="Times New Roman" w:eastAsia="Cambria" w:hAnsi="Times New Roman"/>
                <w:color w:val="231F20"/>
                <w:lang w:bidi="en-US"/>
              </w:rPr>
              <w:t>2 дюйм.</w:t>
            </w:r>
          </w:p>
        </w:tc>
        <w:tc>
          <w:tcPr>
            <w:tcW w:w="2392" w:type="dxa"/>
            <w:tcBorders>
              <w:top w:val="single" w:sz="4" w:space="0" w:color="auto"/>
              <w:left w:val="single" w:sz="4" w:space="0" w:color="auto"/>
              <w:bottom w:val="single" w:sz="4" w:space="0" w:color="auto"/>
              <w:right w:val="single" w:sz="4" w:space="0" w:color="auto"/>
            </w:tcBorders>
            <w:hideMark/>
          </w:tcPr>
          <w:p w14:paraId="6A8B6BA3" w14:textId="77777777" w:rsidR="00384DA7" w:rsidRPr="00384DA7" w:rsidRDefault="00384DA7" w:rsidP="00384DA7">
            <w:pPr>
              <w:adjustRightInd/>
              <w:spacing w:before="45"/>
              <w:ind w:left="759" w:right="737" w:firstLine="0"/>
              <w:jc w:val="center"/>
              <w:rPr>
                <w:rFonts w:ascii="Times New Roman" w:eastAsia="Cambria" w:hAnsi="Times New Roman"/>
                <w:lang w:bidi="en-US"/>
              </w:rPr>
            </w:pPr>
            <w:r w:rsidRPr="00384DA7">
              <w:rPr>
                <w:rFonts w:ascii="Times New Roman" w:eastAsia="Cambria" w:hAnsi="Times New Roman"/>
                <w:color w:val="231F20"/>
                <w:lang w:bidi="en-US"/>
              </w:rPr>
              <w:t>50 мм</w:t>
            </w:r>
          </w:p>
        </w:tc>
        <w:tc>
          <w:tcPr>
            <w:tcW w:w="2146" w:type="dxa"/>
            <w:tcBorders>
              <w:top w:val="single" w:sz="4" w:space="0" w:color="auto"/>
              <w:left w:val="single" w:sz="4" w:space="0" w:color="auto"/>
              <w:bottom w:val="single" w:sz="4" w:space="0" w:color="auto"/>
              <w:right w:val="single" w:sz="4" w:space="0" w:color="auto"/>
            </w:tcBorders>
            <w:hideMark/>
          </w:tcPr>
          <w:p w14:paraId="01AD34D2" w14:textId="77777777" w:rsidR="00384DA7" w:rsidRPr="00384DA7" w:rsidRDefault="00384DA7" w:rsidP="00384DA7">
            <w:pPr>
              <w:adjustRightInd/>
              <w:spacing w:before="45"/>
              <w:ind w:left="128" w:right="98" w:firstLine="0"/>
              <w:jc w:val="center"/>
              <w:rPr>
                <w:rFonts w:ascii="Times New Roman" w:eastAsia="Cambria" w:hAnsi="Times New Roman"/>
                <w:lang w:bidi="en-US"/>
              </w:rPr>
            </w:pPr>
            <w:r w:rsidRPr="00384DA7">
              <w:rPr>
                <w:rFonts w:ascii="Times New Roman" w:eastAsia="Cambria" w:hAnsi="Times New Roman"/>
                <w:color w:val="231F20"/>
                <w:lang w:bidi="en-US"/>
              </w:rPr>
              <w:t>66 Н</w:t>
            </w:r>
          </w:p>
        </w:tc>
      </w:tr>
      <w:tr w:rsidR="00384DA7" w:rsidRPr="00384DA7" w14:paraId="2427F4CB" w14:textId="77777777" w:rsidTr="00384DA7">
        <w:tc>
          <w:tcPr>
            <w:tcW w:w="2142" w:type="dxa"/>
            <w:tcBorders>
              <w:top w:val="single" w:sz="4" w:space="0" w:color="auto"/>
              <w:left w:val="single" w:sz="4" w:space="0" w:color="auto"/>
              <w:bottom w:val="single" w:sz="4" w:space="0" w:color="auto"/>
              <w:right w:val="single" w:sz="4" w:space="0" w:color="auto"/>
            </w:tcBorders>
            <w:hideMark/>
          </w:tcPr>
          <w:p w14:paraId="02814055" w14:textId="77777777" w:rsidR="00384DA7" w:rsidRPr="00384DA7" w:rsidRDefault="00384DA7" w:rsidP="00384DA7">
            <w:pPr>
              <w:adjustRightInd/>
              <w:spacing w:before="45"/>
              <w:ind w:left="207" w:right="193" w:firstLine="0"/>
              <w:jc w:val="center"/>
              <w:rPr>
                <w:rFonts w:ascii="Times New Roman" w:eastAsia="Cambria" w:hAnsi="Times New Roman"/>
                <w:lang w:bidi="en-US"/>
              </w:rPr>
            </w:pPr>
            <w:r w:rsidRPr="00384DA7">
              <w:rPr>
                <w:rFonts w:ascii="Times New Roman" w:eastAsia="Cambria" w:hAnsi="Times New Roman"/>
                <w:color w:val="231F20"/>
                <w:lang w:bidi="en-US"/>
              </w:rPr>
              <w:t>Рукоятки</w:t>
            </w:r>
          </w:p>
        </w:tc>
        <w:tc>
          <w:tcPr>
            <w:tcW w:w="2392" w:type="dxa"/>
            <w:tcBorders>
              <w:top w:val="single" w:sz="4" w:space="0" w:color="auto"/>
              <w:left w:val="single" w:sz="4" w:space="0" w:color="auto"/>
              <w:bottom w:val="single" w:sz="4" w:space="0" w:color="auto"/>
              <w:right w:val="single" w:sz="4" w:space="0" w:color="auto"/>
            </w:tcBorders>
            <w:hideMark/>
          </w:tcPr>
          <w:p w14:paraId="338DB8E6" w14:textId="77777777" w:rsidR="00384DA7" w:rsidRPr="00384DA7" w:rsidRDefault="00384DA7" w:rsidP="00384DA7">
            <w:pPr>
              <w:adjustRightInd/>
              <w:spacing w:before="45"/>
              <w:ind w:left="423" w:right="402" w:firstLine="0"/>
              <w:jc w:val="center"/>
              <w:rPr>
                <w:rFonts w:ascii="Times New Roman" w:eastAsia="Cambria" w:hAnsi="Times New Roman"/>
                <w:lang w:bidi="en-US"/>
              </w:rPr>
            </w:pPr>
            <w:r w:rsidRPr="00384DA7">
              <w:rPr>
                <w:rFonts w:ascii="Times New Roman" w:eastAsia="Cambria" w:hAnsi="Times New Roman"/>
                <w:color w:val="231F20"/>
                <w:lang w:bidi="en-US"/>
              </w:rPr>
              <w:t>От 3,5 дюйм. до 19 дюйм.</w:t>
            </w:r>
          </w:p>
        </w:tc>
        <w:tc>
          <w:tcPr>
            <w:tcW w:w="2392" w:type="dxa"/>
            <w:tcBorders>
              <w:top w:val="single" w:sz="4" w:space="0" w:color="auto"/>
              <w:left w:val="single" w:sz="4" w:space="0" w:color="auto"/>
              <w:bottom w:val="single" w:sz="4" w:space="0" w:color="auto"/>
              <w:right w:val="single" w:sz="4" w:space="0" w:color="auto"/>
            </w:tcBorders>
            <w:hideMark/>
          </w:tcPr>
          <w:p w14:paraId="5EFB15FD" w14:textId="77777777" w:rsidR="00384DA7" w:rsidRPr="00384DA7" w:rsidRDefault="00384DA7" w:rsidP="00384DA7">
            <w:pPr>
              <w:adjustRightInd/>
              <w:spacing w:before="45"/>
              <w:ind w:right="263" w:firstLine="0"/>
              <w:jc w:val="right"/>
              <w:rPr>
                <w:rFonts w:ascii="Times New Roman" w:eastAsia="Cambria" w:hAnsi="Times New Roman"/>
                <w:lang w:bidi="en-US"/>
              </w:rPr>
            </w:pPr>
            <w:r w:rsidRPr="00384DA7">
              <w:rPr>
                <w:rFonts w:ascii="Times New Roman" w:eastAsia="Cambria" w:hAnsi="Times New Roman"/>
                <w:color w:val="231F20"/>
                <w:lang w:bidi="en-US"/>
              </w:rPr>
              <w:t>От 90 мм до 500 мм</w:t>
            </w:r>
          </w:p>
        </w:tc>
        <w:tc>
          <w:tcPr>
            <w:tcW w:w="2146" w:type="dxa"/>
            <w:tcBorders>
              <w:top w:val="single" w:sz="4" w:space="0" w:color="auto"/>
              <w:left w:val="single" w:sz="4" w:space="0" w:color="auto"/>
              <w:bottom w:val="single" w:sz="4" w:space="0" w:color="auto"/>
              <w:right w:val="single" w:sz="4" w:space="0" w:color="auto"/>
            </w:tcBorders>
            <w:hideMark/>
          </w:tcPr>
          <w:p w14:paraId="618771DC" w14:textId="77777777" w:rsidR="00384DA7" w:rsidRPr="00384DA7" w:rsidRDefault="00384DA7" w:rsidP="00384DA7">
            <w:pPr>
              <w:adjustRightInd/>
              <w:spacing w:before="45"/>
              <w:ind w:left="128" w:right="98" w:firstLine="0"/>
              <w:jc w:val="center"/>
              <w:rPr>
                <w:rFonts w:ascii="Times New Roman" w:eastAsia="Cambria" w:hAnsi="Times New Roman"/>
                <w:lang w:bidi="en-US"/>
              </w:rPr>
            </w:pPr>
            <w:r w:rsidRPr="00384DA7">
              <w:rPr>
                <w:rFonts w:ascii="Times New Roman" w:eastAsia="Cambria" w:hAnsi="Times New Roman"/>
                <w:color w:val="231F20"/>
                <w:lang w:bidi="en-US"/>
              </w:rPr>
              <w:t>89 Н с помощью одной руки</w:t>
            </w:r>
          </w:p>
        </w:tc>
      </w:tr>
    </w:tbl>
    <w:p w14:paraId="0850D645" w14:textId="5A8E9BA9" w:rsidR="00DA1616" w:rsidRDefault="00DA1616" w:rsidP="004B0CD3">
      <w:pPr>
        <w:pStyle w:val="Style30"/>
        <w:widowControl/>
        <w:ind w:firstLine="567"/>
        <w:rPr>
          <w:rStyle w:val="FontStyle45"/>
          <w:rFonts w:ascii="Times New Roman" w:cs="Times New Roman"/>
          <w:b w:val="0"/>
          <w:color w:val="auto"/>
          <w:lang w:eastAsia="en-US"/>
        </w:rPr>
      </w:pPr>
    </w:p>
    <w:p w14:paraId="323FBB77" w14:textId="77777777" w:rsidR="00384DA7" w:rsidRPr="00384DA7" w:rsidRDefault="00384DA7" w:rsidP="00384DA7">
      <w:pPr>
        <w:pStyle w:val="Style30"/>
        <w:widowControl/>
        <w:ind w:firstLine="567"/>
        <w:rPr>
          <w:rStyle w:val="FontStyle45"/>
          <w:rFonts w:ascii="Times New Roman" w:cs="Times New Roman"/>
          <w:b w:val="0"/>
          <w:color w:val="auto"/>
          <w:lang w:eastAsia="en-US"/>
        </w:rPr>
      </w:pPr>
      <w:r w:rsidRPr="00384DA7">
        <w:rPr>
          <w:rStyle w:val="FontStyle45"/>
          <w:rFonts w:ascii="Times New Roman" w:cs="Times New Roman"/>
          <w:b w:val="0"/>
          <w:color w:val="auto"/>
          <w:lang w:eastAsia="en-US"/>
        </w:rPr>
        <w:t>6.6 Помещают испытуемое УПО в окружающую среду испытания.</w:t>
      </w:r>
    </w:p>
    <w:p w14:paraId="52079AC6" w14:textId="77777777" w:rsidR="00384DA7" w:rsidRPr="00384DA7" w:rsidRDefault="00384DA7" w:rsidP="00384DA7">
      <w:pPr>
        <w:pStyle w:val="Style30"/>
        <w:widowControl/>
        <w:ind w:firstLine="567"/>
        <w:rPr>
          <w:rStyle w:val="FontStyle45"/>
          <w:rFonts w:ascii="Times New Roman" w:cs="Times New Roman"/>
          <w:b w:val="0"/>
          <w:color w:val="auto"/>
          <w:lang w:eastAsia="en-US"/>
        </w:rPr>
      </w:pPr>
      <w:r w:rsidRPr="00384DA7">
        <w:rPr>
          <w:rStyle w:val="FontStyle45"/>
          <w:rFonts w:ascii="Times New Roman" w:cs="Times New Roman"/>
          <w:b w:val="0"/>
          <w:color w:val="auto"/>
          <w:lang w:eastAsia="en-US"/>
        </w:rPr>
        <w:t>6.7 Поскольку УПО испытывается в статических, ударных и повторяющихся нагрузочных испытаниях, определенного порядка проведения испытания не существует, и для каждого испытания должно использоваться новое УПО. Не затягивайте/не регулируйте повторно положение УПО во время испытаний на удар и повторную нагрузку.</w:t>
      </w:r>
    </w:p>
    <w:p w14:paraId="08C96FE8" w14:textId="77777777" w:rsidR="00384DA7" w:rsidRPr="00384DA7" w:rsidRDefault="00384DA7" w:rsidP="00384DA7">
      <w:pPr>
        <w:pStyle w:val="Style30"/>
        <w:widowControl/>
        <w:ind w:firstLine="567"/>
        <w:rPr>
          <w:rStyle w:val="FontStyle45"/>
          <w:rFonts w:ascii="Times New Roman" w:cs="Times New Roman"/>
          <w:b w:val="0"/>
          <w:color w:val="auto"/>
          <w:lang w:eastAsia="en-US"/>
        </w:rPr>
      </w:pPr>
    </w:p>
    <w:p w14:paraId="32D6BFD2" w14:textId="076BAC55" w:rsidR="00384DA7" w:rsidRPr="00384DA7" w:rsidRDefault="00384DA7" w:rsidP="00384DA7">
      <w:pPr>
        <w:pStyle w:val="Style30"/>
        <w:widowControl/>
        <w:ind w:firstLine="567"/>
        <w:rPr>
          <w:rStyle w:val="FontStyle45"/>
          <w:rFonts w:ascii="Times New Roman" w:cs="Times New Roman"/>
          <w:color w:val="auto"/>
          <w:lang w:eastAsia="en-US"/>
        </w:rPr>
      </w:pPr>
      <w:r w:rsidRPr="00384DA7">
        <w:rPr>
          <w:rStyle w:val="FontStyle45"/>
          <w:rFonts w:ascii="Times New Roman" w:cs="Times New Roman"/>
          <w:color w:val="auto"/>
          <w:lang w:eastAsia="en-US"/>
        </w:rPr>
        <w:t>7 Методы испытания на статическую прочность УПО</w:t>
      </w:r>
    </w:p>
    <w:p w14:paraId="4D9C481D" w14:textId="77777777" w:rsidR="00384DA7" w:rsidRPr="00384DA7" w:rsidRDefault="00384DA7" w:rsidP="00384DA7">
      <w:pPr>
        <w:pStyle w:val="Style30"/>
        <w:widowControl/>
        <w:ind w:firstLine="567"/>
        <w:rPr>
          <w:rStyle w:val="FontStyle45"/>
          <w:rFonts w:ascii="Times New Roman" w:cs="Times New Roman"/>
          <w:color w:val="auto"/>
          <w:lang w:eastAsia="en-US"/>
        </w:rPr>
      </w:pPr>
    </w:p>
    <w:p w14:paraId="73899907" w14:textId="4A7D8D23" w:rsidR="00384DA7" w:rsidRPr="00384DA7" w:rsidRDefault="00384DA7" w:rsidP="00384DA7">
      <w:pPr>
        <w:pStyle w:val="Style30"/>
        <w:widowControl/>
        <w:ind w:firstLine="567"/>
        <w:rPr>
          <w:rStyle w:val="FontStyle45"/>
          <w:rFonts w:ascii="Times New Roman" w:cs="Times New Roman"/>
          <w:color w:val="auto"/>
          <w:lang w:eastAsia="en-US"/>
        </w:rPr>
      </w:pPr>
      <w:r w:rsidRPr="00384DA7">
        <w:rPr>
          <w:rStyle w:val="FontStyle45"/>
          <w:rFonts w:ascii="Times New Roman" w:cs="Times New Roman"/>
          <w:color w:val="auto"/>
          <w:lang w:eastAsia="en-US"/>
        </w:rPr>
        <w:t>7.1 Подготовка</w:t>
      </w:r>
    </w:p>
    <w:p w14:paraId="686FA218" w14:textId="77777777" w:rsidR="00384DA7" w:rsidRDefault="00384DA7" w:rsidP="00384DA7">
      <w:pPr>
        <w:pStyle w:val="Style30"/>
        <w:widowControl/>
        <w:ind w:firstLine="567"/>
        <w:rPr>
          <w:rStyle w:val="FontStyle45"/>
          <w:rFonts w:ascii="Times New Roman" w:cs="Times New Roman"/>
          <w:b w:val="0"/>
          <w:color w:val="auto"/>
          <w:lang w:eastAsia="en-US"/>
        </w:rPr>
      </w:pPr>
    </w:p>
    <w:p w14:paraId="00C09529" w14:textId="6B88569C" w:rsidR="00384DA7" w:rsidRPr="00384DA7" w:rsidRDefault="00384DA7" w:rsidP="00384DA7">
      <w:pPr>
        <w:pStyle w:val="Style30"/>
        <w:widowControl/>
        <w:ind w:firstLine="567"/>
        <w:rPr>
          <w:rStyle w:val="FontStyle45"/>
          <w:rFonts w:ascii="Times New Roman" w:cs="Times New Roman"/>
          <w:b w:val="0"/>
          <w:color w:val="auto"/>
          <w:lang w:eastAsia="en-US"/>
        </w:rPr>
      </w:pPr>
      <w:r w:rsidRPr="00384DA7">
        <w:rPr>
          <w:rStyle w:val="FontStyle45"/>
          <w:rFonts w:ascii="Times New Roman" w:cs="Times New Roman"/>
          <w:b w:val="0"/>
          <w:color w:val="auto"/>
          <w:lang w:eastAsia="en-US"/>
        </w:rPr>
        <w:t>Подготавливают УПО к испытаниям в соответствии с разделом 6.</w:t>
      </w:r>
    </w:p>
    <w:p w14:paraId="197B2AE1" w14:textId="77777777" w:rsidR="00384DA7" w:rsidRDefault="00384DA7" w:rsidP="00384DA7">
      <w:pPr>
        <w:pStyle w:val="Style30"/>
        <w:widowControl/>
        <w:ind w:firstLine="567"/>
        <w:rPr>
          <w:rStyle w:val="FontStyle45"/>
          <w:rFonts w:ascii="Times New Roman" w:cs="Times New Roman"/>
          <w:b w:val="0"/>
          <w:color w:val="auto"/>
          <w:lang w:eastAsia="en-US"/>
        </w:rPr>
      </w:pPr>
    </w:p>
    <w:p w14:paraId="772703DB" w14:textId="4E727EE6" w:rsidR="00384DA7" w:rsidRPr="00384DA7" w:rsidRDefault="00384DA7" w:rsidP="00384DA7">
      <w:pPr>
        <w:pStyle w:val="Style30"/>
        <w:widowControl/>
        <w:ind w:firstLine="567"/>
        <w:rPr>
          <w:rStyle w:val="FontStyle45"/>
          <w:rFonts w:ascii="Times New Roman" w:cs="Times New Roman"/>
          <w:color w:val="auto"/>
          <w:lang w:eastAsia="en-US"/>
        </w:rPr>
      </w:pPr>
      <w:r w:rsidRPr="00384DA7">
        <w:rPr>
          <w:rStyle w:val="FontStyle45"/>
          <w:rFonts w:ascii="Times New Roman" w:cs="Times New Roman"/>
          <w:color w:val="auto"/>
          <w:lang w:eastAsia="en-US"/>
        </w:rPr>
        <w:t>7.2 Процедура испытания</w:t>
      </w:r>
    </w:p>
    <w:p w14:paraId="4F10BCC8" w14:textId="77777777" w:rsidR="00384DA7" w:rsidRDefault="00384DA7" w:rsidP="00384DA7">
      <w:pPr>
        <w:pStyle w:val="Style30"/>
        <w:widowControl/>
        <w:ind w:firstLine="567"/>
        <w:rPr>
          <w:rStyle w:val="FontStyle45"/>
          <w:rFonts w:ascii="Times New Roman" w:cs="Times New Roman"/>
          <w:b w:val="0"/>
          <w:color w:val="auto"/>
          <w:lang w:eastAsia="en-US"/>
        </w:rPr>
      </w:pPr>
    </w:p>
    <w:p w14:paraId="2ECBF115" w14:textId="4DEFAD5B" w:rsidR="00384DA7" w:rsidRPr="00384DA7" w:rsidRDefault="00384DA7" w:rsidP="00384DA7">
      <w:pPr>
        <w:pStyle w:val="Style30"/>
        <w:widowControl/>
        <w:ind w:firstLine="567"/>
        <w:rPr>
          <w:rStyle w:val="FontStyle45"/>
          <w:rFonts w:ascii="Times New Roman" w:cs="Times New Roman"/>
          <w:b w:val="0"/>
          <w:color w:val="auto"/>
          <w:lang w:eastAsia="en-US"/>
        </w:rPr>
      </w:pPr>
      <w:r w:rsidRPr="00384DA7">
        <w:rPr>
          <w:rStyle w:val="FontStyle45"/>
          <w:rFonts w:ascii="Times New Roman" w:cs="Times New Roman"/>
          <w:b w:val="0"/>
          <w:color w:val="auto"/>
          <w:lang w:eastAsia="en-US"/>
        </w:rPr>
        <w:t xml:space="preserve">Проводят следующие испытания в испытательной окружающей среде, указанной </w:t>
      </w:r>
      <w:r>
        <w:rPr>
          <w:rStyle w:val="FontStyle45"/>
          <w:rFonts w:ascii="Times New Roman" w:cs="Times New Roman"/>
          <w:b w:val="0"/>
          <w:color w:val="auto"/>
          <w:lang w:eastAsia="en-US"/>
        </w:rPr>
        <w:br/>
      </w:r>
      <w:r w:rsidRPr="00384DA7">
        <w:rPr>
          <w:rStyle w:val="FontStyle45"/>
          <w:rFonts w:ascii="Times New Roman" w:cs="Times New Roman"/>
          <w:b w:val="0"/>
          <w:color w:val="auto"/>
          <w:lang w:eastAsia="en-US"/>
        </w:rPr>
        <w:t>в 4.7.</w:t>
      </w:r>
    </w:p>
    <w:p w14:paraId="60EC6FB2" w14:textId="77777777" w:rsidR="00384DA7" w:rsidRPr="00384DA7" w:rsidRDefault="00384DA7" w:rsidP="00384DA7">
      <w:pPr>
        <w:pStyle w:val="Style30"/>
        <w:widowControl/>
        <w:ind w:firstLine="567"/>
        <w:rPr>
          <w:rStyle w:val="FontStyle45"/>
          <w:rFonts w:ascii="Times New Roman" w:cs="Times New Roman"/>
          <w:b w:val="0"/>
          <w:color w:val="auto"/>
          <w:lang w:eastAsia="en-US"/>
        </w:rPr>
      </w:pPr>
      <w:r w:rsidRPr="00384DA7">
        <w:rPr>
          <w:rStyle w:val="FontStyle45"/>
          <w:rFonts w:ascii="Times New Roman" w:cs="Times New Roman"/>
          <w:b w:val="0"/>
          <w:color w:val="auto"/>
          <w:lang w:eastAsia="en-US"/>
        </w:rPr>
        <w:t>Выбирают и, если необходимо, изменяют наиболее подходящую подушку нагружения по 4.3.</w:t>
      </w:r>
    </w:p>
    <w:p w14:paraId="6985DAED" w14:textId="00FD6E7E" w:rsidR="00384DA7" w:rsidRPr="00384DA7" w:rsidRDefault="00384DA7" w:rsidP="00384DA7">
      <w:pPr>
        <w:pStyle w:val="Style30"/>
        <w:widowControl/>
        <w:ind w:firstLine="567"/>
        <w:rPr>
          <w:rStyle w:val="FontStyle45"/>
          <w:rFonts w:ascii="Times New Roman" w:cs="Times New Roman"/>
          <w:b w:val="0"/>
          <w:color w:val="auto"/>
          <w:lang w:eastAsia="en-US"/>
        </w:rPr>
      </w:pPr>
      <w:r w:rsidRPr="00384DA7">
        <w:rPr>
          <w:rStyle w:val="FontStyle45"/>
          <w:rFonts w:ascii="Times New Roman" w:cs="Times New Roman"/>
          <w:b w:val="0"/>
          <w:color w:val="auto"/>
          <w:lang w:eastAsia="en-US"/>
        </w:rPr>
        <w:t>Прикладывают испытательную нагрузку, как определено в 7.3, к каждом</w:t>
      </w:r>
      <w:r>
        <w:rPr>
          <w:rStyle w:val="FontStyle45"/>
          <w:rFonts w:ascii="Times New Roman" w:cs="Times New Roman"/>
          <w:b w:val="0"/>
          <w:color w:val="auto"/>
          <w:lang w:eastAsia="en-US"/>
        </w:rPr>
        <w:t>у УПО согласно соотве</w:t>
      </w:r>
      <w:r w:rsidRPr="00384DA7">
        <w:rPr>
          <w:rStyle w:val="FontStyle45"/>
          <w:rFonts w:ascii="Times New Roman" w:cs="Times New Roman"/>
          <w:b w:val="0"/>
          <w:color w:val="auto"/>
          <w:lang w:eastAsia="en-US"/>
        </w:rPr>
        <w:t>тствующим процедурам по 7.4—7.10.</w:t>
      </w:r>
    </w:p>
    <w:p w14:paraId="08DBBA48" w14:textId="77777777" w:rsidR="00384DA7" w:rsidRPr="00384DA7" w:rsidRDefault="00384DA7" w:rsidP="00384DA7">
      <w:pPr>
        <w:pStyle w:val="Style30"/>
        <w:widowControl/>
        <w:ind w:firstLine="567"/>
        <w:rPr>
          <w:rStyle w:val="FontStyle45"/>
          <w:rFonts w:ascii="Times New Roman" w:cs="Times New Roman"/>
          <w:b w:val="0"/>
          <w:color w:val="auto"/>
          <w:sz w:val="20"/>
          <w:lang w:eastAsia="en-US"/>
        </w:rPr>
      </w:pPr>
    </w:p>
    <w:p w14:paraId="4F2C9914" w14:textId="66F61049" w:rsidR="00384DA7" w:rsidRPr="00384DA7" w:rsidRDefault="00384DA7" w:rsidP="00384DA7">
      <w:pPr>
        <w:pStyle w:val="Style30"/>
        <w:widowControl/>
        <w:ind w:firstLine="567"/>
        <w:rPr>
          <w:rStyle w:val="FontStyle45"/>
          <w:rFonts w:ascii="Times New Roman" w:cs="Times New Roman"/>
          <w:b w:val="0"/>
          <w:color w:val="auto"/>
          <w:sz w:val="20"/>
          <w:lang w:eastAsia="en-US"/>
        </w:rPr>
      </w:pPr>
      <w:r w:rsidRPr="00384DA7">
        <w:rPr>
          <w:rStyle w:val="FontStyle45"/>
          <w:rFonts w:ascii="Times New Roman" w:cs="Times New Roman"/>
          <w:b w:val="0"/>
          <w:color w:val="auto"/>
          <w:sz w:val="20"/>
          <w:lang w:eastAsia="en-US"/>
        </w:rPr>
        <w:t>Примечание — Когда УПО испытывается до разрушения при испытании на статическую, ударную и циклическую нагрузки, не существует установленного порядка проведения испытания и для каждого испытания следует использовать новое УПО.</w:t>
      </w:r>
    </w:p>
    <w:p w14:paraId="1304C326" w14:textId="77777777" w:rsidR="00384DA7" w:rsidRPr="00384DA7" w:rsidRDefault="00384DA7" w:rsidP="00384DA7">
      <w:pPr>
        <w:pStyle w:val="Style30"/>
        <w:widowControl/>
        <w:ind w:firstLine="567"/>
        <w:rPr>
          <w:rStyle w:val="FontStyle45"/>
          <w:rFonts w:ascii="Times New Roman" w:cs="Times New Roman"/>
          <w:b w:val="0"/>
          <w:color w:val="auto"/>
          <w:sz w:val="20"/>
          <w:lang w:eastAsia="en-US"/>
        </w:rPr>
      </w:pPr>
    </w:p>
    <w:p w14:paraId="7CF96C14" w14:textId="67286056" w:rsidR="00384DA7" w:rsidRPr="00384DA7" w:rsidRDefault="00384DA7" w:rsidP="00384DA7">
      <w:pPr>
        <w:pStyle w:val="Style30"/>
        <w:widowControl/>
        <w:ind w:firstLine="567"/>
        <w:rPr>
          <w:rStyle w:val="FontStyle45"/>
          <w:rFonts w:ascii="Times New Roman" w:cs="Times New Roman"/>
          <w:color w:val="auto"/>
          <w:lang w:eastAsia="en-US"/>
        </w:rPr>
      </w:pPr>
      <w:r w:rsidRPr="00384DA7">
        <w:rPr>
          <w:rStyle w:val="FontStyle45"/>
          <w:rFonts w:ascii="Times New Roman" w:cs="Times New Roman"/>
          <w:color w:val="auto"/>
          <w:lang w:eastAsia="en-US"/>
        </w:rPr>
        <w:t>7.3 Приложение нагрузки</w:t>
      </w:r>
    </w:p>
    <w:p w14:paraId="465293AA" w14:textId="77777777" w:rsidR="00384DA7" w:rsidRDefault="00384DA7" w:rsidP="00384DA7">
      <w:pPr>
        <w:pStyle w:val="Style30"/>
        <w:widowControl/>
        <w:ind w:firstLine="567"/>
        <w:rPr>
          <w:rStyle w:val="FontStyle45"/>
          <w:rFonts w:ascii="Times New Roman" w:cs="Times New Roman"/>
          <w:b w:val="0"/>
          <w:color w:val="auto"/>
          <w:lang w:eastAsia="en-US"/>
        </w:rPr>
      </w:pPr>
    </w:p>
    <w:p w14:paraId="07B436FA" w14:textId="11CED1C8" w:rsidR="00384DA7" w:rsidRPr="00384DA7" w:rsidRDefault="00384DA7" w:rsidP="00384DA7">
      <w:pPr>
        <w:pStyle w:val="Style30"/>
        <w:widowControl/>
        <w:ind w:firstLine="567"/>
        <w:rPr>
          <w:rStyle w:val="FontStyle45"/>
          <w:rFonts w:ascii="Times New Roman" w:cs="Times New Roman"/>
          <w:b w:val="0"/>
          <w:color w:val="auto"/>
          <w:lang w:eastAsia="en-US"/>
        </w:rPr>
      </w:pPr>
      <w:r w:rsidRPr="00384DA7">
        <w:rPr>
          <w:rStyle w:val="FontStyle45"/>
          <w:rFonts w:ascii="Times New Roman" w:cs="Times New Roman"/>
          <w:b w:val="0"/>
          <w:color w:val="auto"/>
          <w:lang w:eastAsia="en-US"/>
        </w:rPr>
        <w:t>Прикладывают статическую силу следующим образом:</w:t>
      </w:r>
    </w:p>
    <w:p w14:paraId="27ADC41A" w14:textId="171340F9" w:rsidR="00384DA7" w:rsidRPr="00384DA7" w:rsidRDefault="00384DA7" w:rsidP="00384DA7">
      <w:pPr>
        <w:pStyle w:val="Style30"/>
        <w:widowControl/>
        <w:ind w:firstLine="567"/>
        <w:rPr>
          <w:rStyle w:val="FontStyle45"/>
          <w:rFonts w:ascii="Times New Roman" w:cs="Times New Roman"/>
          <w:b w:val="0"/>
          <w:color w:val="auto"/>
          <w:lang w:eastAsia="en-US"/>
        </w:rPr>
      </w:pPr>
      <w:r w:rsidRPr="00384DA7">
        <w:rPr>
          <w:rStyle w:val="FontStyle45"/>
          <w:rFonts w:ascii="Times New Roman" w:cs="Times New Roman"/>
          <w:b w:val="0"/>
          <w:color w:val="auto"/>
          <w:lang w:eastAsia="en-US"/>
        </w:rPr>
        <w:t>a) Выравнивают подушку нагружения таким образом, чтобы при</w:t>
      </w:r>
      <w:r>
        <w:rPr>
          <w:rStyle w:val="FontStyle45"/>
          <w:rFonts w:ascii="Times New Roman" w:cs="Times New Roman"/>
          <w:b w:val="0"/>
          <w:color w:val="auto"/>
          <w:lang w:eastAsia="en-US"/>
        </w:rPr>
        <w:t>ложить испытательную силу к цен</w:t>
      </w:r>
      <w:r w:rsidRPr="00384DA7">
        <w:rPr>
          <w:rStyle w:val="FontStyle45"/>
          <w:rFonts w:ascii="Times New Roman" w:cs="Times New Roman"/>
          <w:b w:val="0"/>
          <w:color w:val="auto"/>
          <w:lang w:eastAsia="en-US"/>
        </w:rPr>
        <w:t>тру поверхности опоры в пределах ±10 мм. При использовании поворотной нагрузочной подушки для туловища, выровняйте подушку нагружения относительно оси поворота, в соответствии с таблицей 2.</w:t>
      </w:r>
    </w:p>
    <w:p w14:paraId="5048E486" w14:textId="112ADAA1" w:rsidR="00384DA7" w:rsidRPr="00384DA7" w:rsidRDefault="00384DA7" w:rsidP="00384DA7">
      <w:pPr>
        <w:pStyle w:val="Style30"/>
        <w:widowControl/>
        <w:ind w:firstLine="567"/>
        <w:rPr>
          <w:rStyle w:val="FontStyle45"/>
          <w:rFonts w:ascii="Times New Roman" w:cs="Times New Roman"/>
          <w:b w:val="0"/>
          <w:color w:val="auto"/>
          <w:lang w:eastAsia="en-US"/>
        </w:rPr>
      </w:pPr>
      <w:r w:rsidRPr="00384DA7">
        <w:rPr>
          <w:rStyle w:val="FontStyle45"/>
          <w:rFonts w:ascii="Times New Roman" w:cs="Times New Roman"/>
          <w:b w:val="0"/>
          <w:color w:val="auto"/>
          <w:lang w:eastAsia="en-US"/>
        </w:rPr>
        <w:t>b) Выравнивают подушку нагружения таким образом, чтобы приложить силу перпендикулярно к п</w:t>
      </w:r>
      <w:r w:rsidR="003730D5">
        <w:rPr>
          <w:rStyle w:val="FontStyle45"/>
          <w:rFonts w:ascii="Times New Roman" w:cs="Times New Roman"/>
          <w:b w:val="0"/>
          <w:color w:val="auto"/>
          <w:lang w:eastAsia="en-US"/>
        </w:rPr>
        <w:t>оверхности опоры в пределах ±10°</w:t>
      </w:r>
      <w:r w:rsidRPr="00384DA7">
        <w:rPr>
          <w:rStyle w:val="FontStyle45"/>
          <w:rFonts w:ascii="Times New Roman" w:cs="Times New Roman"/>
          <w:b w:val="0"/>
          <w:color w:val="auto"/>
          <w:lang w:eastAsia="en-US"/>
        </w:rPr>
        <w:t>. Угол приложения силы может потребовать регулирования, чтобы приспособиться под смещение УПО под действием нагрузки.</w:t>
      </w:r>
    </w:p>
    <w:p w14:paraId="1773C2AC" w14:textId="77777777" w:rsidR="00384DA7" w:rsidRPr="00384DA7" w:rsidRDefault="00384DA7" w:rsidP="00384DA7">
      <w:pPr>
        <w:pStyle w:val="Style30"/>
        <w:widowControl/>
        <w:ind w:firstLine="567"/>
        <w:rPr>
          <w:rStyle w:val="FontStyle45"/>
          <w:rFonts w:ascii="Times New Roman" w:cs="Times New Roman"/>
          <w:b w:val="0"/>
          <w:color w:val="auto"/>
          <w:lang w:eastAsia="en-US"/>
        </w:rPr>
      </w:pPr>
      <w:r w:rsidRPr="00384DA7">
        <w:rPr>
          <w:rStyle w:val="FontStyle45"/>
          <w:rFonts w:ascii="Times New Roman" w:cs="Times New Roman"/>
          <w:b w:val="0"/>
          <w:color w:val="auto"/>
          <w:lang w:eastAsia="en-US"/>
        </w:rPr>
        <w:t>c) Измеряют значение силы с помощью прибора статической нагрузки в условиях перед приложением нагрузки.</w:t>
      </w:r>
    </w:p>
    <w:p w14:paraId="5EE7DDE4" w14:textId="265B4FC3" w:rsidR="003730D5" w:rsidRDefault="00384DA7" w:rsidP="00384DA7">
      <w:pPr>
        <w:pStyle w:val="Style30"/>
        <w:widowControl/>
        <w:ind w:firstLine="567"/>
        <w:rPr>
          <w:rStyle w:val="FontStyle45"/>
          <w:rFonts w:ascii="Times New Roman" w:cs="Times New Roman"/>
          <w:b w:val="0"/>
          <w:color w:val="auto"/>
          <w:lang w:eastAsia="en-US"/>
        </w:rPr>
      </w:pPr>
      <w:r w:rsidRPr="00384DA7">
        <w:rPr>
          <w:rStyle w:val="FontStyle45"/>
          <w:rFonts w:ascii="Times New Roman" w:cs="Times New Roman"/>
          <w:b w:val="0"/>
          <w:color w:val="auto"/>
          <w:lang w:eastAsia="en-US"/>
        </w:rPr>
        <w:lastRenderedPageBreak/>
        <w:t>d) Прикладывают силу, используя устройство с</w:t>
      </w:r>
      <w:r>
        <w:rPr>
          <w:rStyle w:val="FontStyle45"/>
          <w:rFonts w:ascii="Times New Roman" w:cs="Times New Roman"/>
          <w:b w:val="0"/>
          <w:color w:val="auto"/>
          <w:lang w:eastAsia="en-US"/>
        </w:rPr>
        <w:t>татического нагружения,</w:t>
      </w:r>
      <w:r w:rsidRPr="00384DA7">
        <w:rPr>
          <w:rStyle w:val="FontStyle45"/>
          <w:rFonts w:ascii="Times New Roman" w:cs="Times New Roman"/>
          <w:b w:val="0"/>
          <w:color w:val="auto"/>
          <w:lang w:eastAsia="en-US"/>
        </w:rPr>
        <w:t xml:space="preserve"> как указано в 4.4</w:t>
      </w:r>
      <w:r w:rsidR="003730D5">
        <w:rPr>
          <w:rStyle w:val="FontStyle45"/>
          <w:rFonts w:ascii="Times New Roman" w:cs="Times New Roman"/>
          <w:b w:val="0"/>
          <w:color w:val="auto"/>
          <w:lang w:eastAsia="en-US"/>
        </w:rPr>
        <w:t>.</w:t>
      </w:r>
    </w:p>
    <w:p w14:paraId="2BF69A7F" w14:textId="519F909A" w:rsidR="00DA1616" w:rsidRDefault="00384DA7" w:rsidP="00384DA7">
      <w:pPr>
        <w:pStyle w:val="Style30"/>
        <w:widowControl/>
        <w:ind w:firstLine="567"/>
        <w:rPr>
          <w:rStyle w:val="FontStyle45"/>
          <w:rFonts w:ascii="Times New Roman" w:cs="Times New Roman"/>
          <w:b w:val="0"/>
          <w:color w:val="auto"/>
          <w:lang w:eastAsia="en-US"/>
        </w:rPr>
      </w:pPr>
      <w:r w:rsidRPr="00384DA7">
        <w:rPr>
          <w:rStyle w:val="FontStyle45"/>
          <w:rFonts w:ascii="Times New Roman" w:cs="Times New Roman"/>
          <w:b w:val="0"/>
          <w:color w:val="auto"/>
          <w:lang w:eastAsia="en-US"/>
        </w:rPr>
        <w:t>e) Распределяют все силы, чтобы снять напряжение в опоре на (30 ± 10) мин., а материалы опоры могли восстановиться после любого временного удлинения.</w:t>
      </w:r>
    </w:p>
    <w:p w14:paraId="686CEEA8" w14:textId="77777777" w:rsidR="003730D5" w:rsidRPr="003730D5" w:rsidRDefault="003730D5" w:rsidP="003730D5">
      <w:pPr>
        <w:pStyle w:val="Style30"/>
        <w:widowControl/>
        <w:ind w:firstLine="567"/>
        <w:rPr>
          <w:rStyle w:val="FontStyle45"/>
          <w:rFonts w:ascii="Times New Roman" w:cs="Times New Roman"/>
          <w:b w:val="0"/>
          <w:color w:val="auto"/>
          <w:lang w:eastAsia="en-US"/>
        </w:rPr>
      </w:pPr>
      <w:r w:rsidRPr="003730D5">
        <w:rPr>
          <w:rStyle w:val="FontStyle45"/>
          <w:rFonts w:ascii="Times New Roman" w:cs="Times New Roman"/>
          <w:b w:val="0"/>
          <w:color w:val="auto"/>
          <w:lang w:eastAsia="en-US"/>
        </w:rPr>
        <w:t>f) Записывают следующее:</w:t>
      </w:r>
    </w:p>
    <w:p w14:paraId="360C9500" w14:textId="77777777" w:rsidR="003730D5" w:rsidRPr="003730D5" w:rsidRDefault="003730D5" w:rsidP="003730D5">
      <w:pPr>
        <w:pStyle w:val="Style30"/>
        <w:widowControl/>
        <w:ind w:firstLine="709"/>
        <w:rPr>
          <w:rStyle w:val="FontStyle45"/>
          <w:rFonts w:ascii="Times New Roman" w:cs="Times New Roman"/>
          <w:b w:val="0"/>
          <w:color w:val="auto"/>
          <w:lang w:eastAsia="en-US"/>
        </w:rPr>
      </w:pPr>
      <w:r w:rsidRPr="003730D5">
        <w:rPr>
          <w:rStyle w:val="FontStyle45"/>
          <w:rFonts w:ascii="Times New Roman" w:cs="Times New Roman"/>
          <w:b w:val="0"/>
          <w:color w:val="auto"/>
          <w:lang w:eastAsia="en-US"/>
        </w:rPr>
        <w:t>1) максимальное смещение, разрешаемое перемещением эластичного приспособления присоединения или деформируемой поверхностью опоры, или пассивной опорной поверхностью;</w:t>
      </w:r>
    </w:p>
    <w:p w14:paraId="1BBCDF0B" w14:textId="1B97836D" w:rsidR="003730D5" w:rsidRPr="003730D5" w:rsidRDefault="003730D5" w:rsidP="003730D5">
      <w:pPr>
        <w:pStyle w:val="Style30"/>
        <w:widowControl/>
        <w:ind w:firstLine="709"/>
        <w:rPr>
          <w:rStyle w:val="FontStyle45"/>
          <w:rFonts w:ascii="Times New Roman" w:cs="Times New Roman"/>
          <w:b w:val="0"/>
          <w:color w:val="auto"/>
          <w:lang w:eastAsia="en-US"/>
        </w:rPr>
      </w:pPr>
      <w:r w:rsidRPr="003730D5">
        <w:rPr>
          <w:rStyle w:val="FontStyle45"/>
          <w:rFonts w:ascii="Times New Roman" w:cs="Times New Roman"/>
          <w:b w:val="0"/>
          <w:color w:val="auto"/>
          <w:lang w:eastAsia="en-US"/>
        </w:rPr>
        <w:t>2) силу для смещения или перемещения компонентов, для которых предусмотрено перемещение: такие компоненты включают эластичное приспособление присоединения или деформируемые опорные поверхности, или</w:t>
      </w:r>
      <w:r>
        <w:rPr>
          <w:rStyle w:val="FontStyle45"/>
          <w:rFonts w:ascii="Times New Roman" w:cs="Times New Roman"/>
          <w:b w:val="0"/>
          <w:color w:val="auto"/>
          <w:lang w:eastAsia="en-US"/>
        </w:rPr>
        <w:t xml:space="preserve"> пассивные опорные поверхности;</w:t>
      </w:r>
    </w:p>
    <w:p w14:paraId="37C56BC2" w14:textId="77777777" w:rsidR="003730D5" w:rsidRPr="003730D5" w:rsidRDefault="003730D5" w:rsidP="003730D5">
      <w:pPr>
        <w:pStyle w:val="Style30"/>
        <w:widowControl/>
        <w:ind w:firstLine="709"/>
        <w:rPr>
          <w:rStyle w:val="FontStyle45"/>
          <w:rFonts w:ascii="Times New Roman" w:cs="Times New Roman"/>
          <w:b w:val="0"/>
          <w:color w:val="auto"/>
          <w:lang w:eastAsia="en-US"/>
        </w:rPr>
      </w:pPr>
      <w:r w:rsidRPr="003730D5">
        <w:rPr>
          <w:rStyle w:val="FontStyle45"/>
          <w:rFonts w:ascii="Times New Roman" w:cs="Times New Roman"/>
          <w:b w:val="0"/>
          <w:color w:val="auto"/>
          <w:lang w:eastAsia="en-US"/>
        </w:rPr>
        <w:t>3) максимально приложенную силу/крутящий момент;</w:t>
      </w:r>
    </w:p>
    <w:p w14:paraId="2BC3C53F" w14:textId="77777777" w:rsidR="003730D5" w:rsidRPr="003730D5" w:rsidRDefault="003730D5" w:rsidP="003730D5">
      <w:pPr>
        <w:pStyle w:val="Style30"/>
        <w:widowControl/>
        <w:ind w:firstLine="709"/>
        <w:rPr>
          <w:rStyle w:val="FontStyle45"/>
          <w:rFonts w:ascii="Times New Roman" w:cs="Times New Roman"/>
          <w:b w:val="0"/>
          <w:color w:val="auto"/>
          <w:lang w:eastAsia="en-US"/>
        </w:rPr>
      </w:pPr>
      <w:r w:rsidRPr="003730D5">
        <w:rPr>
          <w:rStyle w:val="FontStyle45"/>
          <w:rFonts w:ascii="Times New Roman" w:cs="Times New Roman"/>
          <w:b w:val="0"/>
          <w:color w:val="auto"/>
          <w:lang w:eastAsia="en-US"/>
        </w:rPr>
        <w:t>4) в случае возникновения повреждения, силу/крутящий момент, при которых произошло повреждение;</w:t>
      </w:r>
    </w:p>
    <w:p w14:paraId="1072DE94" w14:textId="77777777" w:rsidR="003730D5" w:rsidRPr="003730D5" w:rsidRDefault="003730D5" w:rsidP="003730D5">
      <w:pPr>
        <w:pStyle w:val="Style30"/>
        <w:widowControl/>
        <w:ind w:firstLine="709"/>
        <w:rPr>
          <w:rStyle w:val="FontStyle45"/>
          <w:rFonts w:ascii="Times New Roman" w:cs="Times New Roman"/>
          <w:b w:val="0"/>
          <w:color w:val="auto"/>
          <w:lang w:eastAsia="en-US"/>
        </w:rPr>
      </w:pPr>
      <w:r w:rsidRPr="003730D5">
        <w:rPr>
          <w:rStyle w:val="FontStyle45"/>
          <w:rFonts w:ascii="Times New Roman" w:cs="Times New Roman"/>
          <w:b w:val="0"/>
          <w:color w:val="auto"/>
          <w:lang w:eastAsia="en-US"/>
        </w:rPr>
        <w:t>5) расстояние смещения от точки присоединения до точки приложения нагрузки;</w:t>
      </w:r>
    </w:p>
    <w:p w14:paraId="21D17B54" w14:textId="77777777" w:rsidR="003730D5" w:rsidRPr="003730D5" w:rsidRDefault="003730D5" w:rsidP="003730D5">
      <w:pPr>
        <w:pStyle w:val="Style30"/>
        <w:widowControl/>
        <w:ind w:firstLine="709"/>
        <w:rPr>
          <w:rStyle w:val="FontStyle45"/>
          <w:rFonts w:ascii="Times New Roman" w:cs="Times New Roman"/>
          <w:b w:val="0"/>
          <w:color w:val="auto"/>
          <w:lang w:eastAsia="en-US"/>
        </w:rPr>
      </w:pPr>
      <w:r w:rsidRPr="003730D5">
        <w:rPr>
          <w:rStyle w:val="FontStyle45"/>
          <w:rFonts w:ascii="Times New Roman" w:cs="Times New Roman"/>
          <w:b w:val="0"/>
          <w:color w:val="auto"/>
          <w:lang w:eastAsia="en-US"/>
        </w:rPr>
        <w:t>6) жесткое испытательное приспособление для каждого испытания;</w:t>
      </w:r>
    </w:p>
    <w:p w14:paraId="7C751BC1" w14:textId="2778E695" w:rsidR="003730D5" w:rsidRPr="003730D5" w:rsidRDefault="003730D5" w:rsidP="003730D5">
      <w:pPr>
        <w:pStyle w:val="Style30"/>
        <w:widowControl/>
        <w:ind w:firstLine="709"/>
        <w:rPr>
          <w:rStyle w:val="FontStyle45"/>
          <w:rFonts w:ascii="Times New Roman" w:cs="Times New Roman"/>
          <w:b w:val="0"/>
          <w:color w:val="auto"/>
          <w:lang w:eastAsia="en-US"/>
        </w:rPr>
      </w:pPr>
      <w:r>
        <w:rPr>
          <w:rStyle w:val="FontStyle45"/>
          <w:rFonts w:ascii="Times New Roman" w:cs="Times New Roman"/>
          <w:b w:val="0"/>
          <w:color w:val="auto"/>
          <w:lang w:eastAsia="en-US"/>
        </w:rPr>
        <w:t>7) подушку нагружения,</w:t>
      </w:r>
      <w:r w:rsidRPr="003730D5">
        <w:rPr>
          <w:rStyle w:val="FontStyle45"/>
          <w:rFonts w:ascii="Times New Roman" w:cs="Times New Roman"/>
          <w:b w:val="0"/>
          <w:color w:val="auto"/>
          <w:lang w:eastAsia="en-US"/>
        </w:rPr>
        <w:t xml:space="preserve"> используемую для каждого испытания.</w:t>
      </w:r>
    </w:p>
    <w:p w14:paraId="33B6BDF0" w14:textId="77777777" w:rsidR="003730D5" w:rsidRPr="003730D5" w:rsidRDefault="003730D5" w:rsidP="003730D5">
      <w:pPr>
        <w:pStyle w:val="Style30"/>
        <w:widowControl/>
        <w:ind w:firstLine="567"/>
        <w:rPr>
          <w:rStyle w:val="FontStyle45"/>
          <w:rFonts w:ascii="Times New Roman" w:cs="Times New Roman"/>
          <w:b w:val="0"/>
          <w:color w:val="auto"/>
          <w:lang w:eastAsia="en-US"/>
        </w:rPr>
      </w:pPr>
      <w:r w:rsidRPr="003730D5">
        <w:rPr>
          <w:rStyle w:val="FontStyle45"/>
          <w:rFonts w:ascii="Times New Roman" w:cs="Times New Roman"/>
          <w:b w:val="0"/>
          <w:color w:val="auto"/>
          <w:lang w:eastAsia="en-US"/>
        </w:rPr>
        <w:t>f) Снимают нагрузку.</w:t>
      </w:r>
    </w:p>
    <w:p w14:paraId="04A17FBA" w14:textId="77777777" w:rsidR="003730D5" w:rsidRPr="003730D5" w:rsidRDefault="003730D5" w:rsidP="003730D5">
      <w:pPr>
        <w:pStyle w:val="Style30"/>
        <w:widowControl/>
        <w:ind w:firstLine="567"/>
        <w:rPr>
          <w:rStyle w:val="FontStyle45"/>
          <w:rFonts w:ascii="Times New Roman" w:cs="Times New Roman"/>
          <w:b w:val="0"/>
          <w:color w:val="auto"/>
          <w:lang w:eastAsia="en-US"/>
        </w:rPr>
      </w:pPr>
    </w:p>
    <w:p w14:paraId="42ADA663" w14:textId="77777777" w:rsidR="003730D5" w:rsidRPr="003730D5" w:rsidRDefault="003730D5" w:rsidP="003730D5">
      <w:pPr>
        <w:pStyle w:val="Style30"/>
        <w:widowControl/>
        <w:ind w:firstLine="567"/>
        <w:rPr>
          <w:rStyle w:val="FontStyle45"/>
          <w:rFonts w:ascii="Times New Roman" w:cs="Times New Roman"/>
          <w:color w:val="auto"/>
          <w:lang w:eastAsia="en-US"/>
        </w:rPr>
      </w:pPr>
      <w:r w:rsidRPr="003730D5">
        <w:rPr>
          <w:rStyle w:val="FontStyle45"/>
          <w:rFonts w:ascii="Times New Roman" w:cs="Times New Roman"/>
          <w:color w:val="auto"/>
          <w:lang w:eastAsia="en-US"/>
        </w:rPr>
        <w:t>7.4 Методы испытания боковой и средней опорных поверхностей</w:t>
      </w:r>
    </w:p>
    <w:p w14:paraId="393499A1" w14:textId="77777777" w:rsidR="003730D5" w:rsidRDefault="003730D5" w:rsidP="003730D5">
      <w:pPr>
        <w:pStyle w:val="Style30"/>
        <w:widowControl/>
        <w:ind w:firstLine="567"/>
        <w:rPr>
          <w:rStyle w:val="FontStyle45"/>
          <w:rFonts w:ascii="Times New Roman" w:cs="Times New Roman"/>
          <w:b w:val="0"/>
          <w:color w:val="auto"/>
          <w:lang w:eastAsia="en-US"/>
        </w:rPr>
      </w:pPr>
    </w:p>
    <w:p w14:paraId="1AD4F710" w14:textId="5D0A9F1C" w:rsidR="003730D5" w:rsidRPr="003730D5" w:rsidRDefault="003730D5" w:rsidP="003730D5">
      <w:pPr>
        <w:pStyle w:val="Style30"/>
        <w:widowControl/>
        <w:ind w:firstLine="567"/>
        <w:rPr>
          <w:rStyle w:val="FontStyle45"/>
          <w:rFonts w:ascii="Times New Roman" w:cs="Times New Roman"/>
          <w:b w:val="0"/>
          <w:color w:val="auto"/>
          <w:lang w:eastAsia="en-US"/>
        </w:rPr>
      </w:pPr>
      <w:r w:rsidRPr="003730D5">
        <w:rPr>
          <w:rStyle w:val="FontStyle45"/>
          <w:rFonts w:ascii="Times New Roman" w:cs="Times New Roman"/>
          <w:b w:val="0"/>
          <w:color w:val="auto"/>
          <w:lang w:eastAsia="en-US"/>
        </w:rPr>
        <w:t>Применяют следующие испытания, не ограничиваясь ими, к следующим устройствам боковой опоры:</w:t>
      </w:r>
    </w:p>
    <w:p w14:paraId="7716E525" w14:textId="77777777" w:rsidR="003730D5" w:rsidRPr="003730D5" w:rsidRDefault="003730D5" w:rsidP="003730D5">
      <w:pPr>
        <w:pStyle w:val="Style30"/>
        <w:widowControl/>
        <w:ind w:firstLine="567"/>
        <w:rPr>
          <w:rStyle w:val="FontStyle45"/>
          <w:rFonts w:ascii="Times New Roman" w:cs="Times New Roman"/>
          <w:b w:val="0"/>
          <w:color w:val="auto"/>
          <w:lang w:eastAsia="en-US"/>
        </w:rPr>
      </w:pPr>
      <w:r w:rsidRPr="003730D5">
        <w:rPr>
          <w:rStyle w:val="FontStyle45"/>
          <w:rFonts w:ascii="Times New Roman" w:cs="Times New Roman"/>
          <w:b w:val="0"/>
          <w:color w:val="auto"/>
          <w:lang w:eastAsia="en-US"/>
        </w:rPr>
        <w:t xml:space="preserve">- боковые опоры туловища; </w:t>
      </w:r>
    </w:p>
    <w:p w14:paraId="4461AF75" w14:textId="77777777" w:rsidR="003730D5" w:rsidRPr="003730D5" w:rsidRDefault="003730D5" w:rsidP="003730D5">
      <w:pPr>
        <w:pStyle w:val="Style30"/>
        <w:widowControl/>
        <w:ind w:firstLine="567"/>
        <w:rPr>
          <w:rStyle w:val="FontStyle45"/>
          <w:rFonts w:ascii="Times New Roman" w:cs="Times New Roman"/>
          <w:b w:val="0"/>
          <w:color w:val="auto"/>
          <w:lang w:eastAsia="en-US"/>
        </w:rPr>
      </w:pPr>
      <w:r w:rsidRPr="003730D5">
        <w:rPr>
          <w:rStyle w:val="FontStyle45"/>
          <w:rFonts w:ascii="Times New Roman" w:cs="Times New Roman"/>
          <w:b w:val="0"/>
          <w:color w:val="auto"/>
          <w:lang w:eastAsia="en-US"/>
        </w:rPr>
        <w:t>- боковые опоры таза;</w:t>
      </w:r>
    </w:p>
    <w:p w14:paraId="7294EE72" w14:textId="77777777" w:rsidR="003730D5" w:rsidRPr="003730D5" w:rsidRDefault="003730D5" w:rsidP="003730D5">
      <w:pPr>
        <w:pStyle w:val="Style30"/>
        <w:widowControl/>
        <w:ind w:firstLine="567"/>
        <w:rPr>
          <w:rStyle w:val="FontStyle45"/>
          <w:rFonts w:ascii="Times New Roman" w:cs="Times New Roman"/>
          <w:b w:val="0"/>
          <w:color w:val="auto"/>
          <w:lang w:eastAsia="en-US"/>
        </w:rPr>
      </w:pPr>
      <w:r w:rsidRPr="003730D5">
        <w:rPr>
          <w:rStyle w:val="FontStyle45"/>
          <w:rFonts w:ascii="Times New Roman" w:cs="Times New Roman"/>
          <w:b w:val="0"/>
          <w:color w:val="auto"/>
          <w:lang w:eastAsia="en-US"/>
        </w:rPr>
        <w:t>- боковые опоры верхней части ноги;</w:t>
      </w:r>
    </w:p>
    <w:p w14:paraId="568C8E8A" w14:textId="42FF77B8" w:rsidR="003730D5" w:rsidRPr="003730D5" w:rsidRDefault="003730D5" w:rsidP="003730D5">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боковые опоры колена;</w:t>
      </w:r>
    </w:p>
    <w:p w14:paraId="6945192D" w14:textId="77777777" w:rsidR="003730D5" w:rsidRPr="003730D5" w:rsidRDefault="003730D5" w:rsidP="003730D5">
      <w:pPr>
        <w:pStyle w:val="Style30"/>
        <w:widowControl/>
        <w:ind w:firstLine="567"/>
        <w:rPr>
          <w:rStyle w:val="FontStyle45"/>
          <w:rFonts w:ascii="Times New Roman" w:cs="Times New Roman"/>
          <w:b w:val="0"/>
          <w:color w:val="auto"/>
          <w:lang w:eastAsia="en-US"/>
        </w:rPr>
      </w:pPr>
      <w:r w:rsidRPr="003730D5">
        <w:rPr>
          <w:rStyle w:val="FontStyle45"/>
          <w:rFonts w:ascii="Times New Roman" w:cs="Times New Roman"/>
          <w:b w:val="0"/>
          <w:color w:val="auto"/>
          <w:lang w:eastAsia="en-US"/>
        </w:rPr>
        <w:t>- боковые опоры нижней части ноги;</w:t>
      </w:r>
    </w:p>
    <w:p w14:paraId="1AE3B369" w14:textId="3E51E5E6" w:rsidR="003730D5" w:rsidRPr="003730D5" w:rsidRDefault="003730D5" w:rsidP="003730D5">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боковые опоры головы;</w:t>
      </w:r>
    </w:p>
    <w:p w14:paraId="2C667160" w14:textId="77777777" w:rsidR="003730D5" w:rsidRPr="003730D5" w:rsidRDefault="003730D5" w:rsidP="003730D5">
      <w:pPr>
        <w:pStyle w:val="Style30"/>
        <w:widowControl/>
        <w:ind w:firstLine="567"/>
        <w:rPr>
          <w:rStyle w:val="FontStyle45"/>
          <w:rFonts w:ascii="Times New Roman" w:cs="Times New Roman"/>
          <w:b w:val="0"/>
          <w:color w:val="auto"/>
          <w:lang w:eastAsia="en-US"/>
        </w:rPr>
      </w:pPr>
      <w:r w:rsidRPr="003730D5">
        <w:rPr>
          <w:rStyle w:val="FontStyle45"/>
          <w:rFonts w:ascii="Times New Roman" w:cs="Times New Roman"/>
          <w:b w:val="0"/>
          <w:color w:val="auto"/>
          <w:lang w:eastAsia="en-US"/>
        </w:rPr>
        <w:t>- боковые опоры средней части колена.</w:t>
      </w:r>
    </w:p>
    <w:p w14:paraId="4C3B1E5E" w14:textId="77777777" w:rsidR="003730D5" w:rsidRPr="003730D5" w:rsidRDefault="003730D5" w:rsidP="003730D5">
      <w:pPr>
        <w:pStyle w:val="Style30"/>
        <w:widowControl/>
        <w:ind w:firstLine="567"/>
        <w:rPr>
          <w:rStyle w:val="FontStyle45"/>
          <w:rFonts w:ascii="Times New Roman" w:cs="Times New Roman"/>
          <w:b w:val="0"/>
          <w:color w:val="auto"/>
          <w:lang w:eastAsia="en-US"/>
        </w:rPr>
      </w:pPr>
      <w:r w:rsidRPr="003730D5">
        <w:rPr>
          <w:rStyle w:val="FontStyle45"/>
          <w:rFonts w:ascii="Times New Roman" w:cs="Times New Roman"/>
          <w:b w:val="0"/>
          <w:color w:val="auto"/>
          <w:lang w:eastAsia="en-US"/>
        </w:rPr>
        <w:t>7.4.1 Боковые опоры: внешние боковые силы</w:t>
      </w:r>
    </w:p>
    <w:p w14:paraId="1308D697" w14:textId="22725FE7" w:rsidR="003730D5" w:rsidRPr="003730D5" w:rsidRDefault="003730D5" w:rsidP="003730D5">
      <w:pPr>
        <w:pStyle w:val="Style30"/>
        <w:widowControl/>
        <w:ind w:firstLine="567"/>
        <w:rPr>
          <w:rStyle w:val="FontStyle45"/>
          <w:rFonts w:ascii="Times New Roman" w:cs="Times New Roman"/>
          <w:b w:val="0"/>
          <w:color w:val="auto"/>
          <w:lang w:eastAsia="en-US"/>
        </w:rPr>
      </w:pPr>
      <w:r w:rsidRPr="003730D5">
        <w:rPr>
          <w:rStyle w:val="FontStyle45"/>
          <w:rFonts w:ascii="Times New Roman" w:cs="Times New Roman"/>
          <w:b w:val="0"/>
          <w:color w:val="auto"/>
          <w:lang w:eastAsia="en-US"/>
        </w:rPr>
        <w:t>7.4.1.1 Опре</w:t>
      </w:r>
      <w:r>
        <w:rPr>
          <w:rStyle w:val="FontStyle45"/>
          <w:rFonts w:ascii="Times New Roman" w:cs="Times New Roman"/>
          <w:b w:val="0"/>
          <w:color w:val="auto"/>
          <w:lang w:eastAsia="en-US"/>
        </w:rPr>
        <w:t>деляют, как указано в 3.5 и 3.6,</w:t>
      </w:r>
      <w:r w:rsidRPr="003730D5">
        <w:rPr>
          <w:rStyle w:val="FontStyle45"/>
          <w:rFonts w:ascii="Times New Roman" w:cs="Times New Roman"/>
          <w:b w:val="0"/>
          <w:color w:val="auto"/>
          <w:lang w:eastAsia="en-US"/>
        </w:rPr>
        <w:t xml:space="preserve"> непрерывная или разрывная боковая опора.</w:t>
      </w:r>
    </w:p>
    <w:p w14:paraId="551D1B8C" w14:textId="45E3CE95" w:rsidR="003730D5" w:rsidRPr="003730D5" w:rsidRDefault="003730D5" w:rsidP="003730D5">
      <w:pPr>
        <w:pStyle w:val="Style30"/>
        <w:widowControl/>
        <w:ind w:firstLine="567"/>
        <w:rPr>
          <w:rStyle w:val="FontStyle45"/>
          <w:rFonts w:ascii="Times New Roman" w:cs="Times New Roman"/>
          <w:b w:val="0"/>
          <w:color w:val="auto"/>
          <w:lang w:eastAsia="en-US"/>
        </w:rPr>
      </w:pPr>
      <w:r w:rsidRPr="003730D5">
        <w:rPr>
          <w:rStyle w:val="FontStyle45"/>
          <w:rFonts w:ascii="Times New Roman" w:cs="Times New Roman"/>
          <w:b w:val="0"/>
          <w:color w:val="auto"/>
          <w:lang w:eastAsia="en-US"/>
        </w:rPr>
        <w:t>7.4.1.2 Выбирают и, если необходимо, изменяют соответству</w:t>
      </w:r>
      <w:r>
        <w:rPr>
          <w:rStyle w:val="FontStyle45"/>
          <w:rFonts w:ascii="Times New Roman" w:cs="Times New Roman"/>
          <w:b w:val="0"/>
          <w:color w:val="auto"/>
          <w:lang w:eastAsia="en-US"/>
        </w:rPr>
        <w:t>ющие размеры подушки нагружения,</w:t>
      </w:r>
      <w:r w:rsidRPr="003730D5">
        <w:rPr>
          <w:rStyle w:val="FontStyle45"/>
          <w:rFonts w:ascii="Times New Roman" w:cs="Times New Roman"/>
          <w:b w:val="0"/>
          <w:color w:val="auto"/>
          <w:lang w:eastAsia="en-US"/>
        </w:rPr>
        <w:t xml:space="preserve"> как определено в 4.3.</w:t>
      </w:r>
    </w:p>
    <w:p w14:paraId="58B6A8A4" w14:textId="42BB0870" w:rsidR="003730D5" w:rsidRPr="003730D5" w:rsidRDefault="003730D5" w:rsidP="003730D5">
      <w:pPr>
        <w:pStyle w:val="Style30"/>
        <w:widowControl/>
        <w:ind w:firstLine="567"/>
        <w:rPr>
          <w:rStyle w:val="FontStyle45"/>
          <w:rFonts w:ascii="Times New Roman" w:cs="Times New Roman"/>
          <w:b w:val="0"/>
          <w:color w:val="auto"/>
          <w:lang w:eastAsia="en-US"/>
        </w:rPr>
      </w:pPr>
      <w:r w:rsidRPr="003730D5">
        <w:rPr>
          <w:rStyle w:val="FontStyle45"/>
          <w:rFonts w:ascii="Times New Roman" w:cs="Times New Roman"/>
          <w:b w:val="0"/>
          <w:color w:val="auto"/>
          <w:lang w:eastAsia="en-US"/>
        </w:rPr>
        <w:t>7.4.1.3 Для непрерывных боковых опор прикладывают испытатель</w:t>
      </w:r>
      <w:r w:rsidR="003020BC">
        <w:rPr>
          <w:rStyle w:val="FontStyle45"/>
          <w:rFonts w:ascii="Times New Roman" w:cs="Times New Roman"/>
          <w:b w:val="0"/>
          <w:color w:val="auto"/>
          <w:lang w:eastAsia="en-US"/>
        </w:rPr>
        <w:t>ную силу F, как определено в 7.3,</w:t>
      </w:r>
      <w:r w:rsidRPr="003730D5">
        <w:rPr>
          <w:rStyle w:val="FontStyle45"/>
          <w:rFonts w:ascii="Times New Roman" w:cs="Times New Roman"/>
          <w:b w:val="0"/>
          <w:color w:val="auto"/>
          <w:lang w:eastAsia="en-US"/>
        </w:rPr>
        <w:t xml:space="preserve"> но в точке, которая </w:t>
      </w:r>
      <w:r>
        <w:rPr>
          <w:rStyle w:val="FontStyle45"/>
          <w:rFonts w:ascii="Times New Roman" w:cs="Times New Roman"/>
          <w:b w:val="0"/>
          <w:color w:val="auto"/>
          <w:lang w:eastAsia="en-US"/>
        </w:rPr>
        <w:t>составляет от (75</w:t>
      </w:r>
      <w:r w:rsidRPr="003730D5">
        <w:rPr>
          <w:rStyle w:val="FontStyle45"/>
          <w:rFonts w:ascii="Times New Roman" w:cs="Times New Roman"/>
          <w:b w:val="0"/>
          <w:color w:val="auto"/>
          <w:lang w:eastAsia="en-US"/>
        </w:rPr>
        <w:t xml:space="preserve"> ± 5</w:t>
      </w:r>
      <w:r>
        <w:rPr>
          <w:rStyle w:val="FontStyle45"/>
          <w:rFonts w:ascii="Times New Roman" w:cs="Times New Roman"/>
          <w:b w:val="0"/>
          <w:color w:val="auto"/>
          <w:lang w:eastAsia="en-US"/>
        </w:rPr>
        <w:t xml:space="preserve">) </w:t>
      </w:r>
      <w:r w:rsidRPr="003730D5">
        <w:rPr>
          <w:rStyle w:val="FontStyle45"/>
          <w:rFonts w:ascii="Times New Roman" w:cs="Times New Roman"/>
          <w:b w:val="0"/>
          <w:color w:val="auto"/>
          <w:lang w:eastAsia="en-US"/>
        </w:rPr>
        <w:t>% общей глубины опоры, измеренной от несжатой смежной опорной поверхности, как показано на рисунке 14.</w:t>
      </w:r>
    </w:p>
    <w:p w14:paraId="09383766" w14:textId="77999737" w:rsidR="00DA1616" w:rsidRDefault="003730D5" w:rsidP="003730D5">
      <w:pPr>
        <w:pStyle w:val="Style30"/>
        <w:widowControl/>
        <w:ind w:firstLine="567"/>
        <w:rPr>
          <w:rStyle w:val="FontStyle45"/>
          <w:rFonts w:ascii="Times New Roman" w:cs="Times New Roman"/>
          <w:b w:val="0"/>
          <w:color w:val="auto"/>
          <w:lang w:eastAsia="en-US"/>
        </w:rPr>
      </w:pPr>
      <w:r w:rsidRPr="003730D5">
        <w:rPr>
          <w:rStyle w:val="FontStyle45"/>
          <w:rFonts w:ascii="Times New Roman" w:cs="Times New Roman"/>
          <w:b w:val="0"/>
          <w:color w:val="auto"/>
          <w:lang w:eastAsia="en-US"/>
        </w:rPr>
        <w:t>7.4.1.4 Для разрывных боковых опор прикладывают испытательную силу F, как определено в 7.</w:t>
      </w:r>
      <w:r>
        <w:rPr>
          <w:rStyle w:val="FontStyle45"/>
          <w:rFonts w:ascii="Times New Roman" w:cs="Times New Roman"/>
          <w:b w:val="0"/>
          <w:color w:val="auto"/>
          <w:lang w:eastAsia="en-US"/>
        </w:rPr>
        <w:t>3, но в точке, составляющей (75</w:t>
      </w:r>
      <w:r w:rsidRPr="003730D5">
        <w:rPr>
          <w:rStyle w:val="FontStyle45"/>
          <w:rFonts w:ascii="Times New Roman" w:cs="Times New Roman"/>
          <w:b w:val="0"/>
          <w:color w:val="auto"/>
          <w:lang w:eastAsia="en-US"/>
        </w:rPr>
        <w:t xml:space="preserve"> ± 5</w:t>
      </w:r>
      <w:r>
        <w:rPr>
          <w:rStyle w:val="FontStyle45"/>
          <w:rFonts w:ascii="Times New Roman" w:cs="Times New Roman"/>
          <w:b w:val="0"/>
          <w:color w:val="auto"/>
          <w:lang w:eastAsia="en-US"/>
        </w:rPr>
        <w:t xml:space="preserve">) </w:t>
      </w:r>
      <w:r w:rsidRPr="003730D5">
        <w:rPr>
          <w:rStyle w:val="FontStyle45"/>
          <w:rFonts w:ascii="Times New Roman" w:cs="Times New Roman"/>
          <w:b w:val="0"/>
          <w:color w:val="auto"/>
          <w:lang w:eastAsia="en-US"/>
        </w:rPr>
        <w:t>% от общей глубины опоры, измеренной от несжатой смежной опорной поверхности, как показано на рисунке 15.</w:t>
      </w:r>
    </w:p>
    <w:p w14:paraId="3563EEEA" w14:textId="5ECEAB2C" w:rsidR="00DA1616" w:rsidRDefault="00DA1616" w:rsidP="004B0CD3">
      <w:pPr>
        <w:pStyle w:val="Style30"/>
        <w:widowControl/>
        <w:ind w:firstLine="567"/>
        <w:rPr>
          <w:rStyle w:val="FontStyle45"/>
          <w:rFonts w:ascii="Times New Roman" w:cs="Times New Roman"/>
          <w:b w:val="0"/>
          <w:color w:val="auto"/>
          <w:lang w:eastAsia="en-US"/>
        </w:rPr>
      </w:pPr>
    </w:p>
    <w:p w14:paraId="398994B8" w14:textId="77777777" w:rsidR="00F874C9" w:rsidRDefault="00F874C9" w:rsidP="004B0CD3">
      <w:pPr>
        <w:pStyle w:val="Style30"/>
        <w:widowControl/>
        <w:ind w:firstLine="567"/>
        <w:rPr>
          <w:rStyle w:val="FontStyle45"/>
          <w:rFonts w:ascii="Times New Roman" w:cs="Times New Roman"/>
          <w:b w:val="0"/>
          <w:color w:val="auto"/>
          <w:lang w:eastAsia="en-US"/>
        </w:rPr>
      </w:pPr>
    </w:p>
    <w:p w14:paraId="17FDD6D0" w14:textId="7D418FF3" w:rsidR="00DA1616" w:rsidRDefault="00F874C9" w:rsidP="00F874C9">
      <w:pPr>
        <w:pStyle w:val="Style30"/>
        <w:widowControl/>
        <w:ind w:firstLine="0"/>
        <w:jc w:val="center"/>
        <w:rPr>
          <w:rStyle w:val="FontStyle45"/>
          <w:rFonts w:ascii="Times New Roman" w:cs="Times New Roman"/>
          <w:b w:val="0"/>
          <w:color w:val="auto"/>
          <w:lang w:eastAsia="en-US"/>
        </w:rPr>
      </w:pPr>
      <w:r>
        <w:rPr>
          <w:noProof/>
        </w:rPr>
        <w:lastRenderedPageBreak/>
        <w:drawing>
          <wp:inline distT="0" distB="0" distL="0" distR="0" wp14:anchorId="573C54B6" wp14:editId="408AB8A3">
            <wp:extent cx="2307590" cy="1424940"/>
            <wp:effectExtent l="0" t="0" r="0" b="3810"/>
            <wp:docPr id="26" name="Рисунок 12"/>
            <wp:cNvGraphicFramePr/>
            <a:graphic xmlns:a="http://schemas.openxmlformats.org/drawingml/2006/main">
              <a:graphicData uri="http://schemas.openxmlformats.org/drawingml/2006/picture">
                <pic:pic xmlns:pic="http://schemas.openxmlformats.org/drawingml/2006/picture">
                  <pic:nvPicPr>
                    <pic:cNvPr id="17" name="Рисунок 12"/>
                    <pic:cNvPicPr/>
                  </pic:nvPicPr>
                  <pic:blipFill>
                    <a:blip r:embed="rId30" cstate="print"/>
                    <a:srcRect/>
                    <a:stretch>
                      <a:fillRect/>
                    </a:stretch>
                  </pic:blipFill>
                  <pic:spPr bwMode="auto">
                    <a:xfrm>
                      <a:off x="0" y="0"/>
                      <a:ext cx="2307590" cy="1424940"/>
                    </a:xfrm>
                    <a:prstGeom prst="rect">
                      <a:avLst/>
                    </a:prstGeom>
                    <a:noFill/>
                    <a:ln w="9525">
                      <a:noFill/>
                      <a:miter lim="800000"/>
                      <a:headEnd/>
                      <a:tailEnd/>
                    </a:ln>
                  </pic:spPr>
                </pic:pic>
              </a:graphicData>
            </a:graphic>
          </wp:inline>
        </w:drawing>
      </w:r>
    </w:p>
    <w:p w14:paraId="305062A2" w14:textId="77777777" w:rsidR="00F874C9" w:rsidRPr="00F874C9" w:rsidRDefault="00F874C9" w:rsidP="00F874C9">
      <w:pPr>
        <w:pStyle w:val="Style30"/>
        <w:widowControl/>
        <w:ind w:firstLine="0"/>
        <w:jc w:val="center"/>
        <w:rPr>
          <w:rStyle w:val="FontStyle45"/>
          <w:rFonts w:ascii="Times New Roman" w:cs="Times New Roman"/>
          <w:b w:val="0"/>
          <w:color w:val="auto"/>
          <w:lang w:eastAsia="en-US"/>
        </w:rPr>
      </w:pPr>
    </w:p>
    <w:p w14:paraId="7E9596E7" w14:textId="0C72EF3B" w:rsidR="00DA1616" w:rsidRPr="00F874C9" w:rsidRDefault="00F874C9" w:rsidP="00F874C9">
      <w:pPr>
        <w:pStyle w:val="Style30"/>
        <w:widowControl/>
        <w:ind w:firstLine="0"/>
        <w:jc w:val="center"/>
        <w:rPr>
          <w:rStyle w:val="FontStyle45"/>
          <w:rFonts w:ascii="Times New Roman" w:cs="Times New Roman"/>
          <w:color w:val="auto"/>
          <w:lang w:eastAsia="en-US"/>
        </w:rPr>
      </w:pPr>
      <w:r w:rsidRPr="00F874C9">
        <w:rPr>
          <w:rStyle w:val="FontStyle45"/>
          <w:rFonts w:ascii="Times New Roman" w:cs="Times New Roman"/>
          <w:color w:val="auto"/>
          <w:lang w:eastAsia="en-US"/>
        </w:rPr>
        <w:t>Рисунок 14 — Пример приложения силы к боковой поверхности, неразрывной со смежной опорной поверхностью</w:t>
      </w:r>
    </w:p>
    <w:p w14:paraId="26F63C12" w14:textId="7D33FEFD" w:rsidR="00DA1616" w:rsidRDefault="00DA1616" w:rsidP="004B0CD3">
      <w:pPr>
        <w:pStyle w:val="Style30"/>
        <w:widowControl/>
        <w:ind w:firstLine="567"/>
        <w:rPr>
          <w:rStyle w:val="FontStyle45"/>
          <w:rFonts w:ascii="Times New Roman" w:cs="Times New Roman"/>
          <w:b w:val="0"/>
          <w:color w:val="auto"/>
          <w:lang w:eastAsia="en-US"/>
        </w:rPr>
      </w:pPr>
    </w:p>
    <w:p w14:paraId="4ECA3BF3" w14:textId="1396FA45" w:rsidR="00DA1616" w:rsidRDefault="00F874C9" w:rsidP="00F874C9">
      <w:pPr>
        <w:pStyle w:val="Style30"/>
        <w:widowControl/>
        <w:ind w:firstLine="0"/>
        <w:jc w:val="center"/>
        <w:rPr>
          <w:rStyle w:val="FontStyle45"/>
          <w:rFonts w:ascii="Times New Roman" w:cs="Times New Roman"/>
          <w:b w:val="0"/>
          <w:color w:val="auto"/>
          <w:lang w:eastAsia="en-US"/>
        </w:rPr>
      </w:pPr>
      <w:r>
        <w:rPr>
          <w:noProof/>
        </w:rPr>
        <w:drawing>
          <wp:inline distT="0" distB="0" distL="0" distR="0" wp14:anchorId="220BDC2B" wp14:editId="3C0A32D1">
            <wp:extent cx="2397760" cy="1839595"/>
            <wp:effectExtent l="0" t="0" r="2540" b="8255"/>
            <wp:docPr id="18" name="Рисунок 13"/>
            <wp:cNvGraphicFramePr/>
            <a:graphic xmlns:a="http://schemas.openxmlformats.org/drawingml/2006/main">
              <a:graphicData uri="http://schemas.openxmlformats.org/drawingml/2006/picture">
                <pic:pic xmlns:pic="http://schemas.openxmlformats.org/drawingml/2006/picture">
                  <pic:nvPicPr>
                    <pic:cNvPr id="18" name="Рисунок 13"/>
                    <pic:cNvPicPr/>
                  </pic:nvPicPr>
                  <pic:blipFill>
                    <a:blip r:embed="rId31" cstate="print"/>
                    <a:srcRect/>
                    <a:stretch>
                      <a:fillRect/>
                    </a:stretch>
                  </pic:blipFill>
                  <pic:spPr bwMode="auto">
                    <a:xfrm>
                      <a:off x="0" y="0"/>
                      <a:ext cx="2397760" cy="1839595"/>
                    </a:xfrm>
                    <a:prstGeom prst="rect">
                      <a:avLst/>
                    </a:prstGeom>
                    <a:noFill/>
                    <a:ln w="9525">
                      <a:noFill/>
                      <a:miter lim="800000"/>
                      <a:headEnd/>
                      <a:tailEnd/>
                    </a:ln>
                  </pic:spPr>
                </pic:pic>
              </a:graphicData>
            </a:graphic>
          </wp:inline>
        </w:drawing>
      </w:r>
    </w:p>
    <w:p w14:paraId="6D359047" w14:textId="54E6EC59" w:rsidR="00DA1616" w:rsidRDefault="00DA1616" w:rsidP="004B0CD3">
      <w:pPr>
        <w:pStyle w:val="Style30"/>
        <w:widowControl/>
        <w:ind w:firstLine="567"/>
        <w:rPr>
          <w:rStyle w:val="FontStyle45"/>
          <w:rFonts w:ascii="Times New Roman" w:cs="Times New Roman"/>
          <w:b w:val="0"/>
          <w:color w:val="auto"/>
          <w:lang w:eastAsia="en-US"/>
        </w:rPr>
      </w:pPr>
    </w:p>
    <w:p w14:paraId="027C7522" w14:textId="77777777" w:rsidR="00F874C9" w:rsidRPr="00F874C9" w:rsidRDefault="00F874C9" w:rsidP="00F874C9">
      <w:pPr>
        <w:pStyle w:val="Style30"/>
        <w:widowControl/>
        <w:ind w:firstLine="0"/>
        <w:jc w:val="center"/>
        <w:rPr>
          <w:rStyle w:val="FontStyle45"/>
          <w:rFonts w:ascii="Times New Roman" w:cs="Times New Roman"/>
          <w:color w:val="auto"/>
          <w:lang w:eastAsia="en-US"/>
        </w:rPr>
      </w:pPr>
      <w:r w:rsidRPr="00F874C9">
        <w:rPr>
          <w:rStyle w:val="FontStyle45"/>
          <w:rFonts w:ascii="Times New Roman" w:cs="Times New Roman"/>
          <w:color w:val="auto"/>
          <w:lang w:eastAsia="en-US"/>
        </w:rPr>
        <w:t>Рисунок 15 — Пример приложения силы к боковой поверхности, разрывной со смежной опорной поверхностью</w:t>
      </w:r>
    </w:p>
    <w:p w14:paraId="7BA654EB" w14:textId="77777777" w:rsidR="00F874C9" w:rsidRPr="00F874C9" w:rsidRDefault="00F874C9" w:rsidP="00F874C9">
      <w:pPr>
        <w:pStyle w:val="Style30"/>
        <w:widowControl/>
        <w:ind w:firstLine="567"/>
        <w:rPr>
          <w:rStyle w:val="FontStyle45"/>
          <w:rFonts w:ascii="Times New Roman" w:cs="Times New Roman"/>
          <w:b w:val="0"/>
          <w:color w:val="auto"/>
          <w:lang w:eastAsia="en-US"/>
        </w:rPr>
      </w:pPr>
    </w:p>
    <w:p w14:paraId="3714A4B9" w14:textId="77777777" w:rsidR="00F874C9" w:rsidRPr="00F874C9" w:rsidRDefault="00F874C9" w:rsidP="00F874C9">
      <w:pPr>
        <w:pStyle w:val="Style30"/>
        <w:widowControl/>
        <w:ind w:firstLine="567"/>
        <w:rPr>
          <w:rStyle w:val="FontStyle45"/>
          <w:rFonts w:ascii="Times New Roman" w:cs="Times New Roman"/>
          <w:b w:val="0"/>
          <w:color w:val="auto"/>
          <w:lang w:eastAsia="en-US"/>
        </w:rPr>
      </w:pPr>
      <w:r w:rsidRPr="00F874C9">
        <w:rPr>
          <w:rStyle w:val="FontStyle45"/>
          <w:rFonts w:ascii="Times New Roman" w:cs="Times New Roman"/>
          <w:b w:val="0"/>
          <w:color w:val="auto"/>
          <w:lang w:eastAsia="en-US"/>
        </w:rPr>
        <w:t>7.4.2 Боковые опоры: внутренние боковые силы</w:t>
      </w:r>
    </w:p>
    <w:p w14:paraId="2E002699" w14:textId="12B027AE" w:rsidR="00F874C9" w:rsidRPr="00F874C9" w:rsidRDefault="00F874C9" w:rsidP="00F874C9">
      <w:pPr>
        <w:pStyle w:val="Style30"/>
        <w:widowControl/>
        <w:ind w:firstLine="567"/>
        <w:rPr>
          <w:rStyle w:val="FontStyle45"/>
          <w:rFonts w:ascii="Times New Roman" w:cs="Times New Roman"/>
          <w:b w:val="0"/>
          <w:color w:val="auto"/>
          <w:lang w:eastAsia="en-US"/>
        </w:rPr>
      </w:pPr>
      <w:r w:rsidRPr="00F874C9">
        <w:rPr>
          <w:rStyle w:val="FontStyle45"/>
          <w:rFonts w:ascii="Times New Roman" w:cs="Times New Roman"/>
          <w:b w:val="0"/>
          <w:color w:val="auto"/>
          <w:lang w:eastAsia="en-US"/>
        </w:rPr>
        <w:t>Следующая процедура испытания разработана для испытания внутренней прочности компонентов УПО, которые могут подвергнуться воздействию сил во время пер</w:t>
      </w:r>
      <w:r>
        <w:rPr>
          <w:rStyle w:val="FontStyle45"/>
          <w:rFonts w:ascii="Times New Roman" w:cs="Times New Roman"/>
          <w:b w:val="0"/>
          <w:color w:val="auto"/>
          <w:lang w:eastAsia="en-US"/>
        </w:rPr>
        <w:t>емещения или контакта с окружаю</w:t>
      </w:r>
      <w:r w:rsidRPr="00F874C9">
        <w:rPr>
          <w:rStyle w:val="FontStyle45"/>
          <w:rFonts w:ascii="Times New Roman" w:cs="Times New Roman"/>
          <w:b w:val="0"/>
          <w:color w:val="auto"/>
          <w:lang w:eastAsia="en-US"/>
        </w:rPr>
        <w:t>щей средой.</w:t>
      </w:r>
    </w:p>
    <w:p w14:paraId="56D589CE" w14:textId="77777777" w:rsidR="00F874C9" w:rsidRPr="00F874C9" w:rsidRDefault="00F874C9" w:rsidP="00F874C9">
      <w:pPr>
        <w:pStyle w:val="Style30"/>
        <w:widowControl/>
        <w:ind w:firstLine="567"/>
        <w:rPr>
          <w:rStyle w:val="FontStyle45"/>
          <w:rFonts w:ascii="Times New Roman" w:cs="Times New Roman"/>
          <w:b w:val="0"/>
          <w:color w:val="auto"/>
          <w:lang w:eastAsia="en-US"/>
        </w:rPr>
      </w:pPr>
      <w:r w:rsidRPr="00F874C9">
        <w:rPr>
          <w:rStyle w:val="FontStyle45"/>
          <w:rFonts w:ascii="Times New Roman" w:cs="Times New Roman"/>
          <w:b w:val="0"/>
          <w:color w:val="auto"/>
          <w:lang w:eastAsia="en-US"/>
        </w:rPr>
        <w:t>7.4.2.1 Определяют, как указано в 3.5 и 3.6, непрерывная или разрывная боковая опора.</w:t>
      </w:r>
    </w:p>
    <w:p w14:paraId="591495F3" w14:textId="77777777" w:rsidR="00F874C9" w:rsidRPr="00F874C9" w:rsidRDefault="00F874C9" w:rsidP="00F874C9">
      <w:pPr>
        <w:pStyle w:val="Style30"/>
        <w:widowControl/>
        <w:ind w:firstLine="567"/>
        <w:rPr>
          <w:rStyle w:val="FontStyle45"/>
          <w:rFonts w:ascii="Times New Roman" w:cs="Times New Roman"/>
          <w:b w:val="0"/>
          <w:color w:val="auto"/>
          <w:lang w:eastAsia="en-US"/>
        </w:rPr>
      </w:pPr>
      <w:r w:rsidRPr="00F874C9">
        <w:rPr>
          <w:rStyle w:val="FontStyle45"/>
          <w:rFonts w:ascii="Times New Roman" w:cs="Times New Roman"/>
          <w:b w:val="0"/>
          <w:color w:val="auto"/>
          <w:lang w:eastAsia="en-US"/>
        </w:rPr>
        <w:t>7.4.2.2 Выбирают и, если необходимо, изменяют соответствующие размеры подушки нагружения, как определено в 4.3.</w:t>
      </w:r>
    </w:p>
    <w:p w14:paraId="05C97D9F" w14:textId="40BA6213" w:rsidR="00F874C9" w:rsidRPr="00F874C9" w:rsidRDefault="00F874C9" w:rsidP="00F874C9">
      <w:pPr>
        <w:pStyle w:val="Style30"/>
        <w:widowControl/>
        <w:ind w:firstLine="567"/>
        <w:rPr>
          <w:rStyle w:val="FontStyle45"/>
          <w:rFonts w:ascii="Times New Roman" w:cs="Times New Roman"/>
          <w:b w:val="0"/>
          <w:color w:val="auto"/>
          <w:lang w:eastAsia="en-US"/>
        </w:rPr>
      </w:pPr>
      <w:r w:rsidRPr="00F874C9">
        <w:rPr>
          <w:rStyle w:val="FontStyle45"/>
          <w:rFonts w:ascii="Times New Roman" w:cs="Times New Roman"/>
          <w:b w:val="0"/>
          <w:color w:val="auto"/>
          <w:lang w:eastAsia="en-US"/>
        </w:rPr>
        <w:t xml:space="preserve">7.4.2.3 Для непрерывных боковых опор прикладывают </w:t>
      </w:r>
      <w:r>
        <w:rPr>
          <w:rStyle w:val="FontStyle45"/>
          <w:rFonts w:ascii="Times New Roman" w:cs="Times New Roman"/>
          <w:b w:val="0"/>
          <w:color w:val="auto"/>
          <w:lang w:eastAsia="en-US"/>
        </w:rPr>
        <w:t>внутреннюю испытательную силу F,</w:t>
      </w:r>
      <w:r w:rsidRPr="00F874C9">
        <w:rPr>
          <w:rStyle w:val="FontStyle45"/>
          <w:rFonts w:ascii="Times New Roman" w:cs="Times New Roman"/>
          <w:b w:val="0"/>
          <w:color w:val="auto"/>
          <w:lang w:eastAsia="en-US"/>
        </w:rPr>
        <w:t xml:space="preserve"> как определено в 7.3, но в точке, которая составляет (75 ± 5) % от общей глубины опоры, измеренной от несжатой смежной опорной поверхности, как показано </w:t>
      </w:r>
      <w:r>
        <w:rPr>
          <w:rStyle w:val="FontStyle45"/>
          <w:rFonts w:ascii="Times New Roman" w:cs="Times New Roman"/>
          <w:b w:val="0"/>
          <w:color w:val="auto"/>
          <w:lang w:eastAsia="en-US"/>
        </w:rPr>
        <w:br/>
      </w:r>
      <w:r w:rsidRPr="00F874C9">
        <w:rPr>
          <w:rStyle w:val="FontStyle45"/>
          <w:rFonts w:ascii="Times New Roman" w:cs="Times New Roman"/>
          <w:b w:val="0"/>
          <w:color w:val="auto"/>
          <w:lang w:eastAsia="en-US"/>
        </w:rPr>
        <w:t>на рисунке 16.</w:t>
      </w:r>
    </w:p>
    <w:p w14:paraId="3A05FC5B" w14:textId="48018378" w:rsidR="00DA1616" w:rsidRDefault="00F874C9" w:rsidP="00F874C9">
      <w:pPr>
        <w:pStyle w:val="Style30"/>
        <w:widowControl/>
        <w:ind w:firstLine="567"/>
        <w:rPr>
          <w:rStyle w:val="FontStyle45"/>
          <w:rFonts w:ascii="Times New Roman" w:cs="Times New Roman"/>
          <w:b w:val="0"/>
          <w:color w:val="auto"/>
          <w:lang w:eastAsia="en-US"/>
        </w:rPr>
      </w:pPr>
      <w:r w:rsidRPr="00F874C9">
        <w:rPr>
          <w:rStyle w:val="FontStyle45"/>
          <w:rFonts w:ascii="Times New Roman" w:cs="Times New Roman"/>
          <w:b w:val="0"/>
          <w:color w:val="auto"/>
          <w:lang w:eastAsia="en-US"/>
        </w:rPr>
        <w:t xml:space="preserve">7.4.2.4 Для разрывных боковых опор прикладывают внутреннюю испытательную силу F, как определено в 7.3, но в точке, которая составляет (75 ± 5) % от общей глубины опоры, измеренной от несжатой смежной опорной поверхности, как показано </w:t>
      </w:r>
      <w:r>
        <w:rPr>
          <w:rStyle w:val="FontStyle45"/>
          <w:rFonts w:ascii="Times New Roman" w:cs="Times New Roman"/>
          <w:b w:val="0"/>
          <w:color w:val="auto"/>
          <w:lang w:eastAsia="en-US"/>
        </w:rPr>
        <w:br/>
      </w:r>
      <w:r w:rsidRPr="00F874C9">
        <w:rPr>
          <w:rStyle w:val="FontStyle45"/>
          <w:rFonts w:ascii="Times New Roman" w:cs="Times New Roman"/>
          <w:b w:val="0"/>
          <w:color w:val="auto"/>
          <w:lang w:eastAsia="en-US"/>
        </w:rPr>
        <w:t>на рисунке 17.</w:t>
      </w:r>
    </w:p>
    <w:p w14:paraId="6EBEB7F1" w14:textId="3B78DBE0" w:rsidR="00DA1616" w:rsidRDefault="00DA1616" w:rsidP="004B0CD3">
      <w:pPr>
        <w:pStyle w:val="Style30"/>
        <w:widowControl/>
        <w:ind w:firstLine="567"/>
        <w:rPr>
          <w:rStyle w:val="FontStyle45"/>
          <w:rFonts w:ascii="Times New Roman" w:cs="Times New Roman"/>
          <w:b w:val="0"/>
          <w:color w:val="auto"/>
          <w:lang w:eastAsia="en-US"/>
        </w:rPr>
      </w:pPr>
    </w:p>
    <w:p w14:paraId="2697EA55" w14:textId="09C02CAB" w:rsidR="00DA1616" w:rsidRDefault="00DA1616" w:rsidP="004B0CD3">
      <w:pPr>
        <w:pStyle w:val="Style30"/>
        <w:widowControl/>
        <w:ind w:firstLine="567"/>
        <w:rPr>
          <w:rStyle w:val="FontStyle45"/>
          <w:rFonts w:ascii="Times New Roman" w:cs="Times New Roman"/>
          <w:b w:val="0"/>
          <w:color w:val="auto"/>
          <w:lang w:eastAsia="en-US"/>
        </w:rPr>
      </w:pPr>
    </w:p>
    <w:p w14:paraId="2C7E49C1" w14:textId="209CC25D" w:rsidR="00DA1616" w:rsidRDefault="00DA1616" w:rsidP="004B0CD3">
      <w:pPr>
        <w:pStyle w:val="Style30"/>
        <w:widowControl/>
        <w:ind w:firstLine="567"/>
        <w:rPr>
          <w:rStyle w:val="FontStyle45"/>
          <w:rFonts w:ascii="Times New Roman" w:cs="Times New Roman"/>
          <w:b w:val="0"/>
          <w:color w:val="auto"/>
          <w:lang w:eastAsia="en-US"/>
        </w:rPr>
      </w:pPr>
    </w:p>
    <w:p w14:paraId="38D9322B" w14:textId="70700320" w:rsidR="00DA1616" w:rsidRDefault="00DA1616" w:rsidP="004B0CD3">
      <w:pPr>
        <w:pStyle w:val="Style30"/>
        <w:widowControl/>
        <w:ind w:firstLine="567"/>
        <w:rPr>
          <w:rStyle w:val="FontStyle45"/>
          <w:rFonts w:ascii="Times New Roman" w:cs="Times New Roman"/>
          <w:b w:val="0"/>
          <w:color w:val="auto"/>
          <w:lang w:eastAsia="en-US"/>
        </w:rPr>
      </w:pPr>
    </w:p>
    <w:p w14:paraId="1434C635" w14:textId="144B96DC" w:rsidR="00DA1616" w:rsidRDefault="00DA1616" w:rsidP="004B0CD3">
      <w:pPr>
        <w:pStyle w:val="Style30"/>
        <w:widowControl/>
        <w:ind w:firstLine="567"/>
        <w:rPr>
          <w:rStyle w:val="FontStyle45"/>
          <w:rFonts w:ascii="Times New Roman" w:cs="Times New Roman"/>
          <w:b w:val="0"/>
          <w:color w:val="auto"/>
          <w:lang w:eastAsia="en-US"/>
        </w:rPr>
      </w:pPr>
    </w:p>
    <w:p w14:paraId="32E7305E" w14:textId="34FB3FE4" w:rsidR="00DA1616" w:rsidRDefault="00DA1616" w:rsidP="004B0CD3">
      <w:pPr>
        <w:pStyle w:val="Style30"/>
        <w:widowControl/>
        <w:ind w:firstLine="567"/>
        <w:rPr>
          <w:rStyle w:val="FontStyle45"/>
          <w:rFonts w:ascii="Times New Roman" w:cs="Times New Roman"/>
          <w:b w:val="0"/>
          <w:color w:val="auto"/>
          <w:lang w:eastAsia="en-US"/>
        </w:rPr>
      </w:pPr>
    </w:p>
    <w:p w14:paraId="25CEED37" w14:textId="77777777" w:rsidR="00DA1616" w:rsidRDefault="00DA1616" w:rsidP="004B0CD3">
      <w:pPr>
        <w:pStyle w:val="Style30"/>
        <w:widowControl/>
        <w:ind w:firstLine="567"/>
        <w:rPr>
          <w:rStyle w:val="FontStyle45"/>
          <w:rFonts w:ascii="Times New Roman" w:cs="Times New Roman"/>
          <w:b w:val="0"/>
          <w:color w:val="auto"/>
          <w:lang w:eastAsia="en-US"/>
        </w:rPr>
      </w:pPr>
    </w:p>
    <w:p w14:paraId="40BF8CF8" w14:textId="790917B1" w:rsidR="00DE5469" w:rsidRDefault="00A40F80" w:rsidP="00A40F80">
      <w:pPr>
        <w:pStyle w:val="Style30"/>
        <w:widowControl/>
        <w:ind w:firstLine="0"/>
        <w:jc w:val="center"/>
        <w:rPr>
          <w:rStyle w:val="FontStyle45"/>
          <w:rFonts w:ascii="Times New Roman" w:cs="Times New Roman"/>
          <w:b w:val="0"/>
          <w:color w:val="auto"/>
          <w:lang w:eastAsia="en-US"/>
        </w:rPr>
      </w:pPr>
      <w:r>
        <w:rPr>
          <w:noProof/>
        </w:rPr>
        <w:lastRenderedPageBreak/>
        <w:drawing>
          <wp:inline distT="0" distB="0" distL="0" distR="0" wp14:anchorId="6CDEE120" wp14:editId="3D6F8455">
            <wp:extent cx="3194685" cy="1408430"/>
            <wp:effectExtent l="0" t="0" r="5715" b="1270"/>
            <wp:docPr id="27" name="Рисунок 14"/>
            <wp:cNvGraphicFramePr/>
            <a:graphic xmlns:a="http://schemas.openxmlformats.org/drawingml/2006/main">
              <a:graphicData uri="http://schemas.openxmlformats.org/drawingml/2006/picture">
                <pic:pic xmlns:pic="http://schemas.openxmlformats.org/drawingml/2006/picture">
                  <pic:nvPicPr>
                    <pic:cNvPr id="19" name="Рисунок 14"/>
                    <pic:cNvPicPr/>
                  </pic:nvPicPr>
                  <pic:blipFill>
                    <a:blip r:embed="rId32" cstate="print"/>
                    <a:srcRect/>
                    <a:stretch>
                      <a:fillRect/>
                    </a:stretch>
                  </pic:blipFill>
                  <pic:spPr bwMode="auto">
                    <a:xfrm>
                      <a:off x="0" y="0"/>
                      <a:ext cx="3194685" cy="1408430"/>
                    </a:xfrm>
                    <a:prstGeom prst="rect">
                      <a:avLst/>
                    </a:prstGeom>
                    <a:noFill/>
                    <a:ln w="9525">
                      <a:noFill/>
                      <a:miter lim="800000"/>
                      <a:headEnd/>
                      <a:tailEnd/>
                    </a:ln>
                  </pic:spPr>
                </pic:pic>
              </a:graphicData>
            </a:graphic>
          </wp:inline>
        </w:drawing>
      </w:r>
    </w:p>
    <w:p w14:paraId="2551B6A3" w14:textId="601DCC2C" w:rsidR="00DE5469" w:rsidRDefault="00DE5469" w:rsidP="004B0CD3">
      <w:pPr>
        <w:pStyle w:val="Style30"/>
        <w:widowControl/>
        <w:ind w:firstLine="567"/>
        <w:rPr>
          <w:rStyle w:val="FontStyle45"/>
          <w:rFonts w:ascii="Times New Roman" w:cs="Times New Roman"/>
          <w:b w:val="0"/>
          <w:color w:val="auto"/>
          <w:lang w:eastAsia="en-US"/>
        </w:rPr>
      </w:pPr>
    </w:p>
    <w:p w14:paraId="722E98E9" w14:textId="78AA71D1" w:rsidR="00A40F80" w:rsidRPr="00A40F80" w:rsidRDefault="00A40F80" w:rsidP="00A40F80">
      <w:pPr>
        <w:pStyle w:val="Style30"/>
        <w:widowControl/>
        <w:ind w:firstLine="0"/>
        <w:jc w:val="center"/>
        <w:rPr>
          <w:rStyle w:val="FontStyle45"/>
          <w:rFonts w:ascii="Times New Roman" w:cs="Times New Roman"/>
          <w:color w:val="auto"/>
          <w:lang w:eastAsia="en-US"/>
        </w:rPr>
      </w:pPr>
      <w:r w:rsidRPr="00A40F80">
        <w:rPr>
          <w:rStyle w:val="FontStyle45"/>
          <w:rFonts w:ascii="Times New Roman" w:cs="Times New Roman"/>
          <w:color w:val="auto"/>
          <w:lang w:eastAsia="en-US"/>
        </w:rPr>
        <w:t>Рисунок 16 — Пример приложения силы к боковой поверхности, неразрывной со смежной опорной поверхностью</w:t>
      </w:r>
    </w:p>
    <w:p w14:paraId="6B374846" w14:textId="7077527E" w:rsidR="00A40F80" w:rsidRDefault="00A40F80" w:rsidP="004B0CD3">
      <w:pPr>
        <w:pStyle w:val="Style30"/>
        <w:widowControl/>
        <w:ind w:firstLine="567"/>
        <w:rPr>
          <w:rStyle w:val="FontStyle45"/>
          <w:rFonts w:ascii="Times New Roman" w:cs="Times New Roman"/>
          <w:b w:val="0"/>
          <w:color w:val="auto"/>
          <w:lang w:eastAsia="en-US"/>
        </w:rPr>
      </w:pPr>
    </w:p>
    <w:p w14:paraId="2CA4A875" w14:textId="4FF49545" w:rsidR="00A40F80" w:rsidRDefault="00A40F80" w:rsidP="00A40F80">
      <w:pPr>
        <w:pStyle w:val="Style30"/>
        <w:widowControl/>
        <w:ind w:firstLine="0"/>
        <w:jc w:val="center"/>
        <w:rPr>
          <w:rStyle w:val="FontStyle45"/>
          <w:rFonts w:ascii="Times New Roman" w:cs="Times New Roman"/>
          <w:b w:val="0"/>
          <w:color w:val="auto"/>
          <w:lang w:eastAsia="en-US"/>
        </w:rPr>
      </w:pPr>
      <w:r>
        <w:rPr>
          <w:noProof/>
        </w:rPr>
        <w:drawing>
          <wp:inline distT="0" distB="0" distL="0" distR="0" wp14:anchorId="750F59EB" wp14:editId="68F9951D">
            <wp:extent cx="2986405" cy="1805940"/>
            <wp:effectExtent l="0" t="0" r="4445" b="3810"/>
            <wp:docPr id="28" name="Рисунок 15"/>
            <wp:cNvGraphicFramePr/>
            <a:graphic xmlns:a="http://schemas.openxmlformats.org/drawingml/2006/main">
              <a:graphicData uri="http://schemas.openxmlformats.org/drawingml/2006/picture">
                <pic:pic xmlns:pic="http://schemas.openxmlformats.org/drawingml/2006/picture">
                  <pic:nvPicPr>
                    <pic:cNvPr id="20" name="Рисунок 15"/>
                    <pic:cNvPicPr/>
                  </pic:nvPicPr>
                  <pic:blipFill>
                    <a:blip r:embed="rId33" cstate="print"/>
                    <a:srcRect/>
                    <a:stretch>
                      <a:fillRect/>
                    </a:stretch>
                  </pic:blipFill>
                  <pic:spPr bwMode="auto">
                    <a:xfrm>
                      <a:off x="0" y="0"/>
                      <a:ext cx="2986405" cy="1805940"/>
                    </a:xfrm>
                    <a:prstGeom prst="rect">
                      <a:avLst/>
                    </a:prstGeom>
                    <a:noFill/>
                    <a:ln w="9525">
                      <a:noFill/>
                      <a:miter lim="800000"/>
                      <a:headEnd/>
                      <a:tailEnd/>
                    </a:ln>
                  </pic:spPr>
                </pic:pic>
              </a:graphicData>
            </a:graphic>
          </wp:inline>
        </w:drawing>
      </w:r>
    </w:p>
    <w:p w14:paraId="4BB5AC66" w14:textId="0471EE93" w:rsidR="00A40F80" w:rsidRDefault="00A40F80" w:rsidP="004B0CD3">
      <w:pPr>
        <w:pStyle w:val="Style30"/>
        <w:widowControl/>
        <w:ind w:firstLine="567"/>
        <w:rPr>
          <w:rStyle w:val="FontStyle45"/>
          <w:rFonts w:ascii="Times New Roman" w:cs="Times New Roman"/>
          <w:b w:val="0"/>
          <w:color w:val="auto"/>
          <w:lang w:eastAsia="en-US"/>
        </w:rPr>
      </w:pPr>
    </w:p>
    <w:p w14:paraId="3E6310B6" w14:textId="77777777" w:rsidR="00A40F80" w:rsidRPr="00A40F80" w:rsidRDefault="00A40F80" w:rsidP="00A40F80">
      <w:pPr>
        <w:pStyle w:val="Style30"/>
        <w:widowControl/>
        <w:ind w:firstLine="567"/>
        <w:rPr>
          <w:rStyle w:val="FontStyle45"/>
          <w:rFonts w:ascii="Times New Roman" w:cs="Times New Roman"/>
          <w:b w:val="0"/>
          <w:color w:val="auto"/>
          <w:lang w:eastAsia="en-US"/>
        </w:rPr>
      </w:pPr>
      <w:r w:rsidRPr="00A40F80">
        <w:rPr>
          <w:rStyle w:val="FontStyle45"/>
          <w:rFonts w:ascii="Times New Roman" w:cs="Times New Roman"/>
          <w:b w:val="0"/>
          <w:color w:val="auto"/>
          <w:lang w:eastAsia="en-US"/>
        </w:rPr>
        <w:t>7.4.3 Средние опоры колена: внутренние силы</w:t>
      </w:r>
    </w:p>
    <w:p w14:paraId="7984F7AC" w14:textId="77777777" w:rsidR="00A40F80" w:rsidRPr="00A40F80" w:rsidRDefault="00A40F80" w:rsidP="00A40F80">
      <w:pPr>
        <w:pStyle w:val="Style30"/>
        <w:widowControl/>
        <w:ind w:firstLine="567"/>
        <w:rPr>
          <w:rStyle w:val="FontStyle45"/>
          <w:rFonts w:ascii="Times New Roman" w:cs="Times New Roman"/>
          <w:b w:val="0"/>
          <w:color w:val="auto"/>
          <w:lang w:eastAsia="en-US"/>
        </w:rPr>
      </w:pPr>
      <w:r w:rsidRPr="00A40F80">
        <w:rPr>
          <w:rStyle w:val="FontStyle45"/>
          <w:rFonts w:ascii="Times New Roman" w:cs="Times New Roman"/>
          <w:b w:val="0"/>
          <w:color w:val="auto"/>
          <w:lang w:eastAsia="en-US"/>
        </w:rPr>
        <w:t>7.4.3.1 Определяют, как указано в 3.5 и 3.6. непрерывная или разрывная средняя опора.</w:t>
      </w:r>
    </w:p>
    <w:p w14:paraId="7D1E6E5A" w14:textId="59108D9F" w:rsidR="00A40F80" w:rsidRPr="00A40F80" w:rsidRDefault="00A40F80" w:rsidP="00A40F80">
      <w:pPr>
        <w:pStyle w:val="Style30"/>
        <w:widowControl/>
        <w:ind w:firstLine="567"/>
        <w:rPr>
          <w:rStyle w:val="FontStyle45"/>
          <w:rFonts w:ascii="Times New Roman" w:cs="Times New Roman"/>
          <w:b w:val="0"/>
          <w:color w:val="auto"/>
          <w:lang w:eastAsia="en-US"/>
        </w:rPr>
      </w:pPr>
      <w:r w:rsidRPr="00A40F80">
        <w:rPr>
          <w:rStyle w:val="FontStyle45"/>
          <w:rFonts w:ascii="Times New Roman" w:cs="Times New Roman"/>
          <w:b w:val="0"/>
          <w:color w:val="auto"/>
          <w:lang w:eastAsia="en-US"/>
        </w:rPr>
        <w:t>7.4.3.2 Выбирают и, если необходимо, изменяют соответству</w:t>
      </w:r>
      <w:r>
        <w:rPr>
          <w:rStyle w:val="FontStyle45"/>
          <w:rFonts w:ascii="Times New Roman" w:cs="Times New Roman"/>
          <w:b w:val="0"/>
          <w:color w:val="auto"/>
          <w:lang w:eastAsia="en-US"/>
        </w:rPr>
        <w:t>ющие размеры подушки нагружения,</w:t>
      </w:r>
      <w:r w:rsidRPr="00A40F80">
        <w:rPr>
          <w:rStyle w:val="FontStyle45"/>
          <w:rFonts w:ascii="Times New Roman" w:cs="Times New Roman"/>
          <w:b w:val="0"/>
          <w:color w:val="auto"/>
          <w:lang w:eastAsia="en-US"/>
        </w:rPr>
        <w:t xml:space="preserve"> как определено в 4.3.</w:t>
      </w:r>
    </w:p>
    <w:p w14:paraId="137C700E" w14:textId="77777777" w:rsidR="00A40F80" w:rsidRPr="00A40F80" w:rsidRDefault="00A40F80" w:rsidP="00A40F80">
      <w:pPr>
        <w:pStyle w:val="Style30"/>
        <w:widowControl/>
        <w:ind w:firstLine="567"/>
        <w:rPr>
          <w:rStyle w:val="FontStyle45"/>
          <w:rFonts w:ascii="Times New Roman" w:cs="Times New Roman"/>
          <w:b w:val="0"/>
          <w:color w:val="auto"/>
          <w:lang w:eastAsia="en-US"/>
        </w:rPr>
      </w:pPr>
      <w:r w:rsidRPr="00A40F80">
        <w:rPr>
          <w:rStyle w:val="FontStyle45"/>
          <w:rFonts w:ascii="Times New Roman" w:cs="Times New Roman"/>
          <w:b w:val="0"/>
          <w:color w:val="auto"/>
          <w:lang w:eastAsia="en-US"/>
        </w:rPr>
        <w:t>7.4.3.3 Для средней опоры колена прикладывают испытательную силу в направлении внутрь, как определено в 7.3. к центру опорной поверхности 10 мм.</w:t>
      </w:r>
    </w:p>
    <w:p w14:paraId="74A09C30" w14:textId="77777777" w:rsidR="00A40F80" w:rsidRPr="00A40F80" w:rsidRDefault="00A40F80" w:rsidP="00A40F80">
      <w:pPr>
        <w:pStyle w:val="Style30"/>
        <w:widowControl/>
        <w:ind w:firstLine="567"/>
        <w:rPr>
          <w:rStyle w:val="FontStyle45"/>
          <w:rFonts w:ascii="Times New Roman" w:cs="Times New Roman"/>
          <w:b w:val="0"/>
          <w:color w:val="auto"/>
          <w:sz w:val="20"/>
          <w:lang w:eastAsia="en-US"/>
        </w:rPr>
      </w:pPr>
    </w:p>
    <w:p w14:paraId="27E37838" w14:textId="45231E08" w:rsidR="00A40F80" w:rsidRPr="00A40F80" w:rsidRDefault="00A40F80" w:rsidP="00A40F80">
      <w:pPr>
        <w:pStyle w:val="Style30"/>
        <w:widowControl/>
        <w:ind w:firstLine="567"/>
        <w:rPr>
          <w:rStyle w:val="FontStyle45"/>
          <w:rFonts w:ascii="Times New Roman" w:cs="Times New Roman"/>
          <w:b w:val="0"/>
          <w:color w:val="auto"/>
          <w:sz w:val="20"/>
          <w:lang w:eastAsia="en-US"/>
        </w:rPr>
      </w:pPr>
      <w:r w:rsidRPr="00A40F80">
        <w:rPr>
          <w:rStyle w:val="FontStyle45"/>
          <w:rFonts w:ascii="Times New Roman" w:cs="Times New Roman"/>
          <w:b w:val="0"/>
          <w:color w:val="auto"/>
          <w:sz w:val="20"/>
          <w:lang w:eastAsia="en-US"/>
        </w:rPr>
        <w:t>Примечание – Данная нагрузка имитирует внутренние силы, действующие на среднюю опору колена в горизонтальной плоскости.</w:t>
      </w:r>
    </w:p>
    <w:p w14:paraId="6F43EC73" w14:textId="77777777" w:rsidR="00A40F80" w:rsidRPr="00A40F80" w:rsidRDefault="00A40F80" w:rsidP="00A40F80">
      <w:pPr>
        <w:pStyle w:val="Style30"/>
        <w:widowControl/>
        <w:ind w:firstLine="567"/>
        <w:rPr>
          <w:rStyle w:val="FontStyle45"/>
          <w:rFonts w:ascii="Times New Roman" w:cs="Times New Roman"/>
          <w:b w:val="0"/>
          <w:color w:val="auto"/>
          <w:lang w:eastAsia="en-US"/>
        </w:rPr>
      </w:pPr>
    </w:p>
    <w:p w14:paraId="5C87B97C" w14:textId="77777777" w:rsidR="00A40F80" w:rsidRPr="00A40F80" w:rsidRDefault="00A40F80" w:rsidP="00A40F80">
      <w:pPr>
        <w:pStyle w:val="Style30"/>
        <w:widowControl/>
        <w:ind w:firstLine="567"/>
        <w:rPr>
          <w:rStyle w:val="FontStyle45"/>
          <w:rFonts w:ascii="Times New Roman" w:cs="Times New Roman"/>
          <w:color w:val="auto"/>
          <w:lang w:eastAsia="en-US"/>
        </w:rPr>
      </w:pPr>
      <w:r w:rsidRPr="00A40F80">
        <w:rPr>
          <w:rStyle w:val="FontStyle45"/>
          <w:rFonts w:ascii="Times New Roman" w:cs="Times New Roman"/>
          <w:color w:val="auto"/>
          <w:lang w:eastAsia="en-US"/>
        </w:rPr>
        <w:t>7.5 Передняя опора таза и передняя опора туловища: силы спереди</w:t>
      </w:r>
    </w:p>
    <w:p w14:paraId="780CECC6" w14:textId="77777777" w:rsidR="00A40F80" w:rsidRDefault="00A40F80" w:rsidP="00A40F80">
      <w:pPr>
        <w:pStyle w:val="Style30"/>
        <w:widowControl/>
        <w:ind w:firstLine="567"/>
        <w:rPr>
          <w:rStyle w:val="FontStyle45"/>
          <w:rFonts w:ascii="Times New Roman" w:cs="Times New Roman"/>
          <w:b w:val="0"/>
          <w:color w:val="auto"/>
          <w:lang w:eastAsia="en-US"/>
        </w:rPr>
      </w:pPr>
    </w:p>
    <w:p w14:paraId="5DE3AC47" w14:textId="2858F71D" w:rsidR="00A40F80" w:rsidRPr="00A40F80" w:rsidRDefault="00A40F80" w:rsidP="00A40F80">
      <w:pPr>
        <w:pStyle w:val="Style30"/>
        <w:widowControl/>
        <w:ind w:firstLine="567"/>
        <w:rPr>
          <w:rStyle w:val="FontStyle45"/>
          <w:rFonts w:ascii="Times New Roman" w:cs="Times New Roman"/>
          <w:b w:val="0"/>
          <w:color w:val="auto"/>
          <w:lang w:eastAsia="en-US"/>
        </w:rPr>
      </w:pPr>
      <w:r w:rsidRPr="00A40F80">
        <w:rPr>
          <w:rStyle w:val="FontStyle45"/>
          <w:rFonts w:ascii="Times New Roman" w:cs="Times New Roman"/>
          <w:b w:val="0"/>
          <w:color w:val="auto"/>
          <w:lang w:eastAsia="en-US"/>
        </w:rPr>
        <w:t>7.5.1 Выпуклая опора</w:t>
      </w:r>
    </w:p>
    <w:p w14:paraId="0254FEA8" w14:textId="419A05E6" w:rsidR="00A40F80" w:rsidRDefault="00A40F80" w:rsidP="00A40F80">
      <w:pPr>
        <w:pStyle w:val="Style30"/>
        <w:widowControl/>
        <w:ind w:firstLine="567"/>
        <w:rPr>
          <w:rStyle w:val="FontStyle45"/>
          <w:rFonts w:ascii="Times New Roman" w:cs="Times New Roman"/>
          <w:b w:val="0"/>
          <w:color w:val="auto"/>
          <w:lang w:eastAsia="en-US"/>
        </w:rPr>
      </w:pPr>
      <w:r w:rsidRPr="00A40F80">
        <w:rPr>
          <w:rStyle w:val="FontStyle45"/>
          <w:rFonts w:ascii="Times New Roman" w:cs="Times New Roman"/>
          <w:b w:val="0"/>
          <w:color w:val="auto"/>
          <w:lang w:eastAsia="en-US"/>
        </w:rPr>
        <w:t>7.5.1.1 Для выбора соответствующей выпуклой подушки нагружения «вес пользователя» для испытуемой опоры должен быть минимальным весом пользователя, определенной изготовителем в качестве подходящей для опоры. Выбирают соответствующую изменяющуюся выпуклую подушку нагружения или изменяющуюся выпуклую подушку нагружения для туловища (как определено в 4.3). Для опор, в которых используются ремни, прикрепляют ремни к регулируемой жесткой испытательной раме (как определено в 4.1.1). Опоры, которые крепятся к креслу-коляске жесткими средствами, крепят к регулируемой жесткой испытательной раме</w:t>
      </w:r>
      <w:r>
        <w:rPr>
          <w:rStyle w:val="FontStyle45"/>
          <w:rFonts w:ascii="Times New Roman" w:cs="Times New Roman"/>
          <w:b w:val="0"/>
          <w:color w:val="auto"/>
          <w:lang w:eastAsia="en-US"/>
        </w:rPr>
        <w:t xml:space="preserve"> </w:t>
      </w:r>
      <w:r w:rsidRPr="00A40F80">
        <w:rPr>
          <w:rStyle w:val="FontStyle45"/>
          <w:rFonts w:ascii="Times New Roman" w:cs="Times New Roman"/>
          <w:b w:val="0"/>
          <w:color w:val="auto"/>
          <w:lang w:eastAsia="en-US"/>
        </w:rPr>
        <w:t>(как определено в 4.1.2). Расстояние между точками фиксации к регулируемой жесткой испытательной раме должно соответствовать расстоянию, указанному в таблице 4. Исследования показали, что наиболее неблагоприятные условия для испытуемых передних опор таза и передних опор туловища имеют место при наименьших размерах пользователя и наименьших расстояниях между точками фиксации.</w:t>
      </w:r>
    </w:p>
    <w:p w14:paraId="4CE1205F" w14:textId="77777777" w:rsidR="00A40F80" w:rsidRPr="00A40F80" w:rsidRDefault="00A40F80" w:rsidP="00A40F80">
      <w:pPr>
        <w:pStyle w:val="Style30"/>
        <w:widowControl/>
        <w:ind w:firstLine="567"/>
        <w:rPr>
          <w:rStyle w:val="FontStyle45"/>
          <w:rFonts w:ascii="Times New Roman" w:cs="Times New Roman"/>
          <w:b w:val="0"/>
          <w:color w:val="auto"/>
          <w:sz w:val="20"/>
          <w:lang w:eastAsia="en-US"/>
        </w:rPr>
      </w:pPr>
    </w:p>
    <w:p w14:paraId="21DA403E" w14:textId="48A1D349" w:rsidR="00A40F80" w:rsidRPr="00A40F80" w:rsidRDefault="00A40F80" w:rsidP="00A40F80">
      <w:pPr>
        <w:pStyle w:val="Style30"/>
        <w:widowControl/>
        <w:ind w:firstLine="567"/>
        <w:rPr>
          <w:rStyle w:val="FontStyle45"/>
          <w:rFonts w:ascii="Times New Roman" w:cs="Times New Roman"/>
          <w:b w:val="0"/>
          <w:color w:val="auto"/>
          <w:sz w:val="20"/>
          <w:lang w:eastAsia="en-US"/>
        </w:rPr>
      </w:pPr>
      <w:r w:rsidRPr="00A40F80">
        <w:rPr>
          <w:rStyle w:val="FontStyle45"/>
          <w:rFonts w:ascii="Times New Roman" w:cs="Times New Roman"/>
          <w:i/>
          <w:color w:val="auto"/>
          <w:sz w:val="20"/>
          <w:lang w:eastAsia="en-US"/>
        </w:rPr>
        <w:t>Пример</w:t>
      </w:r>
      <w:r w:rsidRPr="00A40F80">
        <w:rPr>
          <w:rStyle w:val="FontStyle45"/>
          <w:rFonts w:ascii="Times New Roman" w:cs="Times New Roman"/>
          <w:b w:val="0"/>
          <w:color w:val="auto"/>
          <w:sz w:val="20"/>
          <w:lang w:eastAsia="en-US"/>
        </w:rPr>
        <w:t xml:space="preserve"> – Пример испытательной установки приведен на рисунке 18.</w:t>
      </w:r>
    </w:p>
    <w:p w14:paraId="025B7DE3" w14:textId="193F2796" w:rsidR="00A40F80" w:rsidRDefault="00A40F80" w:rsidP="004B0CD3">
      <w:pPr>
        <w:pStyle w:val="Style30"/>
        <w:widowControl/>
        <w:ind w:firstLine="567"/>
        <w:rPr>
          <w:rStyle w:val="FontStyle45"/>
          <w:rFonts w:ascii="Times New Roman" w:cs="Times New Roman"/>
          <w:b w:val="0"/>
          <w:color w:val="auto"/>
          <w:lang w:eastAsia="en-US"/>
        </w:rPr>
      </w:pPr>
    </w:p>
    <w:p w14:paraId="4280D7A6" w14:textId="77777777" w:rsidR="00A40F80" w:rsidRPr="00A40F80" w:rsidRDefault="00A40F80" w:rsidP="00A40F80">
      <w:pPr>
        <w:pStyle w:val="Style30"/>
        <w:widowControl/>
        <w:ind w:firstLine="567"/>
        <w:rPr>
          <w:rStyle w:val="FontStyle45"/>
          <w:rFonts w:ascii="Times New Roman" w:cs="Times New Roman"/>
          <w:b w:val="0"/>
          <w:color w:val="auto"/>
          <w:lang w:eastAsia="en-US"/>
        </w:rPr>
      </w:pPr>
      <w:r w:rsidRPr="00A40F80">
        <w:rPr>
          <w:rStyle w:val="FontStyle45"/>
          <w:rFonts w:ascii="Times New Roman" w:cs="Times New Roman"/>
          <w:b w:val="0"/>
          <w:color w:val="auto"/>
          <w:lang w:eastAsia="en-US"/>
        </w:rPr>
        <w:t>7.5.1.2 Настраивают средства для приложения испытательной силы так, чтобы линия приложения силы была бы перпендикулярна к регулируемой жесткой испытательной раме, представляющей поверхность сиденья. Линия приложения силы должна также быть в расположении средней точки подушки нагружения.</w:t>
      </w:r>
    </w:p>
    <w:p w14:paraId="63DDE2C7" w14:textId="345CF7F5" w:rsidR="00A40F80" w:rsidRPr="00A40F80" w:rsidRDefault="00A40F80" w:rsidP="00A40F80">
      <w:pPr>
        <w:pStyle w:val="Style30"/>
        <w:widowControl/>
        <w:ind w:firstLine="567"/>
        <w:rPr>
          <w:rStyle w:val="FontStyle45"/>
          <w:rFonts w:ascii="Times New Roman" w:cs="Times New Roman"/>
          <w:b w:val="0"/>
          <w:color w:val="auto"/>
          <w:lang w:eastAsia="en-US"/>
        </w:rPr>
      </w:pPr>
      <w:r w:rsidRPr="00A40F80">
        <w:rPr>
          <w:rStyle w:val="FontStyle45"/>
          <w:rFonts w:ascii="Times New Roman" w:cs="Times New Roman"/>
          <w:b w:val="0"/>
          <w:color w:val="auto"/>
          <w:lang w:eastAsia="en-US"/>
        </w:rPr>
        <w:t>7.5.1.3 Прикладывают испытательную силу</w:t>
      </w:r>
      <w:r>
        <w:rPr>
          <w:rStyle w:val="FontStyle45"/>
          <w:rFonts w:ascii="Times New Roman" w:cs="Times New Roman"/>
          <w:b w:val="0"/>
          <w:color w:val="auto"/>
          <w:lang w:eastAsia="en-US"/>
        </w:rPr>
        <w:t>, как указано в т</w:t>
      </w:r>
      <w:r w:rsidRPr="00A40F80">
        <w:rPr>
          <w:rStyle w:val="FontStyle45"/>
          <w:rFonts w:ascii="Times New Roman" w:cs="Times New Roman"/>
          <w:b w:val="0"/>
          <w:color w:val="auto"/>
          <w:lang w:eastAsia="en-US"/>
        </w:rPr>
        <w:t>аблице 4.</w:t>
      </w:r>
    </w:p>
    <w:p w14:paraId="5251E693" w14:textId="5A4F4CD9" w:rsidR="00A40F80" w:rsidRPr="00A40F80" w:rsidRDefault="00A40F80" w:rsidP="00A40F80">
      <w:pPr>
        <w:pStyle w:val="Style30"/>
        <w:widowControl/>
        <w:ind w:firstLine="567"/>
        <w:rPr>
          <w:rStyle w:val="FontStyle45"/>
          <w:rFonts w:ascii="Times New Roman" w:cs="Times New Roman"/>
          <w:b w:val="0"/>
          <w:color w:val="auto"/>
          <w:lang w:eastAsia="en-US"/>
        </w:rPr>
      </w:pPr>
      <w:r w:rsidRPr="00A40F80">
        <w:rPr>
          <w:rStyle w:val="FontStyle45"/>
          <w:rFonts w:ascii="Times New Roman" w:cs="Times New Roman"/>
          <w:b w:val="0"/>
          <w:color w:val="auto"/>
          <w:lang w:eastAsia="en-US"/>
        </w:rPr>
        <w:t>7.5.1.4 Измеряют положение нагрузочной подушки или разрабатывают способ использования данного положения в качестве нулевой точки отсчета, для измер</w:t>
      </w:r>
      <w:r>
        <w:rPr>
          <w:rStyle w:val="FontStyle45"/>
          <w:rFonts w:ascii="Times New Roman" w:cs="Times New Roman"/>
          <w:b w:val="0"/>
          <w:color w:val="auto"/>
          <w:lang w:eastAsia="en-US"/>
        </w:rPr>
        <w:t xml:space="preserve">ения согласно нижеуказанным </w:t>
      </w:r>
      <w:r w:rsidRPr="00A40F80">
        <w:rPr>
          <w:rStyle w:val="FontStyle45"/>
          <w:rFonts w:ascii="Times New Roman" w:cs="Times New Roman"/>
          <w:b w:val="0"/>
          <w:color w:val="auto"/>
          <w:lang w:eastAsia="en-US"/>
        </w:rPr>
        <w:t>7.5.1.6 и 7.5.1.8.</w:t>
      </w:r>
    </w:p>
    <w:p w14:paraId="2B078007" w14:textId="33DB2329" w:rsidR="00A40F80" w:rsidRPr="00A40F80" w:rsidRDefault="00A40F80" w:rsidP="00A40F80">
      <w:pPr>
        <w:pStyle w:val="Style30"/>
        <w:widowControl/>
        <w:ind w:firstLine="567"/>
        <w:rPr>
          <w:rStyle w:val="FontStyle45"/>
          <w:rFonts w:ascii="Times New Roman" w:cs="Times New Roman"/>
          <w:b w:val="0"/>
          <w:color w:val="auto"/>
          <w:lang w:eastAsia="en-US"/>
        </w:rPr>
      </w:pPr>
      <w:r w:rsidRPr="00A40F80">
        <w:rPr>
          <w:rStyle w:val="FontStyle45"/>
          <w:rFonts w:ascii="Times New Roman" w:cs="Times New Roman"/>
          <w:b w:val="0"/>
          <w:color w:val="auto"/>
          <w:lang w:eastAsia="en-US"/>
        </w:rPr>
        <w:t>7.5.1.5 Прикладывают испытательное усилие от поверхности испытываемой рамы к передней опоре для туловища, как указано в 7.3, до максимального усилия, указанного в таблице 4.</w:t>
      </w:r>
    </w:p>
    <w:p w14:paraId="59C7523A" w14:textId="36E27852" w:rsidR="00A40F80" w:rsidRPr="00A40F80" w:rsidRDefault="00A40F80" w:rsidP="00A40F80">
      <w:pPr>
        <w:pStyle w:val="Style30"/>
        <w:widowControl/>
        <w:ind w:firstLine="567"/>
        <w:rPr>
          <w:rStyle w:val="FontStyle45"/>
          <w:rFonts w:ascii="Times New Roman" w:cs="Times New Roman"/>
          <w:b w:val="0"/>
          <w:color w:val="auto"/>
          <w:lang w:eastAsia="en-US"/>
        </w:rPr>
      </w:pPr>
      <w:r w:rsidRPr="00A40F80">
        <w:rPr>
          <w:rStyle w:val="FontStyle45"/>
          <w:rFonts w:ascii="Times New Roman" w:cs="Times New Roman"/>
          <w:b w:val="0"/>
          <w:color w:val="auto"/>
          <w:lang w:eastAsia="en-US"/>
        </w:rPr>
        <w:t xml:space="preserve">7.5.1.6 Если неисправность, в соответствии с </w:t>
      </w:r>
      <w:r>
        <w:rPr>
          <w:rStyle w:val="FontStyle45"/>
          <w:rFonts w:ascii="Times New Roman" w:cs="Times New Roman"/>
          <w:b w:val="0"/>
          <w:color w:val="auto"/>
          <w:lang w:eastAsia="en-US"/>
        </w:rPr>
        <w:t>разделом</w:t>
      </w:r>
      <w:r w:rsidRPr="00A40F80">
        <w:rPr>
          <w:rStyle w:val="FontStyle45"/>
          <w:rFonts w:ascii="Times New Roman" w:cs="Times New Roman"/>
          <w:b w:val="0"/>
          <w:color w:val="auto"/>
          <w:lang w:eastAsia="en-US"/>
        </w:rPr>
        <w:t xml:space="preserve"> 5, не произошла, записывают максимальное смещение нагрузочной подушки.</w:t>
      </w:r>
    </w:p>
    <w:p w14:paraId="4EAA5210" w14:textId="77777777" w:rsidR="00A40F80" w:rsidRPr="00A40F80" w:rsidRDefault="00A40F80" w:rsidP="00A40F80">
      <w:pPr>
        <w:pStyle w:val="Style30"/>
        <w:widowControl/>
        <w:ind w:firstLine="567"/>
        <w:rPr>
          <w:rStyle w:val="FontStyle45"/>
          <w:rFonts w:ascii="Times New Roman" w:cs="Times New Roman"/>
          <w:b w:val="0"/>
          <w:color w:val="auto"/>
          <w:lang w:eastAsia="en-US"/>
        </w:rPr>
      </w:pPr>
      <w:r w:rsidRPr="00A40F80">
        <w:rPr>
          <w:rStyle w:val="FontStyle45"/>
          <w:rFonts w:ascii="Times New Roman" w:cs="Times New Roman"/>
          <w:b w:val="0"/>
          <w:color w:val="auto"/>
          <w:lang w:eastAsia="en-US"/>
        </w:rPr>
        <w:t>7.5.1.7 Распределяют всю силу, чтобы снять напряжение опоры на (30 ± 10) мин., предоставив материалам опоры восстановиться после любого временного удлинения.</w:t>
      </w:r>
    </w:p>
    <w:p w14:paraId="26DE773E" w14:textId="771B053A" w:rsidR="00A40F80" w:rsidRDefault="00A40F80" w:rsidP="00A40F80">
      <w:pPr>
        <w:pStyle w:val="Style30"/>
        <w:widowControl/>
        <w:ind w:firstLine="567"/>
        <w:rPr>
          <w:rStyle w:val="FontStyle45"/>
          <w:rFonts w:ascii="Times New Roman" w:cs="Times New Roman"/>
          <w:b w:val="0"/>
          <w:color w:val="auto"/>
          <w:lang w:eastAsia="en-US"/>
        </w:rPr>
      </w:pPr>
      <w:r w:rsidRPr="00A40F80">
        <w:rPr>
          <w:rStyle w:val="FontStyle45"/>
          <w:rFonts w:ascii="Times New Roman" w:cs="Times New Roman"/>
          <w:b w:val="0"/>
          <w:color w:val="auto"/>
          <w:lang w:eastAsia="en-US"/>
        </w:rPr>
        <w:t>7.5.1.8 Снова прилагают усилие предварительной нагрузки, как указано в таблице 4, и измеряют положение подушки нагружения. Любое различие между этим положением и исходным положением, указанным в 7.5.1.4, представляет собой смещение, полученное в результате остаточной деформации опоры. Записывают допустимое смещение опоры.</w:t>
      </w:r>
    </w:p>
    <w:p w14:paraId="356D56BD" w14:textId="6DD6AB86" w:rsidR="00A40F80" w:rsidRDefault="00A40F80" w:rsidP="004B0CD3">
      <w:pPr>
        <w:pStyle w:val="Style30"/>
        <w:widowControl/>
        <w:ind w:firstLine="567"/>
        <w:rPr>
          <w:rStyle w:val="FontStyle45"/>
          <w:rFonts w:ascii="Times New Roman" w:cs="Times New Roman"/>
          <w:b w:val="0"/>
          <w:color w:val="auto"/>
          <w:lang w:eastAsia="en-US"/>
        </w:rPr>
      </w:pPr>
    </w:p>
    <w:p w14:paraId="5F7F1FE0" w14:textId="6EA0D070" w:rsidR="00A40F80" w:rsidRDefault="005F5CA7" w:rsidP="005F5CA7">
      <w:pPr>
        <w:pStyle w:val="Style30"/>
        <w:widowControl/>
        <w:ind w:firstLine="0"/>
        <w:jc w:val="center"/>
        <w:rPr>
          <w:rStyle w:val="FontStyle45"/>
          <w:rFonts w:ascii="Times New Roman" w:cs="Times New Roman"/>
          <w:b w:val="0"/>
          <w:color w:val="auto"/>
          <w:lang w:eastAsia="en-US"/>
        </w:rPr>
      </w:pPr>
      <w:r>
        <w:rPr>
          <w:noProof/>
        </w:rPr>
        <w:drawing>
          <wp:inline distT="0" distB="0" distL="0" distR="0" wp14:anchorId="2A6945EF" wp14:editId="23ACB55F">
            <wp:extent cx="4078605" cy="4544695"/>
            <wp:effectExtent l="0" t="0" r="0" b="8255"/>
            <wp:docPr id="29" name="Рисунок 16"/>
            <wp:cNvGraphicFramePr/>
            <a:graphic xmlns:a="http://schemas.openxmlformats.org/drawingml/2006/main">
              <a:graphicData uri="http://schemas.openxmlformats.org/drawingml/2006/picture">
                <pic:pic xmlns:pic="http://schemas.openxmlformats.org/drawingml/2006/picture">
                  <pic:nvPicPr>
                    <pic:cNvPr id="21" name="Рисунок 16"/>
                    <pic:cNvPicPr/>
                  </pic:nvPicPr>
                  <pic:blipFill>
                    <a:blip r:embed="rId34" cstate="print"/>
                    <a:srcRect/>
                    <a:stretch>
                      <a:fillRect/>
                    </a:stretch>
                  </pic:blipFill>
                  <pic:spPr bwMode="auto">
                    <a:xfrm>
                      <a:off x="0" y="0"/>
                      <a:ext cx="4078605" cy="4544695"/>
                    </a:xfrm>
                    <a:prstGeom prst="rect">
                      <a:avLst/>
                    </a:prstGeom>
                    <a:noFill/>
                    <a:ln w="9525">
                      <a:noFill/>
                      <a:miter lim="800000"/>
                      <a:headEnd/>
                      <a:tailEnd/>
                    </a:ln>
                  </pic:spPr>
                </pic:pic>
              </a:graphicData>
            </a:graphic>
          </wp:inline>
        </w:drawing>
      </w:r>
    </w:p>
    <w:p w14:paraId="072C5028" w14:textId="56ECAC36" w:rsidR="00A40F80" w:rsidRDefault="00A40F80" w:rsidP="004B0CD3">
      <w:pPr>
        <w:pStyle w:val="Style30"/>
        <w:widowControl/>
        <w:ind w:firstLine="567"/>
        <w:rPr>
          <w:rStyle w:val="FontStyle45"/>
          <w:rFonts w:ascii="Times New Roman" w:cs="Times New Roman"/>
          <w:b w:val="0"/>
          <w:color w:val="auto"/>
          <w:lang w:eastAsia="en-US"/>
        </w:rPr>
      </w:pPr>
    </w:p>
    <w:p w14:paraId="7A0F3C60" w14:textId="20643208" w:rsidR="005F5CA7" w:rsidRPr="005F5CA7" w:rsidRDefault="005F5CA7" w:rsidP="005F5CA7">
      <w:pPr>
        <w:pStyle w:val="Style30"/>
        <w:widowControl/>
        <w:ind w:firstLine="567"/>
        <w:rPr>
          <w:rStyle w:val="FontStyle45"/>
          <w:rFonts w:ascii="Times New Roman" w:cs="Times New Roman"/>
          <w:color w:val="auto"/>
          <w:lang w:eastAsia="en-US"/>
        </w:rPr>
      </w:pPr>
      <w:r w:rsidRPr="005F5CA7">
        <w:rPr>
          <w:rStyle w:val="FontStyle45"/>
          <w:rFonts w:ascii="Times New Roman" w:cs="Times New Roman"/>
          <w:color w:val="auto"/>
          <w:lang w:eastAsia="en-US"/>
        </w:rPr>
        <w:lastRenderedPageBreak/>
        <w:t>Условные обозначения</w:t>
      </w:r>
      <w:r>
        <w:rPr>
          <w:rStyle w:val="FontStyle45"/>
          <w:rFonts w:ascii="Times New Roman" w:cs="Times New Roman"/>
          <w:color w:val="auto"/>
          <w:lang w:eastAsia="en-US"/>
        </w:rPr>
        <w:t>:</w:t>
      </w:r>
    </w:p>
    <w:p w14:paraId="358C1E4B" w14:textId="44F9BC53" w:rsidR="005F5CA7" w:rsidRPr="005F5CA7" w:rsidRDefault="005F5CA7" w:rsidP="005F5CA7">
      <w:pPr>
        <w:pStyle w:val="Style30"/>
        <w:widowControl/>
        <w:ind w:firstLine="567"/>
        <w:rPr>
          <w:rStyle w:val="FontStyle45"/>
          <w:rFonts w:ascii="Times New Roman" w:cs="Times New Roman"/>
          <w:b w:val="0"/>
          <w:color w:val="auto"/>
          <w:lang w:eastAsia="en-US"/>
        </w:rPr>
      </w:pPr>
      <w:r w:rsidRPr="005F5CA7">
        <w:rPr>
          <w:rStyle w:val="FontStyle45"/>
          <w:rFonts w:ascii="Times New Roman" w:cs="Times New Roman"/>
          <w:b w:val="0"/>
          <w:color w:val="auto"/>
          <w:lang w:eastAsia="en-US"/>
        </w:rPr>
        <w:t xml:space="preserve">1 </w:t>
      </w:r>
      <w:r>
        <w:rPr>
          <w:rStyle w:val="FontStyle45"/>
          <w:rFonts w:ascii="Times New Roman" w:cs="Times New Roman"/>
          <w:b w:val="0"/>
          <w:color w:val="auto"/>
          <w:lang w:eastAsia="en-US"/>
        </w:rPr>
        <w:t>– Р</w:t>
      </w:r>
      <w:r w:rsidRPr="005F5CA7">
        <w:rPr>
          <w:rStyle w:val="FontStyle45"/>
          <w:rFonts w:ascii="Times New Roman" w:cs="Times New Roman"/>
          <w:b w:val="0"/>
          <w:color w:val="auto"/>
          <w:lang w:eastAsia="en-US"/>
        </w:rPr>
        <w:t>егулируемая жесткая испытываемая рама</w:t>
      </w:r>
      <w:r>
        <w:rPr>
          <w:rStyle w:val="FontStyle45"/>
          <w:rFonts w:ascii="Times New Roman" w:cs="Times New Roman"/>
          <w:b w:val="0"/>
          <w:color w:val="auto"/>
          <w:lang w:eastAsia="en-US"/>
        </w:rPr>
        <w:t>.</w:t>
      </w:r>
    </w:p>
    <w:p w14:paraId="5B7300FB" w14:textId="471B91E3" w:rsidR="005F5CA7" w:rsidRPr="005F5CA7" w:rsidRDefault="005F5CA7" w:rsidP="005F5CA7">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2</w:t>
      </w:r>
      <w:r w:rsidRPr="005F5CA7">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 xml:space="preserve">– </w:t>
      </w:r>
      <w:r w:rsidRPr="005F5CA7">
        <w:rPr>
          <w:rStyle w:val="FontStyle45"/>
          <w:rFonts w:ascii="Times New Roman" w:cs="Times New Roman"/>
          <w:b w:val="0"/>
          <w:color w:val="auto"/>
          <w:lang w:eastAsia="en-US"/>
        </w:rPr>
        <w:t>Загрузочные подушки для выпуклых тазовых форм</w:t>
      </w:r>
      <w:r>
        <w:rPr>
          <w:rStyle w:val="FontStyle45"/>
          <w:rFonts w:ascii="Times New Roman" w:cs="Times New Roman"/>
          <w:b w:val="0"/>
          <w:color w:val="auto"/>
          <w:lang w:eastAsia="en-US"/>
        </w:rPr>
        <w:t>.</w:t>
      </w:r>
    </w:p>
    <w:p w14:paraId="65F97FF0" w14:textId="1C7710B0" w:rsidR="005F5CA7" w:rsidRPr="005F5CA7" w:rsidRDefault="005F5CA7" w:rsidP="005F5CA7">
      <w:pPr>
        <w:pStyle w:val="Style30"/>
        <w:widowControl/>
        <w:ind w:firstLine="567"/>
        <w:rPr>
          <w:rStyle w:val="FontStyle45"/>
          <w:rFonts w:ascii="Times New Roman" w:cs="Times New Roman"/>
          <w:b w:val="0"/>
          <w:color w:val="auto"/>
          <w:lang w:eastAsia="en-US"/>
        </w:rPr>
      </w:pPr>
      <w:r w:rsidRPr="005F5CA7">
        <w:rPr>
          <w:rStyle w:val="FontStyle45"/>
          <w:rFonts w:ascii="Times New Roman" w:cs="Times New Roman"/>
          <w:b w:val="0"/>
          <w:color w:val="auto"/>
          <w:lang w:eastAsia="en-US"/>
        </w:rPr>
        <w:t xml:space="preserve">3 </w:t>
      </w:r>
      <w:r>
        <w:rPr>
          <w:rStyle w:val="FontStyle45"/>
          <w:rFonts w:ascii="Times New Roman" w:cs="Times New Roman"/>
          <w:b w:val="0"/>
          <w:color w:val="auto"/>
          <w:lang w:eastAsia="en-US"/>
        </w:rPr>
        <w:t xml:space="preserve">– </w:t>
      </w:r>
      <w:r w:rsidRPr="005F5CA7">
        <w:rPr>
          <w:rStyle w:val="FontStyle45"/>
          <w:rFonts w:ascii="Times New Roman" w:cs="Times New Roman"/>
          <w:b w:val="0"/>
          <w:color w:val="auto"/>
          <w:lang w:eastAsia="en-US"/>
        </w:rPr>
        <w:t>Средняя точка нагрузочной подушки</w:t>
      </w:r>
      <w:r>
        <w:rPr>
          <w:rStyle w:val="FontStyle45"/>
          <w:rFonts w:ascii="Times New Roman" w:cs="Times New Roman"/>
          <w:b w:val="0"/>
          <w:color w:val="auto"/>
          <w:lang w:eastAsia="en-US"/>
        </w:rPr>
        <w:t>.</w:t>
      </w:r>
    </w:p>
    <w:p w14:paraId="2FAE0377" w14:textId="1231200B" w:rsidR="005F5CA7" w:rsidRPr="005F5CA7" w:rsidRDefault="005F5CA7" w:rsidP="005F5CA7">
      <w:pPr>
        <w:pStyle w:val="Style30"/>
        <w:widowControl/>
        <w:ind w:firstLine="567"/>
        <w:rPr>
          <w:rStyle w:val="FontStyle45"/>
          <w:rFonts w:ascii="Times New Roman" w:cs="Times New Roman"/>
          <w:b w:val="0"/>
          <w:color w:val="auto"/>
          <w:lang w:eastAsia="en-US"/>
        </w:rPr>
      </w:pPr>
      <w:r w:rsidRPr="005F5CA7">
        <w:rPr>
          <w:rStyle w:val="FontStyle45"/>
          <w:rFonts w:ascii="Times New Roman" w:cs="Times New Roman"/>
          <w:b w:val="0"/>
          <w:color w:val="auto"/>
          <w:lang w:eastAsia="en-US"/>
        </w:rPr>
        <w:t xml:space="preserve">4 </w:t>
      </w:r>
      <w:r>
        <w:rPr>
          <w:rStyle w:val="FontStyle45"/>
          <w:rFonts w:ascii="Times New Roman" w:cs="Times New Roman"/>
          <w:b w:val="0"/>
          <w:color w:val="auto"/>
          <w:lang w:eastAsia="en-US"/>
        </w:rPr>
        <w:t xml:space="preserve">– </w:t>
      </w:r>
      <w:r w:rsidRPr="005F5CA7">
        <w:rPr>
          <w:rStyle w:val="FontStyle45"/>
          <w:rFonts w:ascii="Times New Roman" w:cs="Times New Roman"/>
          <w:b w:val="0"/>
          <w:color w:val="auto"/>
          <w:lang w:eastAsia="en-US"/>
        </w:rPr>
        <w:t>Точки крепления</w:t>
      </w:r>
      <w:r>
        <w:rPr>
          <w:rStyle w:val="FontStyle45"/>
          <w:rFonts w:ascii="Times New Roman" w:cs="Times New Roman"/>
          <w:b w:val="0"/>
          <w:color w:val="auto"/>
          <w:lang w:eastAsia="en-US"/>
        </w:rPr>
        <w:t>.</w:t>
      </w:r>
    </w:p>
    <w:p w14:paraId="41C7A793" w14:textId="010E2208" w:rsidR="005F5CA7" w:rsidRPr="005F5CA7" w:rsidRDefault="005F5CA7" w:rsidP="005F5CA7">
      <w:pPr>
        <w:pStyle w:val="Style30"/>
        <w:widowControl/>
        <w:ind w:firstLine="567"/>
        <w:rPr>
          <w:rStyle w:val="FontStyle45"/>
          <w:rFonts w:ascii="Times New Roman" w:cs="Times New Roman"/>
          <w:b w:val="0"/>
          <w:color w:val="auto"/>
          <w:lang w:eastAsia="en-US"/>
        </w:rPr>
      </w:pPr>
      <w:r w:rsidRPr="005F5CA7">
        <w:rPr>
          <w:rStyle w:val="FontStyle45"/>
          <w:rFonts w:ascii="Times New Roman" w:cs="Times New Roman"/>
          <w:b w:val="0"/>
          <w:color w:val="auto"/>
          <w:lang w:eastAsia="en-US"/>
        </w:rPr>
        <w:t xml:space="preserve">5 </w:t>
      </w:r>
      <w:r>
        <w:rPr>
          <w:rStyle w:val="FontStyle45"/>
          <w:rFonts w:ascii="Times New Roman" w:cs="Times New Roman"/>
          <w:b w:val="0"/>
          <w:color w:val="auto"/>
          <w:lang w:eastAsia="en-US"/>
        </w:rPr>
        <w:t xml:space="preserve">– </w:t>
      </w:r>
      <w:r w:rsidRPr="005F5CA7">
        <w:rPr>
          <w:rStyle w:val="FontStyle45"/>
          <w:rFonts w:ascii="Times New Roman" w:cs="Times New Roman"/>
          <w:b w:val="0"/>
          <w:color w:val="auto"/>
          <w:lang w:eastAsia="en-US"/>
        </w:rPr>
        <w:t>Испытательная сила</w:t>
      </w:r>
      <w:r>
        <w:rPr>
          <w:rStyle w:val="FontStyle45"/>
          <w:rFonts w:ascii="Times New Roman" w:cs="Times New Roman"/>
          <w:b w:val="0"/>
          <w:color w:val="auto"/>
          <w:lang w:eastAsia="en-US"/>
        </w:rPr>
        <w:t>.</w:t>
      </w:r>
    </w:p>
    <w:p w14:paraId="237486D9" w14:textId="77FB63AE" w:rsidR="005F5CA7" w:rsidRPr="005F5CA7" w:rsidRDefault="005F5CA7" w:rsidP="005F5CA7">
      <w:pPr>
        <w:pStyle w:val="Style30"/>
        <w:widowControl/>
        <w:ind w:firstLine="567"/>
        <w:rPr>
          <w:rStyle w:val="FontStyle45"/>
          <w:rFonts w:ascii="Times New Roman" w:cs="Times New Roman"/>
          <w:b w:val="0"/>
          <w:color w:val="auto"/>
          <w:lang w:eastAsia="en-US"/>
        </w:rPr>
      </w:pPr>
      <w:r w:rsidRPr="005F5CA7">
        <w:rPr>
          <w:rStyle w:val="FontStyle45"/>
          <w:rFonts w:ascii="Times New Roman" w:cs="Times New Roman"/>
          <w:b w:val="0"/>
          <w:color w:val="auto"/>
          <w:lang w:eastAsia="en-US"/>
        </w:rPr>
        <w:t xml:space="preserve">F </w:t>
      </w:r>
      <w:r>
        <w:rPr>
          <w:rStyle w:val="FontStyle45"/>
          <w:rFonts w:ascii="Times New Roman" w:cs="Times New Roman"/>
          <w:b w:val="0"/>
          <w:color w:val="auto"/>
          <w:lang w:eastAsia="en-US"/>
        </w:rPr>
        <w:t xml:space="preserve">– </w:t>
      </w:r>
      <w:r w:rsidRPr="005F5CA7">
        <w:rPr>
          <w:rStyle w:val="FontStyle45"/>
          <w:rFonts w:ascii="Times New Roman" w:cs="Times New Roman"/>
          <w:b w:val="0"/>
          <w:color w:val="auto"/>
          <w:lang w:eastAsia="en-US"/>
        </w:rPr>
        <w:t>Разделение точек крепления</w:t>
      </w:r>
      <w:r>
        <w:rPr>
          <w:rStyle w:val="FontStyle45"/>
          <w:rFonts w:ascii="Times New Roman" w:cs="Times New Roman"/>
          <w:b w:val="0"/>
          <w:color w:val="auto"/>
          <w:lang w:eastAsia="en-US"/>
        </w:rPr>
        <w:t>.</w:t>
      </w:r>
    </w:p>
    <w:p w14:paraId="48660182" w14:textId="3DF7916F" w:rsidR="005F5CA7" w:rsidRPr="005F5CA7" w:rsidRDefault="005F5CA7" w:rsidP="005F5CA7">
      <w:pPr>
        <w:pStyle w:val="Style30"/>
        <w:widowControl/>
        <w:ind w:firstLine="567"/>
        <w:rPr>
          <w:rStyle w:val="FontStyle45"/>
          <w:rFonts w:ascii="Times New Roman" w:cs="Times New Roman"/>
          <w:b w:val="0"/>
          <w:color w:val="auto"/>
          <w:lang w:eastAsia="en-US"/>
        </w:rPr>
      </w:pPr>
      <w:r w:rsidRPr="005F5CA7">
        <w:rPr>
          <w:rStyle w:val="FontStyle45"/>
          <w:rFonts w:ascii="Times New Roman" w:cs="Times New Roman"/>
          <w:b w:val="0"/>
          <w:color w:val="auto"/>
          <w:vertAlign w:val="superscript"/>
          <w:lang w:eastAsia="en-US"/>
        </w:rPr>
        <w:t>a</w:t>
      </w:r>
      <w:r w:rsidRPr="005F5CA7">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 xml:space="preserve">– </w:t>
      </w:r>
      <w:r w:rsidRPr="005F5CA7">
        <w:rPr>
          <w:rStyle w:val="FontStyle45"/>
          <w:rFonts w:ascii="Times New Roman" w:cs="Times New Roman"/>
          <w:b w:val="0"/>
          <w:color w:val="auto"/>
          <w:lang w:eastAsia="en-US"/>
        </w:rPr>
        <w:t>Регулируемая жесткая испытательная рама, прикреплена к тазовой опоре спереди.</w:t>
      </w:r>
    </w:p>
    <w:p w14:paraId="641B9EFA" w14:textId="77777777" w:rsidR="005F5CA7" w:rsidRDefault="005F5CA7" w:rsidP="005F5CA7">
      <w:pPr>
        <w:pStyle w:val="Style30"/>
        <w:widowControl/>
        <w:ind w:firstLine="567"/>
        <w:rPr>
          <w:rStyle w:val="FontStyle45"/>
          <w:rFonts w:ascii="Times New Roman" w:cs="Times New Roman"/>
          <w:b w:val="0"/>
          <w:color w:val="auto"/>
          <w:lang w:eastAsia="en-US"/>
        </w:rPr>
      </w:pPr>
    </w:p>
    <w:p w14:paraId="0C54A76E" w14:textId="1DAF2B44" w:rsidR="005F5CA7" w:rsidRPr="005F5CA7" w:rsidRDefault="005F5CA7" w:rsidP="005F5CA7">
      <w:pPr>
        <w:pStyle w:val="Style30"/>
        <w:widowControl/>
        <w:ind w:firstLine="0"/>
        <w:jc w:val="center"/>
        <w:rPr>
          <w:rStyle w:val="FontStyle45"/>
          <w:rFonts w:ascii="Times New Roman" w:cs="Times New Roman"/>
          <w:color w:val="auto"/>
          <w:lang w:eastAsia="en-US"/>
        </w:rPr>
      </w:pPr>
      <w:r w:rsidRPr="005F5CA7">
        <w:rPr>
          <w:rStyle w:val="FontStyle45"/>
          <w:rFonts w:ascii="Times New Roman" w:cs="Times New Roman"/>
          <w:color w:val="auto"/>
          <w:lang w:eastAsia="en-US"/>
        </w:rPr>
        <w:t>Рисунок 16 — Пример настройки для проведения испытания тазовой опоры спереди на статическую нагрузку</w:t>
      </w:r>
    </w:p>
    <w:p w14:paraId="6F2951BC" w14:textId="77777777" w:rsidR="005F5CA7" w:rsidRDefault="005F5CA7" w:rsidP="005F5CA7">
      <w:pPr>
        <w:pStyle w:val="Style30"/>
        <w:widowControl/>
        <w:ind w:firstLine="567"/>
        <w:rPr>
          <w:rStyle w:val="FontStyle45"/>
          <w:rFonts w:ascii="Times New Roman" w:cs="Times New Roman"/>
          <w:b w:val="0"/>
          <w:color w:val="auto"/>
          <w:lang w:eastAsia="en-US"/>
        </w:rPr>
      </w:pPr>
    </w:p>
    <w:p w14:paraId="50976969" w14:textId="09C54BDC" w:rsidR="00A40F80" w:rsidRPr="005F5CA7" w:rsidRDefault="005F5CA7" w:rsidP="005F5CA7">
      <w:pPr>
        <w:pStyle w:val="Style30"/>
        <w:widowControl/>
        <w:ind w:firstLine="0"/>
        <w:jc w:val="center"/>
        <w:rPr>
          <w:rStyle w:val="FontStyle45"/>
          <w:rFonts w:ascii="Times New Roman" w:cs="Times New Roman"/>
          <w:color w:val="auto"/>
          <w:lang w:eastAsia="en-US"/>
        </w:rPr>
      </w:pPr>
      <w:r w:rsidRPr="005F5CA7">
        <w:rPr>
          <w:rStyle w:val="FontStyle45"/>
          <w:rFonts w:ascii="Times New Roman" w:cs="Times New Roman"/>
          <w:color w:val="auto"/>
          <w:lang w:eastAsia="en-US"/>
        </w:rPr>
        <w:t>Таблица 4 — Разделение точек крепления тазовой опоры спереди и параметры статической нагрузки</w:t>
      </w:r>
    </w:p>
    <w:p w14:paraId="36F44055" w14:textId="433E25C2" w:rsidR="00A40F80" w:rsidRDefault="00A40F80" w:rsidP="004B0CD3">
      <w:pPr>
        <w:pStyle w:val="Style30"/>
        <w:widowControl/>
        <w:ind w:firstLine="567"/>
        <w:rPr>
          <w:rStyle w:val="FontStyle45"/>
          <w:rFonts w:ascii="Times New Roman" w:cs="Times New Roman"/>
          <w:b w:val="0"/>
          <w:color w:val="auto"/>
          <w:lang w:eastAsia="en-US"/>
        </w:rPr>
      </w:pPr>
    </w:p>
    <w:tbl>
      <w:tblPr>
        <w:tblStyle w:val="51"/>
        <w:tblW w:w="9356" w:type="dxa"/>
        <w:tblInd w:w="108" w:type="dxa"/>
        <w:tblLayout w:type="fixed"/>
        <w:tblLook w:val="04A0" w:firstRow="1" w:lastRow="0" w:firstColumn="1" w:lastColumn="0" w:noHBand="0" w:noVBand="1"/>
      </w:tblPr>
      <w:tblGrid>
        <w:gridCol w:w="2835"/>
        <w:gridCol w:w="946"/>
        <w:gridCol w:w="947"/>
        <w:gridCol w:w="947"/>
        <w:gridCol w:w="947"/>
        <w:gridCol w:w="947"/>
        <w:gridCol w:w="936"/>
        <w:gridCol w:w="851"/>
      </w:tblGrid>
      <w:tr w:rsidR="00F66CC6" w:rsidRPr="00F66CC6" w14:paraId="5460CAD1" w14:textId="77777777" w:rsidTr="00F66CC6">
        <w:tc>
          <w:tcPr>
            <w:tcW w:w="2835" w:type="dxa"/>
            <w:vMerge w:val="restart"/>
            <w:tcBorders>
              <w:top w:val="single" w:sz="4" w:space="0" w:color="auto"/>
              <w:left w:val="single" w:sz="4" w:space="0" w:color="auto"/>
              <w:bottom w:val="single" w:sz="4" w:space="0" w:color="auto"/>
              <w:right w:val="single" w:sz="4" w:space="0" w:color="auto"/>
            </w:tcBorders>
            <w:hideMark/>
          </w:tcPr>
          <w:p w14:paraId="1079CA14"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Параметр</w:t>
            </w:r>
          </w:p>
        </w:tc>
        <w:tc>
          <w:tcPr>
            <w:tcW w:w="6521" w:type="dxa"/>
            <w:gridSpan w:val="7"/>
            <w:tcBorders>
              <w:top w:val="single" w:sz="4" w:space="0" w:color="auto"/>
              <w:left w:val="single" w:sz="4" w:space="0" w:color="auto"/>
              <w:bottom w:val="single" w:sz="4" w:space="0" w:color="auto"/>
              <w:right w:val="single" w:sz="4" w:space="0" w:color="auto"/>
            </w:tcBorders>
            <w:hideMark/>
          </w:tcPr>
          <w:p w14:paraId="2B4A16FE"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Вес пользователя</w:t>
            </w:r>
          </w:p>
        </w:tc>
      </w:tr>
      <w:tr w:rsidR="00F66CC6" w:rsidRPr="00F66CC6" w14:paraId="72F0D7DB" w14:textId="77777777" w:rsidTr="00F66CC6">
        <w:tc>
          <w:tcPr>
            <w:tcW w:w="2835" w:type="dxa"/>
            <w:vMerge/>
            <w:tcBorders>
              <w:top w:val="single" w:sz="4" w:space="0" w:color="auto"/>
              <w:left w:val="single" w:sz="4" w:space="0" w:color="auto"/>
              <w:bottom w:val="single" w:sz="4" w:space="0" w:color="auto"/>
              <w:right w:val="single" w:sz="4" w:space="0" w:color="auto"/>
            </w:tcBorders>
            <w:vAlign w:val="center"/>
            <w:hideMark/>
          </w:tcPr>
          <w:p w14:paraId="205184C7" w14:textId="77777777" w:rsidR="00F66CC6" w:rsidRPr="00F66CC6" w:rsidRDefault="00F66CC6" w:rsidP="00F66CC6">
            <w:pPr>
              <w:widowControl/>
              <w:autoSpaceDE/>
              <w:autoSpaceDN/>
              <w:adjustRightInd/>
              <w:ind w:firstLine="0"/>
              <w:rPr>
                <w:rFonts w:ascii="Times New Roman" w:hAnsi="Times New Roman"/>
              </w:rPr>
            </w:pPr>
          </w:p>
        </w:tc>
        <w:tc>
          <w:tcPr>
            <w:tcW w:w="946" w:type="dxa"/>
            <w:tcBorders>
              <w:top w:val="single" w:sz="4" w:space="0" w:color="auto"/>
              <w:left w:val="single" w:sz="4" w:space="0" w:color="auto"/>
              <w:bottom w:val="single" w:sz="4" w:space="0" w:color="auto"/>
              <w:right w:val="single" w:sz="4" w:space="0" w:color="auto"/>
            </w:tcBorders>
            <w:hideMark/>
          </w:tcPr>
          <w:p w14:paraId="725F7964"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25 кг</w:t>
            </w:r>
          </w:p>
        </w:tc>
        <w:tc>
          <w:tcPr>
            <w:tcW w:w="947" w:type="dxa"/>
            <w:tcBorders>
              <w:top w:val="single" w:sz="4" w:space="0" w:color="auto"/>
              <w:left w:val="single" w:sz="4" w:space="0" w:color="auto"/>
              <w:bottom w:val="single" w:sz="4" w:space="0" w:color="auto"/>
              <w:right w:val="single" w:sz="4" w:space="0" w:color="auto"/>
            </w:tcBorders>
            <w:hideMark/>
          </w:tcPr>
          <w:p w14:paraId="53C0ECE2"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50 кг</w:t>
            </w:r>
          </w:p>
        </w:tc>
        <w:tc>
          <w:tcPr>
            <w:tcW w:w="947" w:type="dxa"/>
            <w:tcBorders>
              <w:top w:val="single" w:sz="4" w:space="0" w:color="auto"/>
              <w:left w:val="single" w:sz="4" w:space="0" w:color="auto"/>
              <w:bottom w:val="single" w:sz="4" w:space="0" w:color="auto"/>
              <w:right w:val="single" w:sz="4" w:space="0" w:color="auto"/>
            </w:tcBorders>
            <w:hideMark/>
          </w:tcPr>
          <w:p w14:paraId="2B4C882C"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75 кг</w:t>
            </w:r>
          </w:p>
        </w:tc>
        <w:tc>
          <w:tcPr>
            <w:tcW w:w="947" w:type="dxa"/>
            <w:tcBorders>
              <w:top w:val="single" w:sz="4" w:space="0" w:color="auto"/>
              <w:left w:val="single" w:sz="4" w:space="0" w:color="auto"/>
              <w:bottom w:val="single" w:sz="4" w:space="0" w:color="auto"/>
              <w:right w:val="single" w:sz="4" w:space="0" w:color="auto"/>
            </w:tcBorders>
            <w:hideMark/>
          </w:tcPr>
          <w:p w14:paraId="3210D34E"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100 кг</w:t>
            </w:r>
          </w:p>
        </w:tc>
        <w:tc>
          <w:tcPr>
            <w:tcW w:w="947" w:type="dxa"/>
            <w:tcBorders>
              <w:top w:val="single" w:sz="4" w:space="0" w:color="auto"/>
              <w:left w:val="single" w:sz="4" w:space="0" w:color="auto"/>
              <w:bottom w:val="single" w:sz="4" w:space="0" w:color="auto"/>
              <w:right w:val="single" w:sz="4" w:space="0" w:color="auto"/>
            </w:tcBorders>
            <w:hideMark/>
          </w:tcPr>
          <w:p w14:paraId="4A873093"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125 кг</w:t>
            </w:r>
          </w:p>
        </w:tc>
        <w:tc>
          <w:tcPr>
            <w:tcW w:w="936" w:type="dxa"/>
            <w:tcBorders>
              <w:top w:val="single" w:sz="4" w:space="0" w:color="auto"/>
              <w:left w:val="single" w:sz="4" w:space="0" w:color="auto"/>
              <w:bottom w:val="single" w:sz="4" w:space="0" w:color="auto"/>
              <w:right w:val="single" w:sz="4" w:space="0" w:color="auto"/>
            </w:tcBorders>
            <w:hideMark/>
          </w:tcPr>
          <w:p w14:paraId="3F5F5E0E"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&gt; 150 кг</w:t>
            </w:r>
          </w:p>
        </w:tc>
        <w:tc>
          <w:tcPr>
            <w:tcW w:w="851" w:type="dxa"/>
            <w:tcBorders>
              <w:top w:val="single" w:sz="4" w:space="0" w:color="auto"/>
              <w:left w:val="single" w:sz="4" w:space="0" w:color="auto"/>
              <w:bottom w:val="single" w:sz="4" w:space="0" w:color="auto"/>
              <w:right w:val="single" w:sz="4" w:space="0" w:color="auto"/>
            </w:tcBorders>
            <w:hideMark/>
          </w:tcPr>
          <w:p w14:paraId="48A81315"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Допуск</w:t>
            </w:r>
          </w:p>
        </w:tc>
      </w:tr>
      <w:tr w:rsidR="00F66CC6" w:rsidRPr="00F66CC6" w14:paraId="4A61097D" w14:textId="77777777" w:rsidTr="00F66CC6">
        <w:tc>
          <w:tcPr>
            <w:tcW w:w="2835" w:type="dxa"/>
            <w:tcBorders>
              <w:top w:val="single" w:sz="4" w:space="0" w:color="auto"/>
              <w:left w:val="single" w:sz="4" w:space="0" w:color="auto"/>
              <w:bottom w:val="single" w:sz="4" w:space="0" w:color="auto"/>
              <w:right w:val="single" w:sz="4" w:space="0" w:color="auto"/>
            </w:tcBorders>
            <w:hideMark/>
          </w:tcPr>
          <w:p w14:paraId="1C95D47D" w14:textId="77777777" w:rsidR="00F66CC6" w:rsidRPr="00F66CC6" w:rsidRDefault="00F66CC6" w:rsidP="00F66CC6">
            <w:pPr>
              <w:widowControl/>
              <w:autoSpaceDE/>
              <w:autoSpaceDN/>
              <w:adjustRightInd/>
              <w:spacing w:after="60"/>
              <w:ind w:firstLine="0"/>
              <w:rPr>
                <w:rFonts w:ascii="Times New Roman" w:hAnsi="Times New Roman"/>
              </w:rPr>
            </w:pPr>
            <w:r w:rsidRPr="00F66CC6">
              <w:rPr>
                <w:rFonts w:ascii="Times New Roman" w:hAnsi="Times New Roman"/>
              </w:rPr>
              <w:t>Разделение монтажных точек (мм)</w:t>
            </w:r>
          </w:p>
        </w:tc>
        <w:tc>
          <w:tcPr>
            <w:tcW w:w="946" w:type="dxa"/>
            <w:tcBorders>
              <w:top w:val="single" w:sz="4" w:space="0" w:color="auto"/>
              <w:left w:val="single" w:sz="4" w:space="0" w:color="auto"/>
              <w:bottom w:val="single" w:sz="4" w:space="0" w:color="auto"/>
              <w:right w:val="single" w:sz="4" w:space="0" w:color="auto"/>
            </w:tcBorders>
            <w:hideMark/>
          </w:tcPr>
          <w:p w14:paraId="3B05707D"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280</w:t>
            </w:r>
          </w:p>
        </w:tc>
        <w:tc>
          <w:tcPr>
            <w:tcW w:w="947" w:type="dxa"/>
            <w:tcBorders>
              <w:top w:val="single" w:sz="4" w:space="0" w:color="auto"/>
              <w:left w:val="single" w:sz="4" w:space="0" w:color="auto"/>
              <w:bottom w:val="single" w:sz="4" w:space="0" w:color="auto"/>
              <w:right w:val="single" w:sz="4" w:space="0" w:color="auto"/>
            </w:tcBorders>
            <w:hideMark/>
          </w:tcPr>
          <w:p w14:paraId="5AB94446"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360</w:t>
            </w:r>
          </w:p>
        </w:tc>
        <w:tc>
          <w:tcPr>
            <w:tcW w:w="947" w:type="dxa"/>
            <w:tcBorders>
              <w:top w:val="single" w:sz="4" w:space="0" w:color="auto"/>
              <w:left w:val="single" w:sz="4" w:space="0" w:color="auto"/>
              <w:bottom w:val="single" w:sz="4" w:space="0" w:color="auto"/>
              <w:right w:val="single" w:sz="4" w:space="0" w:color="auto"/>
            </w:tcBorders>
            <w:hideMark/>
          </w:tcPr>
          <w:p w14:paraId="107D1B9B"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430</w:t>
            </w:r>
          </w:p>
        </w:tc>
        <w:tc>
          <w:tcPr>
            <w:tcW w:w="947" w:type="dxa"/>
            <w:tcBorders>
              <w:top w:val="single" w:sz="4" w:space="0" w:color="auto"/>
              <w:left w:val="single" w:sz="4" w:space="0" w:color="auto"/>
              <w:bottom w:val="single" w:sz="4" w:space="0" w:color="auto"/>
              <w:right w:val="single" w:sz="4" w:space="0" w:color="auto"/>
            </w:tcBorders>
            <w:hideMark/>
          </w:tcPr>
          <w:p w14:paraId="2A98CB8C"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480</w:t>
            </w:r>
          </w:p>
        </w:tc>
        <w:tc>
          <w:tcPr>
            <w:tcW w:w="947" w:type="dxa"/>
            <w:tcBorders>
              <w:top w:val="single" w:sz="4" w:space="0" w:color="auto"/>
              <w:left w:val="single" w:sz="4" w:space="0" w:color="auto"/>
              <w:bottom w:val="single" w:sz="4" w:space="0" w:color="auto"/>
              <w:right w:val="single" w:sz="4" w:space="0" w:color="auto"/>
            </w:tcBorders>
            <w:hideMark/>
          </w:tcPr>
          <w:p w14:paraId="42C58337"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530</w:t>
            </w:r>
          </w:p>
        </w:tc>
        <w:tc>
          <w:tcPr>
            <w:tcW w:w="936" w:type="dxa"/>
            <w:tcBorders>
              <w:top w:val="single" w:sz="4" w:space="0" w:color="auto"/>
              <w:left w:val="single" w:sz="4" w:space="0" w:color="auto"/>
              <w:bottom w:val="single" w:sz="4" w:space="0" w:color="auto"/>
              <w:right w:val="single" w:sz="4" w:space="0" w:color="auto"/>
            </w:tcBorders>
            <w:hideMark/>
          </w:tcPr>
          <w:p w14:paraId="2E47A827"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580</w:t>
            </w:r>
          </w:p>
        </w:tc>
        <w:tc>
          <w:tcPr>
            <w:tcW w:w="851" w:type="dxa"/>
            <w:tcBorders>
              <w:top w:val="single" w:sz="4" w:space="0" w:color="auto"/>
              <w:left w:val="single" w:sz="4" w:space="0" w:color="auto"/>
              <w:bottom w:val="single" w:sz="4" w:space="0" w:color="auto"/>
              <w:right w:val="single" w:sz="4" w:space="0" w:color="auto"/>
            </w:tcBorders>
            <w:hideMark/>
          </w:tcPr>
          <w:p w14:paraId="0E0AAB79"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±30 мм</w:t>
            </w:r>
          </w:p>
        </w:tc>
      </w:tr>
      <w:tr w:rsidR="00F66CC6" w:rsidRPr="00F66CC6" w14:paraId="77E00876" w14:textId="77777777" w:rsidTr="00F66CC6">
        <w:tc>
          <w:tcPr>
            <w:tcW w:w="2835" w:type="dxa"/>
            <w:tcBorders>
              <w:top w:val="single" w:sz="4" w:space="0" w:color="auto"/>
              <w:left w:val="single" w:sz="4" w:space="0" w:color="auto"/>
              <w:bottom w:val="single" w:sz="4" w:space="0" w:color="auto"/>
              <w:right w:val="single" w:sz="4" w:space="0" w:color="auto"/>
            </w:tcBorders>
            <w:hideMark/>
          </w:tcPr>
          <w:p w14:paraId="07B5D3A9" w14:textId="77777777" w:rsidR="00F66CC6" w:rsidRPr="00F66CC6" w:rsidRDefault="00F66CC6" w:rsidP="00F66CC6">
            <w:pPr>
              <w:widowControl/>
              <w:autoSpaceDE/>
              <w:autoSpaceDN/>
              <w:adjustRightInd/>
              <w:spacing w:after="60"/>
              <w:ind w:firstLine="0"/>
              <w:rPr>
                <w:rFonts w:ascii="Times New Roman" w:hAnsi="Times New Roman"/>
              </w:rPr>
            </w:pPr>
            <w:r w:rsidRPr="00F66CC6">
              <w:rPr>
                <w:rFonts w:ascii="Times New Roman" w:hAnsi="Times New Roman"/>
              </w:rPr>
              <w:t>Предварительная нагрузка (Н)</w:t>
            </w:r>
          </w:p>
        </w:tc>
        <w:tc>
          <w:tcPr>
            <w:tcW w:w="946" w:type="dxa"/>
            <w:tcBorders>
              <w:top w:val="single" w:sz="4" w:space="0" w:color="auto"/>
              <w:left w:val="single" w:sz="4" w:space="0" w:color="auto"/>
              <w:bottom w:val="single" w:sz="4" w:space="0" w:color="auto"/>
              <w:right w:val="single" w:sz="4" w:space="0" w:color="auto"/>
            </w:tcBorders>
            <w:hideMark/>
          </w:tcPr>
          <w:p w14:paraId="6585A64D"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50</w:t>
            </w:r>
          </w:p>
        </w:tc>
        <w:tc>
          <w:tcPr>
            <w:tcW w:w="947" w:type="dxa"/>
            <w:tcBorders>
              <w:top w:val="single" w:sz="4" w:space="0" w:color="auto"/>
              <w:left w:val="single" w:sz="4" w:space="0" w:color="auto"/>
              <w:bottom w:val="single" w:sz="4" w:space="0" w:color="auto"/>
              <w:right w:val="single" w:sz="4" w:space="0" w:color="auto"/>
            </w:tcBorders>
            <w:hideMark/>
          </w:tcPr>
          <w:p w14:paraId="5349C2BF"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50</w:t>
            </w:r>
          </w:p>
        </w:tc>
        <w:tc>
          <w:tcPr>
            <w:tcW w:w="947" w:type="dxa"/>
            <w:tcBorders>
              <w:top w:val="single" w:sz="4" w:space="0" w:color="auto"/>
              <w:left w:val="single" w:sz="4" w:space="0" w:color="auto"/>
              <w:bottom w:val="single" w:sz="4" w:space="0" w:color="auto"/>
              <w:right w:val="single" w:sz="4" w:space="0" w:color="auto"/>
            </w:tcBorders>
            <w:hideMark/>
          </w:tcPr>
          <w:p w14:paraId="4FC0ED02"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50</w:t>
            </w:r>
          </w:p>
        </w:tc>
        <w:tc>
          <w:tcPr>
            <w:tcW w:w="947" w:type="dxa"/>
            <w:tcBorders>
              <w:top w:val="single" w:sz="4" w:space="0" w:color="auto"/>
              <w:left w:val="single" w:sz="4" w:space="0" w:color="auto"/>
              <w:bottom w:val="single" w:sz="4" w:space="0" w:color="auto"/>
              <w:right w:val="single" w:sz="4" w:space="0" w:color="auto"/>
            </w:tcBorders>
            <w:hideMark/>
          </w:tcPr>
          <w:p w14:paraId="3751347A"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50</w:t>
            </w:r>
          </w:p>
        </w:tc>
        <w:tc>
          <w:tcPr>
            <w:tcW w:w="947" w:type="dxa"/>
            <w:tcBorders>
              <w:top w:val="single" w:sz="4" w:space="0" w:color="auto"/>
              <w:left w:val="single" w:sz="4" w:space="0" w:color="auto"/>
              <w:bottom w:val="single" w:sz="4" w:space="0" w:color="auto"/>
              <w:right w:val="single" w:sz="4" w:space="0" w:color="auto"/>
            </w:tcBorders>
            <w:hideMark/>
          </w:tcPr>
          <w:p w14:paraId="4157027D"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50</w:t>
            </w:r>
          </w:p>
        </w:tc>
        <w:tc>
          <w:tcPr>
            <w:tcW w:w="936" w:type="dxa"/>
            <w:tcBorders>
              <w:top w:val="single" w:sz="4" w:space="0" w:color="auto"/>
              <w:left w:val="single" w:sz="4" w:space="0" w:color="auto"/>
              <w:bottom w:val="single" w:sz="4" w:space="0" w:color="auto"/>
              <w:right w:val="single" w:sz="4" w:space="0" w:color="auto"/>
            </w:tcBorders>
            <w:hideMark/>
          </w:tcPr>
          <w:p w14:paraId="42074AE7"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50</w:t>
            </w:r>
          </w:p>
        </w:tc>
        <w:tc>
          <w:tcPr>
            <w:tcW w:w="851" w:type="dxa"/>
            <w:tcBorders>
              <w:top w:val="single" w:sz="4" w:space="0" w:color="auto"/>
              <w:left w:val="single" w:sz="4" w:space="0" w:color="auto"/>
              <w:bottom w:val="single" w:sz="4" w:space="0" w:color="auto"/>
              <w:right w:val="single" w:sz="4" w:space="0" w:color="auto"/>
            </w:tcBorders>
            <w:hideMark/>
          </w:tcPr>
          <w:p w14:paraId="2CD1636D"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 3%</w:t>
            </w:r>
          </w:p>
        </w:tc>
      </w:tr>
      <w:tr w:rsidR="00F66CC6" w:rsidRPr="00F66CC6" w14:paraId="0F4328AF" w14:textId="77777777" w:rsidTr="00F66CC6">
        <w:tc>
          <w:tcPr>
            <w:tcW w:w="2835" w:type="dxa"/>
            <w:tcBorders>
              <w:top w:val="single" w:sz="4" w:space="0" w:color="auto"/>
              <w:left w:val="single" w:sz="4" w:space="0" w:color="auto"/>
              <w:bottom w:val="single" w:sz="4" w:space="0" w:color="auto"/>
              <w:right w:val="single" w:sz="4" w:space="0" w:color="auto"/>
            </w:tcBorders>
          </w:tcPr>
          <w:p w14:paraId="43368FDF" w14:textId="6C7DBDCA" w:rsidR="00F66CC6" w:rsidRPr="00F66CC6" w:rsidRDefault="00F66CC6" w:rsidP="00F66CC6">
            <w:pPr>
              <w:widowControl/>
              <w:autoSpaceDE/>
              <w:autoSpaceDN/>
              <w:adjustRightInd/>
              <w:spacing w:after="60"/>
              <w:ind w:firstLine="0"/>
              <w:rPr>
                <w:rFonts w:ascii="Times New Roman" w:hAnsi="Times New Roman"/>
              </w:rPr>
            </w:pPr>
            <w:r w:rsidRPr="00F66CC6">
              <w:rPr>
                <w:rFonts w:ascii="Times New Roman" w:hAnsi="Times New Roman"/>
              </w:rPr>
              <w:t>Максимальная нагрузка (Н)</w:t>
            </w:r>
            <w:r w:rsidRPr="00F66CC6">
              <w:rPr>
                <w:rFonts w:ascii="Times New Roman" w:hAnsi="Times New Roman"/>
                <w:vertAlign w:val="superscript"/>
              </w:rPr>
              <w:t>а</w:t>
            </w:r>
          </w:p>
        </w:tc>
        <w:tc>
          <w:tcPr>
            <w:tcW w:w="946" w:type="dxa"/>
            <w:tcBorders>
              <w:top w:val="single" w:sz="4" w:space="0" w:color="auto"/>
              <w:left w:val="single" w:sz="4" w:space="0" w:color="auto"/>
              <w:bottom w:val="single" w:sz="4" w:space="0" w:color="auto"/>
              <w:right w:val="single" w:sz="4" w:space="0" w:color="auto"/>
            </w:tcBorders>
          </w:tcPr>
          <w:p w14:paraId="1F3A2422" w14:textId="2EE6D9C2"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250</w:t>
            </w:r>
          </w:p>
        </w:tc>
        <w:tc>
          <w:tcPr>
            <w:tcW w:w="947" w:type="dxa"/>
            <w:tcBorders>
              <w:top w:val="single" w:sz="4" w:space="0" w:color="auto"/>
              <w:left w:val="single" w:sz="4" w:space="0" w:color="auto"/>
              <w:bottom w:val="single" w:sz="4" w:space="0" w:color="auto"/>
              <w:right w:val="single" w:sz="4" w:space="0" w:color="auto"/>
            </w:tcBorders>
          </w:tcPr>
          <w:p w14:paraId="1489012C" w14:textId="693CA630"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500</w:t>
            </w:r>
          </w:p>
        </w:tc>
        <w:tc>
          <w:tcPr>
            <w:tcW w:w="947" w:type="dxa"/>
            <w:tcBorders>
              <w:top w:val="single" w:sz="4" w:space="0" w:color="auto"/>
              <w:left w:val="single" w:sz="4" w:space="0" w:color="auto"/>
              <w:bottom w:val="single" w:sz="4" w:space="0" w:color="auto"/>
              <w:right w:val="single" w:sz="4" w:space="0" w:color="auto"/>
            </w:tcBorders>
          </w:tcPr>
          <w:p w14:paraId="66FEC023" w14:textId="56C080EA"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750</w:t>
            </w:r>
          </w:p>
        </w:tc>
        <w:tc>
          <w:tcPr>
            <w:tcW w:w="947" w:type="dxa"/>
            <w:tcBorders>
              <w:top w:val="single" w:sz="4" w:space="0" w:color="auto"/>
              <w:left w:val="single" w:sz="4" w:space="0" w:color="auto"/>
              <w:bottom w:val="single" w:sz="4" w:space="0" w:color="auto"/>
              <w:right w:val="single" w:sz="4" w:space="0" w:color="auto"/>
            </w:tcBorders>
          </w:tcPr>
          <w:p w14:paraId="561DDFAC" w14:textId="321E660D"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1000</w:t>
            </w:r>
          </w:p>
        </w:tc>
        <w:tc>
          <w:tcPr>
            <w:tcW w:w="947" w:type="dxa"/>
            <w:tcBorders>
              <w:top w:val="single" w:sz="4" w:space="0" w:color="auto"/>
              <w:left w:val="single" w:sz="4" w:space="0" w:color="auto"/>
              <w:bottom w:val="single" w:sz="4" w:space="0" w:color="auto"/>
              <w:right w:val="single" w:sz="4" w:space="0" w:color="auto"/>
            </w:tcBorders>
          </w:tcPr>
          <w:p w14:paraId="531AA4F9" w14:textId="533DE0C8"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1250</w:t>
            </w:r>
          </w:p>
        </w:tc>
        <w:tc>
          <w:tcPr>
            <w:tcW w:w="936" w:type="dxa"/>
            <w:tcBorders>
              <w:top w:val="single" w:sz="4" w:space="0" w:color="auto"/>
              <w:left w:val="single" w:sz="4" w:space="0" w:color="auto"/>
              <w:bottom w:val="single" w:sz="4" w:space="0" w:color="auto"/>
              <w:right w:val="single" w:sz="4" w:space="0" w:color="auto"/>
            </w:tcBorders>
          </w:tcPr>
          <w:p w14:paraId="4037B5FB" w14:textId="07E52D41"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1500</w:t>
            </w:r>
          </w:p>
        </w:tc>
        <w:tc>
          <w:tcPr>
            <w:tcW w:w="851" w:type="dxa"/>
            <w:tcBorders>
              <w:top w:val="single" w:sz="4" w:space="0" w:color="auto"/>
              <w:left w:val="single" w:sz="4" w:space="0" w:color="auto"/>
              <w:bottom w:val="single" w:sz="4" w:space="0" w:color="auto"/>
              <w:right w:val="single" w:sz="4" w:space="0" w:color="auto"/>
            </w:tcBorders>
          </w:tcPr>
          <w:p w14:paraId="344D29A3" w14:textId="7E05CCDC"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 3%</w:t>
            </w:r>
          </w:p>
        </w:tc>
      </w:tr>
      <w:tr w:rsidR="00F66CC6" w:rsidRPr="00F66CC6" w14:paraId="00BDF6B3" w14:textId="77777777" w:rsidTr="00F66CC6">
        <w:tc>
          <w:tcPr>
            <w:tcW w:w="9356" w:type="dxa"/>
            <w:gridSpan w:val="8"/>
            <w:tcBorders>
              <w:top w:val="single" w:sz="4" w:space="0" w:color="auto"/>
              <w:left w:val="single" w:sz="4" w:space="0" w:color="auto"/>
              <w:bottom w:val="single" w:sz="4" w:space="0" w:color="auto"/>
              <w:right w:val="single" w:sz="4" w:space="0" w:color="auto"/>
            </w:tcBorders>
            <w:hideMark/>
          </w:tcPr>
          <w:p w14:paraId="68B19C16" w14:textId="77777777" w:rsidR="00F66CC6" w:rsidRPr="00F66CC6" w:rsidRDefault="00F66CC6" w:rsidP="00F66CC6">
            <w:pPr>
              <w:widowControl/>
              <w:autoSpaceDE/>
              <w:autoSpaceDN/>
              <w:adjustRightInd/>
              <w:spacing w:after="60"/>
              <w:ind w:firstLine="0"/>
              <w:rPr>
                <w:rFonts w:ascii="Times New Roman" w:hAnsi="Times New Roman"/>
              </w:rPr>
            </w:pPr>
            <w:r w:rsidRPr="00F66CC6">
              <w:rPr>
                <w:rFonts w:ascii="Times New Roman" w:hAnsi="Times New Roman"/>
                <w:vertAlign w:val="superscript"/>
              </w:rPr>
              <w:t>а</w:t>
            </w:r>
            <w:r w:rsidRPr="00F66CC6">
              <w:rPr>
                <w:rFonts w:ascii="Times New Roman" w:hAnsi="Times New Roman"/>
              </w:rPr>
              <w:t xml:space="preserve"> Максимальная нагрузка основана на 10 х (вес) выражена в Ньютонах.</w:t>
            </w:r>
          </w:p>
        </w:tc>
      </w:tr>
    </w:tbl>
    <w:p w14:paraId="423B5DD7" w14:textId="6CFD5EE7" w:rsidR="00A40F80" w:rsidRDefault="00A40F80" w:rsidP="004B0CD3">
      <w:pPr>
        <w:pStyle w:val="Style30"/>
        <w:widowControl/>
        <w:ind w:firstLine="567"/>
        <w:rPr>
          <w:rStyle w:val="FontStyle45"/>
          <w:rFonts w:ascii="Times New Roman" w:cs="Times New Roman"/>
          <w:b w:val="0"/>
          <w:color w:val="auto"/>
          <w:lang w:eastAsia="en-US"/>
        </w:rPr>
      </w:pPr>
    </w:p>
    <w:p w14:paraId="66B81228" w14:textId="77777777" w:rsidR="00F66CC6" w:rsidRPr="00F66CC6" w:rsidRDefault="00F66CC6" w:rsidP="00F66CC6">
      <w:pPr>
        <w:pStyle w:val="Style30"/>
        <w:widowControl/>
        <w:ind w:firstLine="567"/>
        <w:rPr>
          <w:rStyle w:val="FontStyle45"/>
          <w:rFonts w:ascii="Times New Roman" w:cs="Times New Roman"/>
          <w:b w:val="0"/>
          <w:color w:val="auto"/>
          <w:lang w:eastAsia="en-US"/>
        </w:rPr>
      </w:pPr>
      <w:r w:rsidRPr="00F66CC6">
        <w:rPr>
          <w:rStyle w:val="FontStyle45"/>
          <w:rFonts w:ascii="Times New Roman" w:cs="Times New Roman"/>
          <w:b w:val="0"/>
          <w:color w:val="auto"/>
          <w:lang w:eastAsia="en-US"/>
        </w:rPr>
        <w:t>7.5.2 Опора туловища</w:t>
      </w:r>
    </w:p>
    <w:p w14:paraId="3E9D6FC8" w14:textId="69B1820A" w:rsidR="00F66CC6" w:rsidRPr="00F66CC6" w:rsidRDefault="00F66CC6" w:rsidP="00F66CC6">
      <w:pPr>
        <w:pStyle w:val="Style30"/>
        <w:widowControl/>
        <w:ind w:firstLine="567"/>
        <w:rPr>
          <w:rStyle w:val="FontStyle45"/>
          <w:rFonts w:ascii="Times New Roman" w:cs="Times New Roman"/>
          <w:b w:val="0"/>
          <w:color w:val="auto"/>
          <w:lang w:eastAsia="en-US"/>
        </w:rPr>
      </w:pPr>
      <w:r w:rsidRPr="00F66CC6">
        <w:rPr>
          <w:rStyle w:val="FontStyle45"/>
          <w:rFonts w:ascii="Times New Roman" w:cs="Times New Roman"/>
          <w:b w:val="0"/>
          <w:color w:val="auto"/>
          <w:lang w:eastAsia="en-US"/>
        </w:rPr>
        <w:t>7.5.2.1 С целью выбора подходящей подушки нагружения для туловища, «вес пользователя» для испытуемой опоры должен являться максимальным весом пользователя, указанным производителем в качестве подходящим для опоры. Выбирают соответствующую нагрузочную платформ</w:t>
      </w:r>
      <w:r>
        <w:rPr>
          <w:rStyle w:val="FontStyle45"/>
          <w:rFonts w:ascii="Times New Roman" w:cs="Times New Roman"/>
          <w:b w:val="0"/>
          <w:color w:val="auto"/>
          <w:lang w:eastAsia="en-US"/>
        </w:rPr>
        <w:t xml:space="preserve">у для туловища (как указано в </w:t>
      </w:r>
      <w:r w:rsidRPr="00F66CC6">
        <w:rPr>
          <w:rStyle w:val="FontStyle45"/>
          <w:rFonts w:ascii="Times New Roman" w:cs="Times New Roman"/>
          <w:b w:val="0"/>
          <w:color w:val="auto"/>
          <w:lang w:eastAsia="en-US"/>
        </w:rPr>
        <w:t>4.3). Используемые на опорах ремни прикрепляют к регулируемой жесткой испыт</w:t>
      </w:r>
      <w:r>
        <w:rPr>
          <w:rStyle w:val="FontStyle45"/>
          <w:rFonts w:ascii="Times New Roman" w:cs="Times New Roman"/>
          <w:b w:val="0"/>
          <w:color w:val="auto"/>
          <w:lang w:eastAsia="en-US"/>
        </w:rPr>
        <w:t xml:space="preserve">ательной раме (как указано в </w:t>
      </w:r>
      <w:r w:rsidRPr="00F66CC6">
        <w:rPr>
          <w:rStyle w:val="FontStyle45"/>
          <w:rFonts w:ascii="Times New Roman" w:cs="Times New Roman"/>
          <w:b w:val="0"/>
          <w:color w:val="auto"/>
          <w:lang w:eastAsia="en-US"/>
        </w:rPr>
        <w:t>4.1.1) или суррогатной опорн</w:t>
      </w:r>
      <w:r>
        <w:rPr>
          <w:rStyle w:val="FontStyle45"/>
          <w:rFonts w:ascii="Times New Roman" w:cs="Times New Roman"/>
          <w:b w:val="0"/>
          <w:color w:val="auto"/>
          <w:lang w:eastAsia="en-US"/>
        </w:rPr>
        <w:t xml:space="preserve">ой поверхности (как указано в </w:t>
      </w:r>
      <w:r w:rsidRPr="00F66CC6">
        <w:rPr>
          <w:rStyle w:val="FontStyle45"/>
          <w:rFonts w:ascii="Times New Roman" w:cs="Times New Roman"/>
          <w:b w:val="0"/>
          <w:color w:val="auto"/>
          <w:lang w:eastAsia="en-US"/>
        </w:rPr>
        <w:t>4.1.2). Нагрузочную платформу прикрепляют к поворотной исп</w:t>
      </w:r>
      <w:r>
        <w:rPr>
          <w:rStyle w:val="FontStyle45"/>
          <w:rFonts w:ascii="Times New Roman" w:cs="Times New Roman"/>
          <w:b w:val="0"/>
          <w:color w:val="auto"/>
          <w:lang w:eastAsia="en-US"/>
        </w:rPr>
        <w:t xml:space="preserve">ытательной раме (как указано </w:t>
      </w:r>
      <w:r>
        <w:rPr>
          <w:rStyle w:val="FontStyle45"/>
          <w:rFonts w:ascii="Times New Roman" w:cs="Times New Roman"/>
          <w:b w:val="0"/>
          <w:color w:val="auto"/>
          <w:lang w:eastAsia="en-US"/>
        </w:rPr>
        <w:br/>
        <w:t>в</w:t>
      </w:r>
      <w:r w:rsidRPr="00F66CC6">
        <w:rPr>
          <w:rStyle w:val="FontStyle45"/>
          <w:rFonts w:ascii="Times New Roman" w:cs="Times New Roman"/>
          <w:b w:val="0"/>
          <w:color w:val="auto"/>
          <w:lang w:eastAsia="en-US"/>
        </w:rPr>
        <w:t xml:space="preserve"> 4.1.3). См. пример на рисунке 7. Опору устанавливают на испытательную раму или суррогатную опорную поверхность, в соответствии с инструкциями производителя.</w:t>
      </w:r>
    </w:p>
    <w:p w14:paraId="38D63109" w14:textId="5302AC75" w:rsidR="00F66CC6" w:rsidRPr="00F66CC6" w:rsidRDefault="00F66CC6" w:rsidP="00F66CC6">
      <w:pPr>
        <w:pStyle w:val="Style30"/>
        <w:widowControl/>
        <w:ind w:firstLine="567"/>
        <w:rPr>
          <w:rStyle w:val="FontStyle45"/>
          <w:rFonts w:ascii="Times New Roman" w:cs="Times New Roman"/>
          <w:b w:val="0"/>
          <w:color w:val="auto"/>
          <w:lang w:eastAsia="en-US"/>
        </w:rPr>
      </w:pPr>
      <w:r w:rsidRPr="00F66CC6">
        <w:rPr>
          <w:rStyle w:val="FontStyle45"/>
          <w:rFonts w:ascii="Times New Roman" w:cs="Times New Roman"/>
          <w:b w:val="0"/>
          <w:color w:val="auto"/>
          <w:lang w:eastAsia="en-US"/>
        </w:rPr>
        <w:t xml:space="preserve">7.5.2.2 Разрабатывают средства приложения крутящего момента к поворотной испытательной раме. (См. пример на </w:t>
      </w:r>
      <w:r>
        <w:rPr>
          <w:rStyle w:val="FontStyle45"/>
          <w:rFonts w:ascii="Times New Roman" w:cs="Times New Roman"/>
          <w:b w:val="0"/>
          <w:color w:val="auto"/>
          <w:lang w:eastAsia="en-US"/>
        </w:rPr>
        <w:t>р</w:t>
      </w:r>
      <w:r w:rsidRPr="00F66CC6">
        <w:rPr>
          <w:rStyle w:val="FontStyle45"/>
          <w:rFonts w:ascii="Times New Roman" w:cs="Times New Roman"/>
          <w:b w:val="0"/>
          <w:color w:val="auto"/>
          <w:lang w:eastAsia="en-US"/>
        </w:rPr>
        <w:t xml:space="preserve">исунке 6.) Нагрузочную платформу для туловища располагают относительно оси вращения согласно </w:t>
      </w:r>
      <w:r>
        <w:rPr>
          <w:rStyle w:val="FontStyle45"/>
          <w:rFonts w:ascii="Times New Roman" w:cs="Times New Roman"/>
          <w:b w:val="0"/>
          <w:color w:val="auto"/>
          <w:lang w:eastAsia="en-US"/>
        </w:rPr>
        <w:t>т</w:t>
      </w:r>
      <w:r w:rsidRPr="00F66CC6">
        <w:rPr>
          <w:rStyle w:val="FontStyle45"/>
          <w:rFonts w:ascii="Times New Roman" w:cs="Times New Roman"/>
          <w:b w:val="0"/>
          <w:color w:val="auto"/>
          <w:lang w:eastAsia="en-US"/>
        </w:rPr>
        <w:t>аблице 2. (См. рисунок 7 с примером установки.)</w:t>
      </w:r>
    </w:p>
    <w:p w14:paraId="0C23F6E5" w14:textId="77777777" w:rsidR="00F66CC6" w:rsidRPr="00F66CC6" w:rsidRDefault="00F66CC6" w:rsidP="00F66CC6">
      <w:pPr>
        <w:pStyle w:val="Style30"/>
        <w:widowControl/>
        <w:ind w:firstLine="567"/>
        <w:rPr>
          <w:rStyle w:val="FontStyle45"/>
          <w:rFonts w:ascii="Times New Roman" w:cs="Times New Roman"/>
          <w:b w:val="0"/>
          <w:color w:val="auto"/>
          <w:lang w:eastAsia="en-US"/>
        </w:rPr>
      </w:pPr>
      <w:r w:rsidRPr="00F66CC6">
        <w:rPr>
          <w:rStyle w:val="FontStyle45"/>
          <w:rFonts w:ascii="Times New Roman" w:cs="Times New Roman"/>
          <w:b w:val="0"/>
          <w:color w:val="auto"/>
          <w:lang w:eastAsia="en-US"/>
        </w:rPr>
        <w:t>7.5.2.3 Прилагают установочный крутящий момент, как указано в таблице 5.</w:t>
      </w:r>
    </w:p>
    <w:p w14:paraId="5AC373C0" w14:textId="77777777" w:rsidR="00F66CC6" w:rsidRPr="00F66CC6" w:rsidRDefault="00F66CC6" w:rsidP="00F66CC6">
      <w:pPr>
        <w:pStyle w:val="Style30"/>
        <w:widowControl/>
        <w:ind w:firstLine="567"/>
        <w:rPr>
          <w:rStyle w:val="FontStyle45"/>
          <w:rFonts w:ascii="Times New Roman" w:cs="Times New Roman"/>
          <w:b w:val="0"/>
          <w:color w:val="auto"/>
          <w:lang w:eastAsia="en-US"/>
        </w:rPr>
      </w:pPr>
      <w:r w:rsidRPr="00F66CC6">
        <w:rPr>
          <w:rStyle w:val="FontStyle45"/>
          <w:rFonts w:ascii="Times New Roman" w:cs="Times New Roman"/>
          <w:b w:val="0"/>
          <w:color w:val="auto"/>
          <w:lang w:eastAsia="en-US"/>
        </w:rPr>
        <w:t>7.5.2.4 Измеряют угловое положение нагрузочной подушки.</w:t>
      </w:r>
    </w:p>
    <w:p w14:paraId="173C6E4F" w14:textId="2EE3F2DE" w:rsidR="00F66CC6" w:rsidRPr="00F66CC6" w:rsidRDefault="00F66CC6" w:rsidP="00F66CC6">
      <w:pPr>
        <w:pStyle w:val="Style30"/>
        <w:widowControl/>
        <w:ind w:firstLine="567"/>
        <w:rPr>
          <w:rStyle w:val="FontStyle45"/>
          <w:rFonts w:ascii="Times New Roman" w:cs="Times New Roman"/>
          <w:b w:val="0"/>
          <w:color w:val="auto"/>
          <w:lang w:eastAsia="en-US"/>
        </w:rPr>
      </w:pPr>
      <w:r w:rsidRPr="00F66CC6">
        <w:rPr>
          <w:rStyle w:val="FontStyle45"/>
          <w:rFonts w:ascii="Times New Roman" w:cs="Times New Roman"/>
          <w:b w:val="0"/>
          <w:color w:val="auto"/>
          <w:lang w:eastAsia="en-US"/>
        </w:rPr>
        <w:t xml:space="preserve">7.5.2.5 Прикладывают испытательный крутящий момент на расстоянии от поверхности испытываемой рамы до передней </w:t>
      </w:r>
      <w:r>
        <w:rPr>
          <w:rStyle w:val="FontStyle45"/>
          <w:rFonts w:ascii="Times New Roman" w:cs="Times New Roman"/>
          <w:b w:val="0"/>
          <w:color w:val="auto"/>
          <w:lang w:eastAsia="en-US"/>
        </w:rPr>
        <w:t xml:space="preserve">опоры туловища, как указано в </w:t>
      </w:r>
      <w:r w:rsidRPr="00F66CC6">
        <w:rPr>
          <w:rStyle w:val="FontStyle45"/>
          <w:rFonts w:ascii="Times New Roman" w:cs="Times New Roman"/>
          <w:b w:val="0"/>
          <w:color w:val="auto"/>
          <w:lang w:eastAsia="en-US"/>
        </w:rPr>
        <w:t>7.3, до максимального крутящего момента, указанного в таблице 5.</w:t>
      </w:r>
    </w:p>
    <w:p w14:paraId="04609336" w14:textId="155E19FB" w:rsidR="00F66CC6" w:rsidRPr="00F66CC6" w:rsidRDefault="00F66CC6" w:rsidP="00F66CC6">
      <w:pPr>
        <w:pStyle w:val="Style30"/>
        <w:widowControl/>
        <w:ind w:firstLine="567"/>
        <w:rPr>
          <w:rStyle w:val="FontStyle45"/>
          <w:rFonts w:ascii="Times New Roman" w:cs="Times New Roman"/>
          <w:b w:val="0"/>
          <w:color w:val="auto"/>
          <w:lang w:eastAsia="en-US"/>
        </w:rPr>
      </w:pPr>
      <w:r w:rsidRPr="00F66CC6">
        <w:rPr>
          <w:rStyle w:val="FontStyle45"/>
          <w:rFonts w:ascii="Times New Roman" w:cs="Times New Roman"/>
          <w:b w:val="0"/>
          <w:color w:val="auto"/>
          <w:lang w:eastAsia="en-US"/>
        </w:rPr>
        <w:t>7.5.2.6 Если н</w:t>
      </w:r>
      <w:r>
        <w:rPr>
          <w:rStyle w:val="FontStyle45"/>
          <w:rFonts w:ascii="Times New Roman" w:cs="Times New Roman"/>
          <w:b w:val="0"/>
          <w:color w:val="auto"/>
          <w:lang w:eastAsia="en-US"/>
        </w:rPr>
        <w:t xml:space="preserve">еисправность в соответствии с разделом </w:t>
      </w:r>
      <w:r w:rsidRPr="00F66CC6">
        <w:rPr>
          <w:rStyle w:val="FontStyle45"/>
          <w:rFonts w:ascii="Times New Roman" w:cs="Times New Roman"/>
          <w:b w:val="0"/>
          <w:color w:val="auto"/>
          <w:lang w:eastAsia="en-US"/>
        </w:rPr>
        <w:t>5 не наблюдается, записывают максимальное угловое смещение нагрузочной подушки.</w:t>
      </w:r>
    </w:p>
    <w:p w14:paraId="07FC2F2D" w14:textId="79171498" w:rsidR="00F66CC6" w:rsidRPr="00F66CC6" w:rsidRDefault="00F66CC6" w:rsidP="00F66CC6">
      <w:pPr>
        <w:pStyle w:val="Style30"/>
        <w:widowControl/>
        <w:ind w:firstLine="567"/>
        <w:rPr>
          <w:rStyle w:val="FontStyle45"/>
          <w:rFonts w:ascii="Times New Roman" w:cs="Times New Roman"/>
          <w:b w:val="0"/>
          <w:color w:val="auto"/>
          <w:lang w:eastAsia="en-US"/>
        </w:rPr>
      </w:pPr>
      <w:r w:rsidRPr="00F66CC6">
        <w:rPr>
          <w:rStyle w:val="FontStyle45"/>
          <w:rFonts w:ascii="Times New Roman" w:cs="Times New Roman"/>
          <w:b w:val="0"/>
          <w:color w:val="auto"/>
          <w:lang w:eastAsia="en-US"/>
        </w:rPr>
        <w:t xml:space="preserve">7.5.2.7 Распределяют весь крутящий момент, чтобы снять напряжение в опоре на </w:t>
      </w:r>
      <w:r>
        <w:rPr>
          <w:rStyle w:val="FontStyle45"/>
          <w:rFonts w:ascii="Times New Roman" w:cs="Times New Roman"/>
          <w:b w:val="0"/>
          <w:color w:val="auto"/>
          <w:lang w:eastAsia="en-US"/>
        </w:rPr>
        <w:br/>
      </w:r>
      <w:r w:rsidRPr="00F66CC6">
        <w:rPr>
          <w:rStyle w:val="FontStyle45"/>
          <w:rFonts w:ascii="Times New Roman" w:cs="Times New Roman"/>
          <w:b w:val="0"/>
          <w:color w:val="auto"/>
          <w:lang w:eastAsia="en-US"/>
        </w:rPr>
        <w:t>(30 ± 10) мин, и предоставить возможность материалам опоры восстановиться после любого временного удлинения.</w:t>
      </w:r>
    </w:p>
    <w:p w14:paraId="70AA796F" w14:textId="2B8F0292" w:rsidR="00F66CC6" w:rsidRPr="00F66CC6" w:rsidRDefault="00F66CC6" w:rsidP="00F66CC6">
      <w:pPr>
        <w:pStyle w:val="Style30"/>
        <w:widowControl/>
        <w:ind w:firstLine="567"/>
        <w:rPr>
          <w:rStyle w:val="FontStyle45"/>
          <w:rFonts w:ascii="Times New Roman" w:cs="Times New Roman"/>
          <w:b w:val="0"/>
          <w:color w:val="auto"/>
          <w:lang w:eastAsia="en-US"/>
        </w:rPr>
      </w:pPr>
      <w:r w:rsidRPr="00F66CC6">
        <w:rPr>
          <w:rStyle w:val="FontStyle45"/>
          <w:rFonts w:ascii="Times New Roman" w:cs="Times New Roman"/>
          <w:b w:val="0"/>
          <w:color w:val="auto"/>
          <w:lang w:eastAsia="en-US"/>
        </w:rPr>
        <w:t xml:space="preserve">7.5.2.8 Снова прилагают установочный крутящий момент, как указано в </w:t>
      </w:r>
      <w:r>
        <w:rPr>
          <w:rStyle w:val="FontStyle45"/>
          <w:rFonts w:ascii="Times New Roman" w:cs="Times New Roman"/>
          <w:b w:val="0"/>
          <w:color w:val="auto"/>
          <w:lang w:eastAsia="en-US"/>
        </w:rPr>
        <w:t>т</w:t>
      </w:r>
      <w:r w:rsidRPr="00F66CC6">
        <w:rPr>
          <w:rStyle w:val="FontStyle45"/>
          <w:rFonts w:ascii="Times New Roman" w:cs="Times New Roman"/>
          <w:b w:val="0"/>
          <w:color w:val="auto"/>
          <w:lang w:eastAsia="en-US"/>
        </w:rPr>
        <w:t xml:space="preserve">аблице 5, и измеряют угловое положение нагрузочной подушки. Любая разница между этим углом и </w:t>
      </w:r>
      <w:r w:rsidRPr="00F66CC6">
        <w:rPr>
          <w:rStyle w:val="FontStyle45"/>
          <w:rFonts w:ascii="Times New Roman" w:cs="Times New Roman"/>
          <w:b w:val="0"/>
          <w:color w:val="auto"/>
          <w:lang w:eastAsia="en-US"/>
        </w:rPr>
        <w:lastRenderedPageBreak/>
        <w:t>исходным углом, обнаруж</w:t>
      </w:r>
      <w:r>
        <w:rPr>
          <w:rStyle w:val="FontStyle45"/>
          <w:rFonts w:ascii="Times New Roman" w:cs="Times New Roman"/>
          <w:b w:val="0"/>
          <w:color w:val="auto"/>
          <w:lang w:eastAsia="en-US"/>
        </w:rPr>
        <w:t xml:space="preserve">енным в </w:t>
      </w:r>
      <w:r w:rsidRPr="00F66CC6">
        <w:rPr>
          <w:rStyle w:val="FontStyle45"/>
          <w:rFonts w:ascii="Times New Roman" w:cs="Times New Roman"/>
          <w:b w:val="0"/>
          <w:color w:val="auto"/>
          <w:lang w:eastAsia="en-US"/>
        </w:rPr>
        <w:t>7.5.2.4, представляет собой смещение в результате остаточной деформации опоры. Затем фиксируют угол смещения, допустимый для опоры.</w:t>
      </w:r>
    </w:p>
    <w:p w14:paraId="570177FB" w14:textId="77777777" w:rsidR="00F66CC6" w:rsidRPr="00F66CC6" w:rsidRDefault="00F66CC6" w:rsidP="00F66CC6">
      <w:pPr>
        <w:pStyle w:val="Style30"/>
        <w:widowControl/>
        <w:ind w:firstLine="567"/>
        <w:rPr>
          <w:rStyle w:val="FontStyle45"/>
          <w:rFonts w:ascii="Times New Roman" w:cs="Times New Roman"/>
          <w:b w:val="0"/>
          <w:color w:val="auto"/>
          <w:lang w:eastAsia="en-US"/>
        </w:rPr>
      </w:pPr>
    </w:p>
    <w:p w14:paraId="4F2EAACB" w14:textId="6E64BE4F" w:rsidR="00F66CC6" w:rsidRPr="00F66CC6" w:rsidRDefault="00F66CC6" w:rsidP="00F66CC6">
      <w:pPr>
        <w:pStyle w:val="Style30"/>
        <w:widowControl/>
        <w:ind w:firstLine="0"/>
        <w:jc w:val="center"/>
        <w:rPr>
          <w:rStyle w:val="FontStyle45"/>
          <w:rFonts w:ascii="Times New Roman" w:cs="Times New Roman"/>
          <w:color w:val="auto"/>
          <w:lang w:eastAsia="en-US"/>
        </w:rPr>
      </w:pPr>
      <w:r w:rsidRPr="00F66CC6">
        <w:rPr>
          <w:rStyle w:val="FontStyle45"/>
          <w:rFonts w:ascii="Times New Roman" w:cs="Times New Roman"/>
          <w:color w:val="auto"/>
          <w:lang w:eastAsia="en-US"/>
        </w:rPr>
        <w:t>Таблица 5 – Параметры статической нагрузки опоры туловища спереди</w:t>
      </w:r>
    </w:p>
    <w:p w14:paraId="63BE7B00" w14:textId="04EB6346" w:rsidR="00F66CC6" w:rsidRDefault="00F66CC6" w:rsidP="004B0CD3">
      <w:pPr>
        <w:pStyle w:val="Style30"/>
        <w:widowControl/>
        <w:ind w:firstLine="567"/>
        <w:rPr>
          <w:rStyle w:val="FontStyle45"/>
          <w:rFonts w:ascii="Times New Roman" w:cs="Times New Roman"/>
          <w:b w:val="0"/>
          <w:color w:val="auto"/>
          <w:lang w:eastAsia="en-US"/>
        </w:rPr>
      </w:pPr>
    </w:p>
    <w:tbl>
      <w:tblPr>
        <w:tblStyle w:val="60"/>
        <w:tblW w:w="9214" w:type="dxa"/>
        <w:tblInd w:w="250" w:type="dxa"/>
        <w:tblLook w:val="04A0" w:firstRow="1" w:lastRow="0" w:firstColumn="1" w:lastColumn="0" w:noHBand="0" w:noVBand="1"/>
      </w:tblPr>
      <w:tblGrid>
        <w:gridCol w:w="2692"/>
        <w:gridCol w:w="946"/>
        <w:gridCol w:w="946"/>
        <w:gridCol w:w="946"/>
        <w:gridCol w:w="946"/>
        <w:gridCol w:w="946"/>
        <w:gridCol w:w="946"/>
        <w:gridCol w:w="846"/>
      </w:tblGrid>
      <w:tr w:rsidR="00F66CC6" w:rsidRPr="00F66CC6" w14:paraId="151B0103" w14:textId="77777777" w:rsidTr="00F66CC6">
        <w:tc>
          <w:tcPr>
            <w:tcW w:w="2693" w:type="dxa"/>
            <w:vMerge w:val="restart"/>
            <w:tcBorders>
              <w:top w:val="single" w:sz="4" w:space="0" w:color="auto"/>
              <w:left w:val="single" w:sz="4" w:space="0" w:color="auto"/>
              <w:bottom w:val="single" w:sz="4" w:space="0" w:color="auto"/>
              <w:right w:val="single" w:sz="4" w:space="0" w:color="auto"/>
            </w:tcBorders>
            <w:hideMark/>
          </w:tcPr>
          <w:p w14:paraId="3A254869"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Параметр</w:t>
            </w:r>
          </w:p>
        </w:tc>
        <w:tc>
          <w:tcPr>
            <w:tcW w:w="6521" w:type="dxa"/>
            <w:gridSpan w:val="7"/>
            <w:tcBorders>
              <w:top w:val="single" w:sz="4" w:space="0" w:color="auto"/>
              <w:left w:val="single" w:sz="4" w:space="0" w:color="auto"/>
              <w:bottom w:val="single" w:sz="4" w:space="0" w:color="auto"/>
              <w:right w:val="single" w:sz="4" w:space="0" w:color="auto"/>
            </w:tcBorders>
            <w:hideMark/>
          </w:tcPr>
          <w:p w14:paraId="4357A9D4"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Вес пользователя</w:t>
            </w:r>
          </w:p>
        </w:tc>
      </w:tr>
      <w:tr w:rsidR="00F66CC6" w:rsidRPr="00F66CC6" w14:paraId="05A7A44A" w14:textId="77777777" w:rsidTr="00F66CC6">
        <w:tc>
          <w:tcPr>
            <w:tcW w:w="2693" w:type="dxa"/>
            <w:vMerge/>
            <w:tcBorders>
              <w:top w:val="single" w:sz="4" w:space="0" w:color="auto"/>
              <w:left w:val="single" w:sz="4" w:space="0" w:color="auto"/>
              <w:bottom w:val="single" w:sz="4" w:space="0" w:color="auto"/>
              <w:right w:val="single" w:sz="4" w:space="0" w:color="auto"/>
            </w:tcBorders>
            <w:vAlign w:val="center"/>
            <w:hideMark/>
          </w:tcPr>
          <w:p w14:paraId="48027F25" w14:textId="77777777" w:rsidR="00F66CC6" w:rsidRPr="00F66CC6" w:rsidRDefault="00F66CC6" w:rsidP="00F66CC6">
            <w:pPr>
              <w:widowControl/>
              <w:autoSpaceDE/>
              <w:autoSpaceDN/>
              <w:adjustRightInd/>
              <w:ind w:firstLine="0"/>
              <w:rPr>
                <w:rFonts w:ascii="Times New Roman" w:hAnsi="Times New Roman"/>
              </w:rPr>
            </w:pPr>
          </w:p>
        </w:tc>
        <w:tc>
          <w:tcPr>
            <w:tcW w:w="946" w:type="dxa"/>
            <w:tcBorders>
              <w:top w:val="single" w:sz="4" w:space="0" w:color="auto"/>
              <w:left w:val="single" w:sz="4" w:space="0" w:color="auto"/>
              <w:bottom w:val="single" w:sz="4" w:space="0" w:color="auto"/>
              <w:right w:val="single" w:sz="4" w:space="0" w:color="auto"/>
            </w:tcBorders>
            <w:hideMark/>
          </w:tcPr>
          <w:p w14:paraId="22D48AFB"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25 кг</w:t>
            </w:r>
          </w:p>
        </w:tc>
        <w:tc>
          <w:tcPr>
            <w:tcW w:w="947" w:type="dxa"/>
            <w:tcBorders>
              <w:top w:val="single" w:sz="4" w:space="0" w:color="auto"/>
              <w:left w:val="single" w:sz="4" w:space="0" w:color="auto"/>
              <w:bottom w:val="single" w:sz="4" w:space="0" w:color="auto"/>
              <w:right w:val="single" w:sz="4" w:space="0" w:color="auto"/>
            </w:tcBorders>
            <w:hideMark/>
          </w:tcPr>
          <w:p w14:paraId="4EE47F2C"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50 кг</w:t>
            </w:r>
          </w:p>
        </w:tc>
        <w:tc>
          <w:tcPr>
            <w:tcW w:w="947" w:type="dxa"/>
            <w:tcBorders>
              <w:top w:val="single" w:sz="4" w:space="0" w:color="auto"/>
              <w:left w:val="single" w:sz="4" w:space="0" w:color="auto"/>
              <w:bottom w:val="single" w:sz="4" w:space="0" w:color="auto"/>
              <w:right w:val="single" w:sz="4" w:space="0" w:color="auto"/>
            </w:tcBorders>
            <w:hideMark/>
          </w:tcPr>
          <w:p w14:paraId="2EEF9978"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75 кг</w:t>
            </w:r>
          </w:p>
        </w:tc>
        <w:tc>
          <w:tcPr>
            <w:tcW w:w="947" w:type="dxa"/>
            <w:tcBorders>
              <w:top w:val="single" w:sz="4" w:space="0" w:color="auto"/>
              <w:left w:val="single" w:sz="4" w:space="0" w:color="auto"/>
              <w:bottom w:val="single" w:sz="4" w:space="0" w:color="auto"/>
              <w:right w:val="single" w:sz="4" w:space="0" w:color="auto"/>
            </w:tcBorders>
            <w:hideMark/>
          </w:tcPr>
          <w:p w14:paraId="38DF6C4F"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100 кг</w:t>
            </w:r>
          </w:p>
        </w:tc>
        <w:tc>
          <w:tcPr>
            <w:tcW w:w="947" w:type="dxa"/>
            <w:tcBorders>
              <w:top w:val="single" w:sz="4" w:space="0" w:color="auto"/>
              <w:left w:val="single" w:sz="4" w:space="0" w:color="auto"/>
              <w:bottom w:val="single" w:sz="4" w:space="0" w:color="auto"/>
              <w:right w:val="single" w:sz="4" w:space="0" w:color="auto"/>
            </w:tcBorders>
            <w:hideMark/>
          </w:tcPr>
          <w:p w14:paraId="6E4AD2C3"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125 кг</w:t>
            </w:r>
          </w:p>
        </w:tc>
        <w:tc>
          <w:tcPr>
            <w:tcW w:w="947" w:type="dxa"/>
            <w:tcBorders>
              <w:top w:val="single" w:sz="4" w:space="0" w:color="auto"/>
              <w:left w:val="single" w:sz="4" w:space="0" w:color="auto"/>
              <w:bottom w:val="single" w:sz="4" w:space="0" w:color="auto"/>
              <w:right w:val="single" w:sz="4" w:space="0" w:color="auto"/>
            </w:tcBorders>
            <w:hideMark/>
          </w:tcPr>
          <w:p w14:paraId="4784684B"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&gt; 150 кг</w:t>
            </w:r>
          </w:p>
        </w:tc>
        <w:tc>
          <w:tcPr>
            <w:tcW w:w="840" w:type="dxa"/>
            <w:tcBorders>
              <w:top w:val="single" w:sz="4" w:space="0" w:color="auto"/>
              <w:left w:val="single" w:sz="4" w:space="0" w:color="auto"/>
              <w:bottom w:val="single" w:sz="4" w:space="0" w:color="auto"/>
              <w:right w:val="single" w:sz="4" w:space="0" w:color="auto"/>
            </w:tcBorders>
            <w:hideMark/>
          </w:tcPr>
          <w:p w14:paraId="3DA1DCFD"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Допуск</w:t>
            </w:r>
          </w:p>
        </w:tc>
      </w:tr>
      <w:tr w:rsidR="00F66CC6" w:rsidRPr="00F66CC6" w14:paraId="303BF0B0" w14:textId="77777777" w:rsidTr="00F66CC6">
        <w:tc>
          <w:tcPr>
            <w:tcW w:w="2693" w:type="dxa"/>
            <w:tcBorders>
              <w:top w:val="single" w:sz="4" w:space="0" w:color="auto"/>
              <w:left w:val="single" w:sz="4" w:space="0" w:color="auto"/>
              <w:bottom w:val="single" w:sz="4" w:space="0" w:color="auto"/>
              <w:right w:val="single" w:sz="4" w:space="0" w:color="auto"/>
            </w:tcBorders>
            <w:hideMark/>
          </w:tcPr>
          <w:p w14:paraId="0B565E36" w14:textId="77777777" w:rsidR="00F66CC6" w:rsidRPr="00F66CC6" w:rsidRDefault="00F66CC6" w:rsidP="00F66CC6">
            <w:pPr>
              <w:widowControl/>
              <w:autoSpaceDE/>
              <w:autoSpaceDN/>
              <w:adjustRightInd/>
              <w:spacing w:after="60"/>
              <w:ind w:firstLine="0"/>
              <w:rPr>
                <w:rFonts w:ascii="Times New Roman" w:hAnsi="Times New Roman"/>
              </w:rPr>
            </w:pPr>
            <w:r w:rsidRPr="00F66CC6">
              <w:rPr>
                <w:rFonts w:ascii="Times New Roman" w:hAnsi="Times New Roman"/>
              </w:rPr>
              <w:t>Настраиваемый крутящий момент (Нм)</w:t>
            </w:r>
          </w:p>
        </w:tc>
        <w:tc>
          <w:tcPr>
            <w:tcW w:w="946" w:type="dxa"/>
            <w:tcBorders>
              <w:top w:val="single" w:sz="4" w:space="0" w:color="auto"/>
              <w:left w:val="single" w:sz="4" w:space="0" w:color="auto"/>
              <w:bottom w:val="single" w:sz="4" w:space="0" w:color="auto"/>
              <w:right w:val="single" w:sz="4" w:space="0" w:color="auto"/>
            </w:tcBorders>
            <w:hideMark/>
          </w:tcPr>
          <w:p w14:paraId="0B69015B"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18</w:t>
            </w:r>
          </w:p>
        </w:tc>
        <w:tc>
          <w:tcPr>
            <w:tcW w:w="947" w:type="dxa"/>
            <w:tcBorders>
              <w:top w:val="single" w:sz="4" w:space="0" w:color="auto"/>
              <w:left w:val="single" w:sz="4" w:space="0" w:color="auto"/>
              <w:bottom w:val="single" w:sz="4" w:space="0" w:color="auto"/>
              <w:right w:val="single" w:sz="4" w:space="0" w:color="auto"/>
            </w:tcBorders>
            <w:hideMark/>
          </w:tcPr>
          <w:p w14:paraId="5665BB53"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27</w:t>
            </w:r>
          </w:p>
        </w:tc>
        <w:tc>
          <w:tcPr>
            <w:tcW w:w="947" w:type="dxa"/>
            <w:tcBorders>
              <w:top w:val="single" w:sz="4" w:space="0" w:color="auto"/>
              <w:left w:val="single" w:sz="4" w:space="0" w:color="auto"/>
              <w:bottom w:val="single" w:sz="4" w:space="0" w:color="auto"/>
              <w:right w:val="single" w:sz="4" w:space="0" w:color="auto"/>
            </w:tcBorders>
            <w:hideMark/>
          </w:tcPr>
          <w:p w14:paraId="17D052FF"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30</w:t>
            </w:r>
          </w:p>
        </w:tc>
        <w:tc>
          <w:tcPr>
            <w:tcW w:w="947" w:type="dxa"/>
            <w:tcBorders>
              <w:top w:val="single" w:sz="4" w:space="0" w:color="auto"/>
              <w:left w:val="single" w:sz="4" w:space="0" w:color="auto"/>
              <w:bottom w:val="single" w:sz="4" w:space="0" w:color="auto"/>
              <w:right w:val="single" w:sz="4" w:space="0" w:color="auto"/>
            </w:tcBorders>
            <w:hideMark/>
          </w:tcPr>
          <w:p w14:paraId="2E0CAD12"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33</w:t>
            </w:r>
          </w:p>
        </w:tc>
        <w:tc>
          <w:tcPr>
            <w:tcW w:w="947" w:type="dxa"/>
            <w:tcBorders>
              <w:top w:val="single" w:sz="4" w:space="0" w:color="auto"/>
              <w:left w:val="single" w:sz="4" w:space="0" w:color="auto"/>
              <w:bottom w:val="single" w:sz="4" w:space="0" w:color="auto"/>
              <w:right w:val="single" w:sz="4" w:space="0" w:color="auto"/>
            </w:tcBorders>
            <w:hideMark/>
          </w:tcPr>
          <w:p w14:paraId="37585A5D"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36</w:t>
            </w:r>
          </w:p>
        </w:tc>
        <w:tc>
          <w:tcPr>
            <w:tcW w:w="947" w:type="dxa"/>
            <w:tcBorders>
              <w:top w:val="single" w:sz="4" w:space="0" w:color="auto"/>
              <w:left w:val="single" w:sz="4" w:space="0" w:color="auto"/>
              <w:bottom w:val="single" w:sz="4" w:space="0" w:color="auto"/>
              <w:right w:val="single" w:sz="4" w:space="0" w:color="auto"/>
            </w:tcBorders>
            <w:hideMark/>
          </w:tcPr>
          <w:p w14:paraId="538F7EEC"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39</w:t>
            </w:r>
          </w:p>
        </w:tc>
        <w:tc>
          <w:tcPr>
            <w:tcW w:w="840" w:type="dxa"/>
            <w:tcBorders>
              <w:top w:val="single" w:sz="4" w:space="0" w:color="auto"/>
              <w:left w:val="single" w:sz="4" w:space="0" w:color="auto"/>
              <w:bottom w:val="single" w:sz="4" w:space="0" w:color="auto"/>
              <w:right w:val="single" w:sz="4" w:space="0" w:color="auto"/>
            </w:tcBorders>
            <w:hideMark/>
          </w:tcPr>
          <w:p w14:paraId="4304F51B"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 3%</w:t>
            </w:r>
          </w:p>
        </w:tc>
      </w:tr>
      <w:tr w:rsidR="00F66CC6" w:rsidRPr="00F66CC6" w14:paraId="7DCC113F" w14:textId="77777777" w:rsidTr="00F66CC6">
        <w:tc>
          <w:tcPr>
            <w:tcW w:w="2693" w:type="dxa"/>
            <w:tcBorders>
              <w:top w:val="single" w:sz="4" w:space="0" w:color="auto"/>
              <w:left w:val="single" w:sz="4" w:space="0" w:color="auto"/>
              <w:bottom w:val="single" w:sz="4" w:space="0" w:color="auto"/>
              <w:right w:val="single" w:sz="4" w:space="0" w:color="auto"/>
            </w:tcBorders>
            <w:hideMark/>
          </w:tcPr>
          <w:p w14:paraId="068D6EA7" w14:textId="77777777" w:rsidR="00F66CC6" w:rsidRPr="00F66CC6" w:rsidRDefault="00F66CC6" w:rsidP="00F66CC6">
            <w:pPr>
              <w:widowControl/>
              <w:autoSpaceDE/>
              <w:autoSpaceDN/>
              <w:adjustRightInd/>
              <w:spacing w:after="60"/>
              <w:ind w:firstLine="0"/>
              <w:rPr>
                <w:rFonts w:ascii="Times New Roman" w:hAnsi="Times New Roman"/>
              </w:rPr>
            </w:pPr>
            <w:r w:rsidRPr="00F66CC6">
              <w:rPr>
                <w:rFonts w:ascii="Times New Roman" w:hAnsi="Times New Roman"/>
              </w:rPr>
              <w:t>Максимальная нагрузка (Н)</w:t>
            </w:r>
            <w:r w:rsidRPr="00F66CC6">
              <w:rPr>
                <w:rFonts w:ascii="Times New Roman" w:hAnsi="Times New Roman"/>
                <w:vertAlign w:val="superscript"/>
              </w:rPr>
              <w:t>а</w:t>
            </w:r>
          </w:p>
        </w:tc>
        <w:tc>
          <w:tcPr>
            <w:tcW w:w="946" w:type="dxa"/>
            <w:tcBorders>
              <w:top w:val="single" w:sz="4" w:space="0" w:color="auto"/>
              <w:left w:val="single" w:sz="4" w:space="0" w:color="auto"/>
              <w:bottom w:val="single" w:sz="4" w:space="0" w:color="auto"/>
              <w:right w:val="single" w:sz="4" w:space="0" w:color="auto"/>
            </w:tcBorders>
            <w:hideMark/>
          </w:tcPr>
          <w:p w14:paraId="7ADAA08E"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63</w:t>
            </w:r>
          </w:p>
        </w:tc>
        <w:tc>
          <w:tcPr>
            <w:tcW w:w="947" w:type="dxa"/>
            <w:tcBorders>
              <w:top w:val="single" w:sz="4" w:space="0" w:color="auto"/>
              <w:left w:val="single" w:sz="4" w:space="0" w:color="auto"/>
              <w:bottom w:val="single" w:sz="4" w:space="0" w:color="auto"/>
              <w:right w:val="single" w:sz="4" w:space="0" w:color="auto"/>
            </w:tcBorders>
            <w:hideMark/>
          </w:tcPr>
          <w:p w14:paraId="304E6804"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185</w:t>
            </w:r>
          </w:p>
        </w:tc>
        <w:tc>
          <w:tcPr>
            <w:tcW w:w="947" w:type="dxa"/>
            <w:tcBorders>
              <w:top w:val="single" w:sz="4" w:space="0" w:color="auto"/>
              <w:left w:val="single" w:sz="4" w:space="0" w:color="auto"/>
              <w:bottom w:val="single" w:sz="4" w:space="0" w:color="auto"/>
              <w:right w:val="single" w:sz="4" w:space="0" w:color="auto"/>
            </w:tcBorders>
            <w:hideMark/>
          </w:tcPr>
          <w:p w14:paraId="4AF921D1"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315</w:t>
            </w:r>
          </w:p>
        </w:tc>
        <w:tc>
          <w:tcPr>
            <w:tcW w:w="947" w:type="dxa"/>
            <w:tcBorders>
              <w:top w:val="single" w:sz="4" w:space="0" w:color="auto"/>
              <w:left w:val="single" w:sz="4" w:space="0" w:color="auto"/>
              <w:bottom w:val="single" w:sz="4" w:space="0" w:color="auto"/>
              <w:right w:val="single" w:sz="4" w:space="0" w:color="auto"/>
            </w:tcBorders>
            <w:hideMark/>
          </w:tcPr>
          <w:p w14:paraId="529329E3"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460</w:t>
            </w:r>
          </w:p>
        </w:tc>
        <w:tc>
          <w:tcPr>
            <w:tcW w:w="947" w:type="dxa"/>
            <w:tcBorders>
              <w:top w:val="single" w:sz="4" w:space="0" w:color="auto"/>
              <w:left w:val="single" w:sz="4" w:space="0" w:color="auto"/>
              <w:bottom w:val="single" w:sz="4" w:space="0" w:color="auto"/>
              <w:right w:val="single" w:sz="4" w:space="0" w:color="auto"/>
            </w:tcBorders>
            <w:hideMark/>
          </w:tcPr>
          <w:p w14:paraId="72BAD6EF"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630</w:t>
            </w:r>
          </w:p>
        </w:tc>
        <w:tc>
          <w:tcPr>
            <w:tcW w:w="947" w:type="dxa"/>
            <w:tcBorders>
              <w:top w:val="single" w:sz="4" w:space="0" w:color="auto"/>
              <w:left w:val="single" w:sz="4" w:space="0" w:color="auto"/>
              <w:bottom w:val="single" w:sz="4" w:space="0" w:color="auto"/>
              <w:right w:val="single" w:sz="4" w:space="0" w:color="auto"/>
            </w:tcBorders>
            <w:hideMark/>
          </w:tcPr>
          <w:p w14:paraId="04D47721"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820</w:t>
            </w:r>
          </w:p>
        </w:tc>
        <w:tc>
          <w:tcPr>
            <w:tcW w:w="840" w:type="dxa"/>
            <w:tcBorders>
              <w:top w:val="single" w:sz="4" w:space="0" w:color="auto"/>
              <w:left w:val="single" w:sz="4" w:space="0" w:color="auto"/>
              <w:bottom w:val="single" w:sz="4" w:space="0" w:color="auto"/>
              <w:right w:val="single" w:sz="4" w:space="0" w:color="auto"/>
            </w:tcBorders>
            <w:hideMark/>
          </w:tcPr>
          <w:p w14:paraId="65EADA78" w14:textId="77777777" w:rsidR="00F66CC6" w:rsidRPr="00F66CC6" w:rsidRDefault="00F66CC6" w:rsidP="00F66CC6">
            <w:pPr>
              <w:widowControl/>
              <w:autoSpaceDE/>
              <w:autoSpaceDN/>
              <w:adjustRightInd/>
              <w:spacing w:after="60"/>
              <w:ind w:firstLine="0"/>
              <w:jc w:val="center"/>
              <w:rPr>
                <w:rFonts w:ascii="Times New Roman" w:hAnsi="Times New Roman"/>
              </w:rPr>
            </w:pPr>
            <w:r w:rsidRPr="00F66CC6">
              <w:rPr>
                <w:rFonts w:ascii="Times New Roman" w:hAnsi="Times New Roman"/>
              </w:rPr>
              <w:t>± 3%</w:t>
            </w:r>
          </w:p>
        </w:tc>
      </w:tr>
      <w:tr w:rsidR="00F66CC6" w:rsidRPr="00F66CC6" w14:paraId="615C85C7" w14:textId="77777777" w:rsidTr="00F66CC6">
        <w:tc>
          <w:tcPr>
            <w:tcW w:w="9214" w:type="dxa"/>
            <w:gridSpan w:val="8"/>
            <w:tcBorders>
              <w:top w:val="single" w:sz="4" w:space="0" w:color="auto"/>
              <w:left w:val="single" w:sz="4" w:space="0" w:color="auto"/>
              <w:bottom w:val="single" w:sz="4" w:space="0" w:color="auto"/>
              <w:right w:val="single" w:sz="4" w:space="0" w:color="auto"/>
            </w:tcBorders>
            <w:hideMark/>
          </w:tcPr>
          <w:p w14:paraId="18BE8E0F" w14:textId="77777777" w:rsidR="00F66CC6" w:rsidRPr="00F66CC6" w:rsidRDefault="00F66CC6" w:rsidP="00F66CC6">
            <w:pPr>
              <w:widowControl/>
              <w:autoSpaceDE/>
              <w:autoSpaceDN/>
              <w:adjustRightInd/>
              <w:spacing w:after="60"/>
              <w:ind w:firstLine="0"/>
              <w:rPr>
                <w:rFonts w:ascii="Times New Roman" w:hAnsi="Times New Roman"/>
              </w:rPr>
            </w:pPr>
            <w:r w:rsidRPr="00F66CC6">
              <w:rPr>
                <w:rFonts w:ascii="Times New Roman" w:hAnsi="Times New Roman"/>
                <w:vertAlign w:val="superscript"/>
              </w:rPr>
              <w:t>а</w:t>
            </w:r>
            <w:r w:rsidRPr="00F66CC6">
              <w:rPr>
                <w:rFonts w:ascii="Times New Roman" w:hAnsi="Times New Roman"/>
              </w:rPr>
              <w:t xml:space="preserve"> Максимальная нагрузка основана на 7 х (вес) х (длина поворота, d/1 000) выражена в Ньютонах на метр.</w:t>
            </w:r>
          </w:p>
        </w:tc>
      </w:tr>
    </w:tbl>
    <w:p w14:paraId="554C243C" w14:textId="1601A6D1" w:rsidR="00F66CC6" w:rsidRDefault="00F66CC6" w:rsidP="004B0CD3">
      <w:pPr>
        <w:pStyle w:val="Style30"/>
        <w:widowControl/>
        <w:ind w:firstLine="567"/>
        <w:rPr>
          <w:rStyle w:val="FontStyle45"/>
          <w:rFonts w:ascii="Times New Roman" w:cs="Times New Roman"/>
          <w:b w:val="0"/>
          <w:color w:val="auto"/>
          <w:lang w:eastAsia="en-US"/>
        </w:rPr>
      </w:pPr>
    </w:p>
    <w:p w14:paraId="3D259192" w14:textId="77777777" w:rsidR="00F66CC6" w:rsidRPr="00F66CC6" w:rsidRDefault="00F66CC6" w:rsidP="00F66CC6">
      <w:pPr>
        <w:pStyle w:val="Style30"/>
        <w:widowControl/>
        <w:ind w:firstLine="567"/>
        <w:rPr>
          <w:rStyle w:val="FontStyle45"/>
          <w:rFonts w:ascii="Times New Roman" w:cs="Times New Roman"/>
          <w:color w:val="auto"/>
          <w:lang w:eastAsia="en-US"/>
        </w:rPr>
      </w:pPr>
      <w:r w:rsidRPr="00F66CC6">
        <w:rPr>
          <w:rStyle w:val="FontStyle45"/>
          <w:rFonts w:ascii="Times New Roman" w:cs="Times New Roman"/>
          <w:color w:val="auto"/>
          <w:lang w:eastAsia="en-US"/>
        </w:rPr>
        <w:t>7.6 Опоры головы: силы сзади</w:t>
      </w:r>
    </w:p>
    <w:p w14:paraId="691107CE" w14:textId="77777777" w:rsidR="00F66CC6" w:rsidRDefault="00F66CC6" w:rsidP="00F66CC6">
      <w:pPr>
        <w:pStyle w:val="Style30"/>
        <w:widowControl/>
        <w:ind w:firstLine="567"/>
        <w:rPr>
          <w:rStyle w:val="FontStyle45"/>
          <w:rFonts w:ascii="Times New Roman" w:cs="Times New Roman"/>
          <w:b w:val="0"/>
          <w:color w:val="auto"/>
          <w:lang w:eastAsia="en-US"/>
        </w:rPr>
      </w:pPr>
    </w:p>
    <w:p w14:paraId="654E6315" w14:textId="2502DA70" w:rsidR="00F66CC6" w:rsidRPr="00F66CC6" w:rsidRDefault="00F66CC6" w:rsidP="00F66CC6">
      <w:pPr>
        <w:pStyle w:val="Style30"/>
        <w:widowControl/>
        <w:ind w:firstLine="567"/>
        <w:rPr>
          <w:rStyle w:val="FontStyle45"/>
          <w:rFonts w:ascii="Times New Roman" w:cs="Times New Roman"/>
          <w:b w:val="0"/>
          <w:color w:val="auto"/>
          <w:lang w:eastAsia="en-US"/>
        </w:rPr>
      </w:pPr>
      <w:r w:rsidRPr="00F66CC6">
        <w:rPr>
          <w:rStyle w:val="FontStyle45"/>
          <w:rFonts w:ascii="Times New Roman" w:cs="Times New Roman"/>
          <w:b w:val="0"/>
          <w:color w:val="auto"/>
          <w:lang w:eastAsia="en-US"/>
        </w:rPr>
        <w:t>7.6.1 Выбирают и, если необходимо, изменяют выпуклую полусферическую подушку нагружения</w:t>
      </w:r>
      <w:r>
        <w:rPr>
          <w:rStyle w:val="FontStyle45"/>
          <w:rFonts w:ascii="Times New Roman" w:cs="Times New Roman"/>
          <w:b w:val="0"/>
          <w:color w:val="auto"/>
          <w:lang w:eastAsia="en-US"/>
        </w:rPr>
        <w:t>,</w:t>
      </w:r>
      <w:r w:rsidRPr="00F66CC6">
        <w:rPr>
          <w:rStyle w:val="FontStyle45"/>
          <w:rFonts w:ascii="Times New Roman" w:cs="Times New Roman"/>
          <w:b w:val="0"/>
          <w:color w:val="auto"/>
          <w:lang w:eastAsia="en-US"/>
        </w:rPr>
        <w:t xml:space="preserve"> как определено в 4.3.6.</w:t>
      </w:r>
    </w:p>
    <w:p w14:paraId="0B3BFCB1" w14:textId="77777777" w:rsidR="00F66CC6" w:rsidRPr="00F66CC6" w:rsidRDefault="00F66CC6" w:rsidP="00F66CC6">
      <w:pPr>
        <w:pStyle w:val="Style30"/>
        <w:widowControl/>
        <w:ind w:firstLine="567"/>
        <w:rPr>
          <w:rStyle w:val="FontStyle45"/>
          <w:rFonts w:ascii="Times New Roman" w:cs="Times New Roman"/>
          <w:b w:val="0"/>
          <w:color w:val="auto"/>
          <w:lang w:eastAsia="en-US"/>
        </w:rPr>
      </w:pPr>
      <w:r w:rsidRPr="00F66CC6">
        <w:rPr>
          <w:rStyle w:val="FontStyle45"/>
          <w:rFonts w:ascii="Times New Roman" w:cs="Times New Roman"/>
          <w:b w:val="0"/>
          <w:color w:val="auto"/>
          <w:lang w:eastAsia="en-US"/>
        </w:rPr>
        <w:t>7.6.2 Прилагают испытательную нагрузку F, с шагом 15 Н (±3%)</w:t>
      </w:r>
    </w:p>
    <w:p w14:paraId="1759C089" w14:textId="77777777" w:rsidR="00F66CC6" w:rsidRPr="00F66CC6" w:rsidRDefault="00F66CC6" w:rsidP="00F66CC6">
      <w:pPr>
        <w:pStyle w:val="Style30"/>
        <w:widowControl/>
        <w:ind w:firstLine="567"/>
        <w:rPr>
          <w:rStyle w:val="FontStyle45"/>
          <w:rFonts w:ascii="Times New Roman" w:cs="Times New Roman"/>
          <w:b w:val="0"/>
          <w:color w:val="auto"/>
          <w:lang w:eastAsia="en-US"/>
        </w:rPr>
      </w:pPr>
      <w:r w:rsidRPr="00F66CC6">
        <w:rPr>
          <w:rStyle w:val="FontStyle45"/>
          <w:rFonts w:ascii="Times New Roman" w:cs="Times New Roman"/>
          <w:b w:val="0"/>
          <w:color w:val="auto"/>
          <w:lang w:eastAsia="en-US"/>
        </w:rPr>
        <w:t>7.6.3 Устанавливают устройство для приложения испытательной силы F таким образом, чтобы линия ее действия была перпендикулярна к поверхности опоры головы и точка ее приложения была бы в центре (допуск ±10 мм) поверхности опоры головы, как показано на рисунке 19.</w:t>
      </w:r>
    </w:p>
    <w:p w14:paraId="693BFE04" w14:textId="7E9E23AD" w:rsidR="00F66CC6" w:rsidRPr="00F66CC6" w:rsidRDefault="00F66CC6" w:rsidP="00F66CC6">
      <w:pPr>
        <w:pStyle w:val="Style30"/>
        <w:widowControl/>
        <w:ind w:firstLine="567"/>
        <w:rPr>
          <w:rStyle w:val="FontStyle45"/>
          <w:rFonts w:ascii="Times New Roman" w:cs="Times New Roman"/>
          <w:b w:val="0"/>
          <w:color w:val="auto"/>
          <w:lang w:eastAsia="en-US"/>
        </w:rPr>
      </w:pPr>
      <w:r w:rsidRPr="00F66CC6">
        <w:rPr>
          <w:rStyle w:val="FontStyle45"/>
          <w:rFonts w:ascii="Times New Roman" w:cs="Times New Roman"/>
          <w:b w:val="0"/>
          <w:color w:val="auto"/>
          <w:lang w:eastAsia="en-US"/>
        </w:rPr>
        <w:t>7.6.4 Дополнительно устанавливают устройство для приложения испытательной силы F, перпендикулярно к поверхности опоры головы в точках на</w:t>
      </w:r>
      <w:r>
        <w:rPr>
          <w:rStyle w:val="FontStyle45"/>
          <w:rFonts w:ascii="Times New Roman" w:cs="Times New Roman"/>
          <w:b w:val="0"/>
          <w:color w:val="auto"/>
          <w:lang w:eastAsia="en-US"/>
        </w:rPr>
        <w:t xml:space="preserve"> расстоянии по горизонтали (35</w:t>
      </w:r>
      <w:r w:rsidRPr="00F66CC6">
        <w:rPr>
          <w:rStyle w:val="FontStyle45"/>
          <w:rFonts w:ascii="Times New Roman" w:cs="Times New Roman"/>
          <w:b w:val="0"/>
          <w:color w:val="auto"/>
          <w:lang w:eastAsia="en-US"/>
        </w:rPr>
        <w:t xml:space="preserve"> ± 5</w:t>
      </w:r>
      <w:r>
        <w:rPr>
          <w:rStyle w:val="FontStyle45"/>
          <w:rFonts w:ascii="Times New Roman" w:cs="Times New Roman"/>
          <w:b w:val="0"/>
          <w:color w:val="auto"/>
          <w:lang w:eastAsia="en-US"/>
        </w:rPr>
        <w:t>)</w:t>
      </w:r>
      <w:r w:rsidRPr="00F66CC6">
        <w:rPr>
          <w:rStyle w:val="FontStyle45"/>
          <w:rFonts w:ascii="Times New Roman" w:cs="Times New Roman"/>
          <w:b w:val="0"/>
          <w:color w:val="auto"/>
          <w:lang w:eastAsia="en-US"/>
        </w:rPr>
        <w:t xml:space="preserve"> мм с каждой стороны от центра поверхности опоры головы.</w:t>
      </w:r>
    </w:p>
    <w:p w14:paraId="3D8CCCC6" w14:textId="77777777" w:rsidR="00F66CC6" w:rsidRPr="00F66CC6" w:rsidRDefault="00F66CC6" w:rsidP="00F66CC6">
      <w:pPr>
        <w:pStyle w:val="Style30"/>
        <w:widowControl/>
        <w:ind w:firstLine="567"/>
        <w:rPr>
          <w:rStyle w:val="FontStyle45"/>
          <w:rFonts w:ascii="Times New Roman" w:cs="Times New Roman"/>
          <w:b w:val="0"/>
          <w:color w:val="auto"/>
          <w:lang w:eastAsia="en-US"/>
        </w:rPr>
      </w:pPr>
      <w:r w:rsidRPr="00F66CC6">
        <w:rPr>
          <w:rStyle w:val="FontStyle45"/>
          <w:rFonts w:ascii="Times New Roman" w:cs="Times New Roman"/>
          <w:b w:val="0"/>
          <w:color w:val="auto"/>
          <w:lang w:eastAsia="en-US"/>
        </w:rPr>
        <w:t>7.6.5 Прикладывают испытательную силу, как определено в 7.3.</w:t>
      </w:r>
    </w:p>
    <w:p w14:paraId="58695F04" w14:textId="5D98A24B" w:rsidR="00F66CC6" w:rsidRDefault="00F66CC6" w:rsidP="00F66CC6">
      <w:pPr>
        <w:pStyle w:val="Style30"/>
        <w:widowControl/>
        <w:ind w:firstLine="567"/>
        <w:rPr>
          <w:rStyle w:val="FontStyle45"/>
          <w:rFonts w:ascii="Times New Roman" w:cs="Times New Roman"/>
          <w:b w:val="0"/>
          <w:color w:val="auto"/>
          <w:lang w:eastAsia="en-US"/>
        </w:rPr>
      </w:pPr>
      <w:r w:rsidRPr="00F66CC6">
        <w:rPr>
          <w:rStyle w:val="FontStyle45"/>
          <w:rFonts w:ascii="Times New Roman" w:cs="Times New Roman"/>
          <w:b w:val="0"/>
          <w:color w:val="auto"/>
          <w:lang w:eastAsia="en-US"/>
        </w:rPr>
        <w:t>7.6.6 Любые боковые опоры головы должны быть испытаны, как определено в 7.4.</w:t>
      </w:r>
    </w:p>
    <w:p w14:paraId="4FF33552" w14:textId="4C33FEB4" w:rsidR="00F66CC6" w:rsidRDefault="00F66CC6" w:rsidP="004B0CD3">
      <w:pPr>
        <w:pStyle w:val="Style30"/>
        <w:widowControl/>
        <w:ind w:firstLine="567"/>
        <w:rPr>
          <w:rStyle w:val="FontStyle45"/>
          <w:rFonts w:ascii="Times New Roman" w:cs="Times New Roman"/>
          <w:b w:val="0"/>
          <w:color w:val="auto"/>
          <w:lang w:eastAsia="en-US"/>
        </w:rPr>
      </w:pPr>
    </w:p>
    <w:p w14:paraId="01BF1497" w14:textId="6E1AD1FB" w:rsidR="00F66CC6" w:rsidRDefault="00E37ECA" w:rsidP="00E37ECA">
      <w:pPr>
        <w:pStyle w:val="Style30"/>
        <w:widowControl/>
        <w:ind w:firstLine="0"/>
        <w:jc w:val="center"/>
        <w:rPr>
          <w:rStyle w:val="FontStyle45"/>
          <w:rFonts w:ascii="Times New Roman" w:cs="Times New Roman"/>
          <w:b w:val="0"/>
          <w:color w:val="auto"/>
          <w:lang w:eastAsia="en-US"/>
        </w:rPr>
      </w:pPr>
      <w:r>
        <w:rPr>
          <w:noProof/>
        </w:rPr>
        <w:drawing>
          <wp:inline distT="0" distB="0" distL="0" distR="0" wp14:anchorId="15F675EF" wp14:editId="2B170D18">
            <wp:extent cx="3331210" cy="1982470"/>
            <wp:effectExtent l="0" t="0" r="2540" b="0"/>
            <wp:docPr id="22" name="Рисунок 17"/>
            <wp:cNvGraphicFramePr/>
            <a:graphic xmlns:a="http://schemas.openxmlformats.org/drawingml/2006/main">
              <a:graphicData uri="http://schemas.openxmlformats.org/drawingml/2006/picture">
                <pic:pic xmlns:pic="http://schemas.openxmlformats.org/drawingml/2006/picture">
                  <pic:nvPicPr>
                    <pic:cNvPr id="22" name="Рисунок 17"/>
                    <pic:cNvPicPr/>
                  </pic:nvPicPr>
                  <pic:blipFill>
                    <a:blip r:embed="rId35" cstate="print"/>
                    <a:srcRect/>
                    <a:stretch>
                      <a:fillRect/>
                    </a:stretch>
                  </pic:blipFill>
                  <pic:spPr bwMode="auto">
                    <a:xfrm>
                      <a:off x="0" y="0"/>
                      <a:ext cx="3331210" cy="1982470"/>
                    </a:xfrm>
                    <a:prstGeom prst="rect">
                      <a:avLst/>
                    </a:prstGeom>
                    <a:noFill/>
                    <a:ln w="9525">
                      <a:noFill/>
                      <a:miter lim="800000"/>
                      <a:headEnd/>
                      <a:tailEnd/>
                    </a:ln>
                  </pic:spPr>
                </pic:pic>
              </a:graphicData>
            </a:graphic>
          </wp:inline>
        </w:drawing>
      </w:r>
    </w:p>
    <w:p w14:paraId="2C3C5603" w14:textId="77777777" w:rsidR="00E37ECA" w:rsidRDefault="00E37ECA" w:rsidP="00E37ECA">
      <w:pPr>
        <w:pStyle w:val="Style30"/>
        <w:widowControl/>
        <w:ind w:firstLine="567"/>
        <w:rPr>
          <w:rStyle w:val="FontStyle45"/>
          <w:rFonts w:ascii="Times New Roman" w:cs="Times New Roman"/>
          <w:b w:val="0"/>
          <w:color w:val="auto"/>
          <w:lang w:eastAsia="en-US"/>
        </w:rPr>
      </w:pPr>
    </w:p>
    <w:p w14:paraId="11E2D4D3" w14:textId="12B45C0F" w:rsidR="00E37ECA" w:rsidRPr="00E37ECA" w:rsidRDefault="00E37ECA" w:rsidP="00E37ECA">
      <w:pPr>
        <w:pStyle w:val="Style30"/>
        <w:widowControl/>
        <w:ind w:firstLine="0"/>
        <w:jc w:val="center"/>
        <w:rPr>
          <w:rStyle w:val="FontStyle45"/>
          <w:rFonts w:ascii="Times New Roman" w:cs="Times New Roman"/>
          <w:color w:val="auto"/>
          <w:lang w:eastAsia="en-US"/>
        </w:rPr>
      </w:pPr>
      <w:r w:rsidRPr="00E37ECA">
        <w:rPr>
          <w:rStyle w:val="FontStyle45"/>
          <w:rFonts w:ascii="Times New Roman" w:cs="Times New Roman"/>
          <w:color w:val="auto"/>
          <w:lang w:eastAsia="en-US"/>
        </w:rPr>
        <w:t>Рисунок 19 — Пример приложения задней силы к опоре головы</w:t>
      </w:r>
    </w:p>
    <w:p w14:paraId="460B699C" w14:textId="77777777" w:rsidR="00E37ECA" w:rsidRPr="00E37ECA" w:rsidRDefault="00E37ECA" w:rsidP="00E37ECA">
      <w:pPr>
        <w:pStyle w:val="Style30"/>
        <w:widowControl/>
        <w:ind w:firstLine="567"/>
        <w:rPr>
          <w:rStyle w:val="FontStyle45"/>
          <w:rFonts w:ascii="Times New Roman" w:cs="Times New Roman"/>
          <w:b w:val="0"/>
          <w:color w:val="auto"/>
          <w:lang w:eastAsia="en-US"/>
        </w:rPr>
      </w:pPr>
    </w:p>
    <w:p w14:paraId="3EDF6009" w14:textId="77777777" w:rsidR="00E37ECA" w:rsidRPr="00E37ECA" w:rsidRDefault="00E37ECA" w:rsidP="00E37ECA">
      <w:pPr>
        <w:pStyle w:val="Style30"/>
        <w:widowControl/>
        <w:ind w:firstLine="567"/>
        <w:rPr>
          <w:rStyle w:val="FontStyle45"/>
          <w:rFonts w:ascii="Times New Roman" w:cs="Times New Roman"/>
          <w:color w:val="auto"/>
          <w:lang w:eastAsia="en-US"/>
        </w:rPr>
      </w:pPr>
      <w:r w:rsidRPr="00E37ECA">
        <w:rPr>
          <w:rStyle w:val="FontStyle45"/>
          <w:rFonts w:ascii="Times New Roman" w:cs="Times New Roman"/>
          <w:color w:val="auto"/>
          <w:lang w:eastAsia="en-US"/>
        </w:rPr>
        <w:t>7.7 Опора спины: сила сзади</w:t>
      </w:r>
    </w:p>
    <w:p w14:paraId="1DF74EB8" w14:textId="77777777" w:rsidR="00E37ECA" w:rsidRDefault="00E37ECA" w:rsidP="00E37ECA">
      <w:pPr>
        <w:pStyle w:val="Style30"/>
        <w:widowControl/>
        <w:ind w:firstLine="567"/>
        <w:rPr>
          <w:rStyle w:val="FontStyle45"/>
          <w:rFonts w:ascii="Times New Roman" w:cs="Times New Roman"/>
          <w:b w:val="0"/>
          <w:color w:val="auto"/>
          <w:lang w:eastAsia="en-US"/>
        </w:rPr>
      </w:pPr>
    </w:p>
    <w:p w14:paraId="1A74155C" w14:textId="20FF0862" w:rsidR="00E37ECA" w:rsidRPr="00E37ECA" w:rsidRDefault="00E37ECA" w:rsidP="00E37ECA">
      <w:pPr>
        <w:pStyle w:val="Style30"/>
        <w:widowControl/>
        <w:ind w:firstLine="567"/>
        <w:rPr>
          <w:rStyle w:val="FontStyle45"/>
          <w:rFonts w:ascii="Times New Roman" w:cs="Times New Roman"/>
          <w:b w:val="0"/>
          <w:color w:val="auto"/>
          <w:lang w:eastAsia="en-US"/>
        </w:rPr>
      </w:pPr>
      <w:r w:rsidRPr="00E37ECA">
        <w:rPr>
          <w:rStyle w:val="FontStyle45"/>
          <w:rFonts w:ascii="Times New Roman" w:cs="Times New Roman"/>
          <w:b w:val="0"/>
          <w:color w:val="auto"/>
          <w:lang w:eastAsia="en-US"/>
        </w:rPr>
        <w:t xml:space="preserve">7.7.1 Выбирают и, если необходимо, изменяют соответствующие размеры подушки </w:t>
      </w:r>
      <w:r>
        <w:rPr>
          <w:rStyle w:val="FontStyle45"/>
          <w:rFonts w:ascii="Times New Roman" w:cs="Times New Roman"/>
          <w:b w:val="0"/>
          <w:color w:val="auto"/>
          <w:lang w:eastAsia="en-US"/>
        </w:rPr>
        <w:t xml:space="preserve">нагружения, как определено в </w:t>
      </w:r>
      <w:r w:rsidRPr="00E37ECA">
        <w:rPr>
          <w:rStyle w:val="FontStyle45"/>
          <w:rFonts w:ascii="Times New Roman" w:cs="Times New Roman"/>
          <w:b w:val="0"/>
          <w:color w:val="auto"/>
          <w:lang w:eastAsia="en-US"/>
        </w:rPr>
        <w:t>4.3.</w:t>
      </w:r>
    </w:p>
    <w:p w14:paraId="726426F6" w14:textId="77777777" w:rsidR="00E37ECA" w:rsidRPr="00E37ECA" w:rsidRDefault="00E37ECA" w:rsidP="00E37ECA">
      <w:pPr>
        <w:pStyle w:val="Style30"/>
        <w:widowControl/>
        <w:ind w:firstLine="567"/>
        <w:rPr>
          <w:rStyle w:val="FontStyle45"/>
          <w:rFonts w:ascii="Times New Roman" w:cs="Times New Roman"/>
          <w:b w:val="0"/>
          <w:color w:val="auto"/>
          <w:lang w:eastAsia="en-US"/>
        </w:rPr>
      </w:pPr>
      <w:r w:rsidRPr="00E37ECA">
        <w:rPr>
          <w:rStyle w:val="FontStyle45"/>
          <w:rFonts w:ascii="Times New Roman" w:cs="Times New Roman"/>
          <w:b w:val="0"/>
          <w:color w:val="auto"/>
          <w:lang w:eastAsia="en-US"/>
        </w:rPr>
        <w:t xml:space="preserve">7.7.2 Устанавливают устройство для приложения испытательной силы F таким образом, чтобы точка ее приложения была бы посередине (допуск i10 мм) верхней части </w:t>
      </w:r>
      <w:r w:rsidRPr="00E37ECA">
        <w:rPr>
          <w:rStyle w:val="FontStyle45"/>
          <w:rFonts w:ascii="Times New Roman" w:cs="Times New Roman"/>
          <w:b w:val="0"/>
          <w:color w:val="auto"/>
          <w:lang w:eastAsia="en-US"/>
        </w:rPr>
        <w:lastRenderedPageBreak/>
        <w:t>поверхности опоры спины и линия ее действия была под углом от 40° до 50° к поверхности опоры спины. как показано на рисунке 20.</w:t>
      </w:r>
    </w:p>
    <w:p w14:paraId="612113AE" w14:textId="0737A295" w:rsidR="00F66CC6" w:rsidRDefault="00E37ECA" w:rsidP="00E37ECA">
      <w:pPr>
        <w:pStyle w:val="Style30"/>
        <w:widowControl/>
        <w:ind w:firstLine="567"/>
        <w:rPr>
          <w:rStyle w:val="FontStyle45"/>
          <w:rFonts w:ascii="Times New Roman" w:cs="Times New Roman"/>
          <w:b w:val="0"/>
          <w:color w:val="auto"/>
          <w:lang w:eastAsia="en-US"/>
        </w:rPr>
      </w:pPr>
      <w:r w:rsidRPr="00E37ECA">
        <w:rPr>
          <w:rStyle w:val="FontStyle45"/>
          <w:rFonts w:ascii="Times New Roman" w:cs="Times New Roman"/>
          <w:b w:val="0"/>
          <w:color w:val="auto"/>
          <w:lang w:eastAsia="en-US"/>
        </w:rPr>
        <w:t>7.7.3 Прикладывают испытательную силу, как определено в 7.3.</w:t>
      </w:r>
    </w:p>
    <w:p w14:paraId="10966E17" w14:textId="41B753A3" w:rsidR="00E37ECA" w:rsidRDefault="00E37ECA" w:rsidP="004B0CD3">
      <w:pPr>
        <w:pStyle w:val="Style30"/>
        <w:widowControl/>
        <w:ind w:firstLine="567"/>
        <w:rPr>
          <w:rStyle w:val="FontStyle45"/>
          <w:rFonts w:ascii="Times New Roman" w:cs="Times New Roman"/>
          <w:b w:val="0"/>
          <w:color w:val="auto"/>
          <w:lang w:eastAsia="en-US"/>
        </w:rPr>
      </w:pPr>
    </w:p>
    <w:p w14:paraId="3110698F" w14:textId="0AE951EE" w:rsidR="00E37ECA" w:rsidRDefault="00E37ECA" w:rsidP="00E37ECA">
      <w:pPr>
        <w:pStyle w:val="Style30"/>
        <w:widowControl/>
        <w:ind w:firstLine="0"/>
        <w:jc w:val="center"/>
        <w:rPr>
          <w:rStyle w:val="FontStyle45"/>
          <w:rFonts w:ascii="Times New Roman" w:cs="Times New Roman"/>
          <w:b w:val="0"/>
          <w:color w:val="auto"/>
          <w:lang w:eastAsia="en-US"/>
        </w:rPr>
      </w:pPr>
      <w:r>
        <w:rPr>
          <w:noProof/>
        </w:rPr>
        <w:drawing>
          <wp:inline distT="0" distB="0" distL="0" distR="0" wp14:anchorId="33F8C3E5" wp14:editId="697FF704">
            <wp:extent cx="2567305" cy="2824480"/>
            <wp:effectExtent l="0" t="0" r="4445" b="0"/>
            <wp:docPr id="1" name="Рисунок 18"/>
            <wp:cNvGraphicFramePr/>
            <a:graphic xmlns:a="http://schemas.openxmlformats.org/drawingml/2006/main">
              <a:graphicData uri="http://schemas.openxmlformats.org/drawingml/2006/picture">
                <pic:pic xmlns:pic="http://schemas.openxmlformats.org/drawingml/2006/picture">
                  <pic:nvPicPr>
                    <pic:cNvPr id="23" name="Рисунок 18"/>
                    <pic:cNvPicPr/>
                  </pic:nvPicPr>
                  <pic:blipFill>
                    <a:blip r:embed="rId36" cstate="print"/>
                    <a:srcRect/>
                    <a:stretch>
                      <a:fillRect/>
                    </a:stretch>
                  </pic:blipFill>
                  <pic:spPr bwMode="auto">
                    <a:xfrm>
                      <a:off x="0" y="0"/>
                      <a:ext cx="2567305" cy="2824480"/>
                    </a:xfrm>
                    <a:prstGeom prst="rect">
                      <a:avLst/>
                    </a:prstGeom>
                    <a:noFill/>
                    <a:ln w="9525">
                      <a:noFill/>
                      <a:miter lim="800000"/>
                      <a:headEnd/>
                      <a:tailEnd/>
                    </a:ln>
                  </pic:spPr>
                </pic:pic>
              </a:graphicData>
            </a:graphic>
          </wp:inline>
        </w:drawing>
      </w:r>
    </w:p>
    <w:p w14:paraId="4F4E471F" w14:textId="3D68FA78" w:rsidR="00E37ECA" w:rsidRDefault="00E37ECA" w:rsidP="004B0CD3">
      <w:pPr>
        <w:pStyle w:val="Style30"/>
        <w:widowControl/>
        <w:ind w:firstLine="567"/>
        <w:rPr>
          <w:rStyle w:val="FontStyle45"/>
          <w:rFonts w:ascii="Times New Roman" w:cs="Times New Roman"/>
          <w:b w:val="0"/>
          <w:color w:val="auto"/>
          <w:lang w:eastAsia="en-US"/>
        </w:rPr>
      </w:pPr>
    </w:p>
    <w:p w14:paraId="5BAE1A39" w14:textId="77777777" w:rsidR="00E37ECA" w:rsidRPr="00E37ECA" w:rsidRDefault="00E37ECA" w:rsidP="00E37ECA">
      <w:pPr>
        <w:pStyle w:val="Style30"/>
        <w:widowControl/>
        <w:ind w:firstLine="0"/>
        <w:jc w:val="center"/>
        <w:rPr>
          <w:rStyle w:val="FontStyle45"/>
          <w:rFonts w:ascii="Times New Roman" w:cs="Times New Roman"/>
          <w:color w:val="auto"/>
          <w:lang w:eastAsia="en-US"/>
        </w:rPr>
      </w:pPr>
      <w:r w:rsidRPr="00E37ECA">
        <w:rPr>
          <w:rStyle w:val="FontStyle45"/>
          <w:rFonts w:ascii="Times New Roman" w:cs="Times New Roman"/>
          <w:color w:val="auto"/>
          <w:lang w:eastAsia="en-US"/>
        </w:rPr>
        <w:t>Рисунок 18 — Пример приложения силы сзади к опоре спины</w:t>
      </w:r>
    </w:p>
    <w:p w14:paraId="4130F56B" w14:textId="77777777" w:rsidR="00E37ECA" w:rsidRPr="00E37ECA" w:rsidRDefault="00E37ECA" w:rsidP="00E37ECA">
      <w:pPr>
        <w:pStyle w:val="Style30"/>
        <w:widowControl/>
        <w:ind w:firstLine="567"/>
        <w:rPr>
          <w:rStyle w:val="FontStyle45"/>
          <w:rFonts w:ascii="Times New Roman" w:cs="Times New Roman"/>
          <w:b w:val="0"/>
          <w:color w:val="auto"/>
          <w:lang w:eastAsia="en-US"/>
        </w:rPr>
      </w:pPr>
    </w:p>
    <w:p w14:paraId="0E43D541" w14:textId="77777777" w:rsidR="00E37ECA" w:rsidRPr="00E37ECA" w:rsidRDefault="00E37ECA" w:rsidP="00E37ECA">
      <w:pPr>
        <w:pStyle w:val="Style30"/>
        <w:widowControl/>
        <w:ind w:firstLine="567"/>
        <w:rPr>
          <w:rStyle w:val="FontStyle45"/>
          <w:rFonts w:ascii="Times New Roman" w:cs="Times New Roman"/>
          <w:color w:val="auto"/>
          <w:lang w:eastAsia="en-US"/>
        </w:rPr>
      </w:pPr>
      <w:r w:rsidRPr="00E37ECA">
        <w:rPr>
          <w:rStyle w:val="FontStyle45"/>
          <w:rFonts w:ascii="Times New Roman" w:cs="Times New Roman"/>
          <w:color w:val="auto"/>
          <w:lang w:eastAsia="en-US"/>
        </w:rPr>
        <w:t>7.8 Опора спины: силы спереди</w:t>
      </w:r>
    </w:p>
    <w:p w14:paraId="7ED70B38" w14:textId="77777777" w:rsidR="00E37ECA" w:rsidRDefault="00E37ECA" w:rsidP="00E37ECA">
      <w:pPr>
        <w:pStyle w:val="Style30"/>
        <w:widowControl/>
        <w:ind w:firstLine="567"/>
        <w:rPr>
          <w:rStyle w:val="FontStyle45"/>
          <w:rFonts w:ascii="Times New Roman" w:cs="Times New Roman"/>
          <w:b w:val="0"/>
          <w:color w:val="auto"/>
          <w:lang w:eastAsia="en-US"/>
        </w:rPr>
      </w:pPr>
    </w:p>
    <w:p w14:paraId="5B58C7BF" w14:textId="786AE8B6" w:rsidR="00E37ECA" w:rsidRPr="00E37ECA" w:rsidRDefault="00E37ECA" w:rsidP="00E37ECA">
      <w:pPr>
        <w:pStyle w:val="Style30"/>
        <w:widowControl/>
        <w:ind w:firstLine="567"/>
        <w:rPr>
          <w:rStyle w:val="FontStyle45"/>
          <w:rFonts w:ascii="Times New Roman" w:cs="Times New Roman"/>
          <w:b w:val="0"/>
          <w:color w:val="auto"/>
          <w:lang w:eastAsia="en-US"/>
        </w:rPr>
      </w:pPr>
      <w:r w:rsidRPr="00E37ECA">
        <w:rPr>
          <w:rStyle w:val="FontStyle45"/>
          <w:rFonts w:ascii="Times New Roman" w:cs="Times New Roman"/>
          <w:b w:val="0"/>
          <w:color w:val="auto"/>
          <w:lang w:eastAsia="en-US"/>
        </w:rPr>
        <w:t>7.8.1 Выбирают и, если необходимо, изменяют соответствующие размеры подушки на</w:t>
      </w:r>
      <w:r>
        <w:rPr>
          <w:rStyle w:val="FontStyle45"/>
          <w:rFonts w:ascii="Times New Roman" w:cs="Times New Roman"/>
          <w:b w:val="0"/>
          <w:color w:val="auto"/>
          <w:lang w:eastAsia="en-US"/>
        </w:rPr>
        <w:t>гружения,</w:t>
      </w:r>
      <w:r w:rsidRPr="00E37ECA">
        <w:rPr>
          <w:rStyle w:val="FontStyle45"/>
          <w:rFonts w:ascii="Times New Roman" w:cs="Times New Roman"/>
          <w:b w:val="0"/>
          <w:color w:val="auto"/>
          <w:lang w:eastAsia="en-US"/>
        </w:rPr>
        <w:t xml:space="preserve"> как определено в 4.3.</w:t>
      </w:r>
    </w:p>
    <w:p w14:paraId="77F3DFDF" w14:textId="5573D179" w:rsidR="00E37ECA" w:rsidRPr="00E37ECA" w:rsidRDefault="00E37ECA" w:rsidP="00E37ECA">
      <w:pPr>
        <w:pStyle w:val="Style30"/>
        <w:widowControl/>
        <w:ind w:firstLine="567"/>
        <w:rPr>
          <w:rStyle w:val="FontStyle45"/>
          <w:rFonts w:ascii="Times New Roman" w:cs="Times New Roman"/>
          <w:b w:val="0"/>
          <w:color w:val="auto"/>
          <w:lang w:eastAsia="en-US"/>
        </w:rPr>
      </w:pPr>
      <w:r w:rsidRPr="00E37ECA">
        <w:rPr>
          <w:rStyle w:val="FontStyle45"/>
          <w:rFonts w:ascii="Times New Roman" w:cs="Times New Roman"/>
          <w:b w:val="0"/>
          <w:color w:val="auto"/>
          <w:lang w:eastAsia="en-US"/>
        </w:rPr>
        <w:t xml:space="preserve">7.8.2 Устанавливают устройство для приложения испытательной силы F таким образом, чтобы линия ее действия была бы вдоль средней линии (допуск ±10 мм) и перпендикулярна к поверхности опоры спины, и точка ее приложения была на </w:t>
      </w:r>
      <w:r>
        <w:rPr>
          <w:rStyle w:val="FontStyle45"/>
          <w:rFonts w:ascii="Times New Roman" w:cs="Times New Roman"/>
          <w:b w:val="0"/>
          <w:color w:val="auto"/>
          <w:lang w:eastAsia="en-US"/>
        </w:rPr>
        <w:br/>
      </w:r>
      <w:r w:rsidRPr="00E37ECA">
        <w:rPr>
          <w:rStyle w:val="FontStyle45"/>
          <w:rFonts w:ascii="Times New Roman" w:cs="Times New Roman"/>
          <w:b w:val="0"/>
          <w:color w:val="auto"/>
          <w:lang w:eastAsia="en-US"/>
        </w:rPr>
        <w:t>(30 ± 10) мм ниже верхней части поверхности опоры спины, см. рисунок 21. Если имеются трудности в установке в этом положении, используют базовую плоскость опоры спины, как определено в ISO 7176-26.</w:t>
      </w:r>
    </w:p>
    <w:p w14:paraId="61E06705" w14:textId="7E09D6A1" w:rsidR="00E37ECA" w:rsidRPr="00E37ECA" w:rsidRDefault="00E37ECA" w:rsidP="00E37ECA">
      <w:pPr>
        <w:pStyle w:val="Style30"/>
        <w:widowControl/>
        <w:ind w:firstLine="567"/>
        <w:rPr>
          <w:rStyle w:val="FontStyle45"/>
          <w:rFonts w:ascii="Times New Roman" w:cs="Times New Roman"/>
          <w:b w:val="0"/>
          <w:color w:val="auto"/>
          <w:lang w:eastAsia="en-US"/>
        </w:rPr>
      </w:pPr>
      <w:r w:rsidRPr="00E37ECA">
        <w:rPr>
          <w:rStyle w:val="FontStyle45"/>
          <w:rFonts w:ascii="Times New Roman" w:cs="Times New Roman"/>
          <w:b w:val="0"/>
          <w:color w:val="auto"/>
          <w:lang w:eastAsia="en-US"/>
        </w:rPr>
        <w:t>7.8.3 Прикладывают испытательную силу F, как определено в</w:t>
      </w:r>
      <w:r>
        <w:rPr>
          <w:rStyle w:val="FontStyle45"/>
          <w:rFonts w:ascii="Times New Roman" w:cs="Times New Roman"/>
          <w:b w:val="0"/>
          <w:color w:val="auto"/>
          <w:lang w:eastAsia="en-US"/>
        </w:rPr>
        <w:t xml:space="preserve"> </w:t>
      </w:r>
      <w:r w:rsidRPr="00E37ECA">
        <w:rPr>
          <w:rStyle w:val="FontStyle45"/>
          <w:rFonts w:ascii="Times New Roman" w:cs="Times New Roman"/>
          <w:b w:val="0"/>
          <w:color w:val="auto"/>
          <w:lang w:eastAsia="en-US"/>
        </w:rPr>
        <w:t>7.3</w:t>
      </w:r>
      <w:r>
        <w:rPr>
          <w:rStyle w:val="FontStyle45"/>
          <w:rFonts w:ascii="Times New Roman" w:cs="Times New Roman"/>
          <w:b w:val="0"/>
          <w:color w:val="auto"/>
          <w:lang w:eastAsia="en-US"/>
        </w:rPr>
        <w:t>.</w:t>
      </w:r>
    </w:p>
    <w:p w14:paraId="406BE8C1" w14:textId="77777777" w:rsidR="00E37ECA" w:rsidRDefault="00E37ECA" w:rsidP="00E37ECA">
      <w:pPr>
        <w:pStyle w:val="Style30"/>
        <w:widowControl/>
        <w:ind w:firstLine="567"/>
        <w:jc w:val="right"/>
        <w:rPr>
          <w:rStyle w:val="FontStyle45"/>
          <w:rFonts w:ascii="Times New Roman" w:cs="Times New Roman"/>
          <w:b w:val="0"/>
          <w:color w:val="auto"/>
          <w:lang w:eastAsia="en-US"/>
        </w:rPr>
      </w:pPr>
    </w:p>
    <w:p w14:paraId="7F5DA734" w14:textId="31666636" w:rsidR="00E37ECA" w:rsidRPr="00E37ECA" w:rsidRDefault="00E37ECA" w:rsidP="00E37ECA">
      <w:pPr>
        <w:pStyle w:val="Style30"/>
        <w:widowControl/>
        <w:ind w:firstLine="567"/>
        <w:jc w:val="right"/>
        <w:rPr>
          <w:rStyle w:val="FontStyle45"/>
          <w:rFonts w:ascii="Times New Roman" w:cs="Times New Roman"/>
          <w:b w:val="0"/>
          <w:color w:val="auto"/>
          <w:sz w:val="20"/>
          <w:lang w:eastAsia="en-US"/>
        </w:rPr>
      </w:pPr>
      <w:r w:rsidRPr="00E37ECA">
        <w:rPr>
          <w:rStyle w:val="FontStyle45"/>
          <w:rFonts w:ascii="Times New Roman" w:cs="Times New Roman"/>
          <w:b w:val="0"/>
          <w:color w:val="auto"/>
          <w:sz w:val="20"/>
          <w:lang w:eastAsia="en-US"/>
        </w:rPr>
        <w:t>Размеры приведены в миллиметрах</w:t>
      </w:r>
    </w:p>
    <w:p w14:paraId="526EF1E0" w14:textId="2214DDBF" w:rsidR="00E37ECA" w:rsidRDefault="00E37ECA" w:rsidP="00E37ECA">
      <w:pPr>
        <w:pStyle w:val="Style30"/>
        <w:widowControl/>
        <w:ind w:firstLine="0"/>
        <w:jc w:val="center"/>
        <w:rPr>
          <w:rStyle w:val="FontStyle45"/>
          <w:rFonts w:ascii="Times New Roman" w:cs="Times New Roman"/>
          <w:b w:val="0"/>
          <w:color w:val="auto"/>
          <w:lang w:eastAsia="en-US"/>
        </w:rPr>
      </w:pPr>
      <w:r>
        <w:rPr>
          <w:noProof/>
        </w:rPr>
        <w:drawing>
          <wp:inline distT="0" distB="0" distL="0" distR="0" wp14:anchorId="7B2BF868" wp14:editId="261C6283">
            <wp:extent cx="3133725" cy="2066925"/>
            <wp:effectExtent l="0" t="0" r="9525" b="9525"/>
            <wp:docPr id="2" name="Рисунок 19"/>
            <wp:cNvGraphicFramePr/>
            <a:graphic xmlns:a="http://schemas.openxmlformats.org/drawingml/2006/main">
              <a:graphicData uri="http://schemas.openxmlformats.org/drawingml/2006/picture">
                <pic:pic xmlns:pic="http://schemas.openxmlformats.org/drawingml/2006/picture">
                  <pic:nvPicPr>
                    <pic:cNvPr id="24" name="Рисунок 19"/>
                    <pic:cNvPicPr/>
                  </pic:nvPicPr>
                  <pic:blipFill>
                    <a:blip r:embed="rId37" cstate="print"/>
                    <a:srcRect/>
                    <a:stretch>
                      <a:fillRect/>
                    </a:stretch>
                  </pic:blipFill>
                  <pic:spPr bwMode="auto">
                    <a:xfrm>
                      <a:off x="0" y="0"/>
                      <a:ext cx="3133725" cy="2066925"/>
                    </a:xfrm>
                    <a:prstGeom prst="rect">
                      <a:avLst/>
                    </a:prstGeom>
                    <a:noFill/>
                    <a:ln w="9525">
                      <a:noFill/>
                      <a:miter lim="800000"/>
                      <a:headEnd/>
                      <a:tailEnd/>
                    </a:ln>
                  </pic:spPr>
                </pic:pic>
              </a:graphicData>
            </a:graphic>
          </wp:inline>
        </w:drawing>
      </w:r>
    </w:p>
    <w:p w14:paraId="158BA5E8" w14:textId="77777777" w:rsidR="00E37ECA" w:rsidRPr="00E37ECA" w:rsidRDefault="00E37ECA" w:rsidP="00E37ECA">
      <w:pPr>
        <w:pStyle w:val="Style30"/>
        <w:widowControl/>
        <w:ind w:firstLine="0"/>
        <w:jc w:val="center"/>
        <w:rPr>
          <w:rStyle w:val="FontStyle45"/>
          <w:rFonts w:ascii="Times New Roman" w:cs="Times New Roman"/>
          <w:b w:val="0"/>
          <w:color w:val="auto"/>
          <w:sz w:val="12"/>
          <w:lang w:eastAsia="en-US"/>
        </w:rPr>
      </w:pPr>
    </w:p>
    <w:p w14:paraId="415432C3" w14:textId="77777777" w:rsidR="00E37ECA" w:rsidRPr="00E37ECA" w:rsidRDefault="00E37ECA" w:rsidP="00E37ECA">
      <w:pPr>
        <w:pStyle w:val="Style30"/>
        <w:widowControl/>
        <w:ind w:firstLine="0"/>
        <w:jc w:val="center"/>
        <w:rPr>
          <w:rStyle w:val="FontStyle45"/>
          <w:rFonts w:ascii="Times New Roman" w:cs="Times New Roman"/>
          <w:color w:val="auto"/>
          <w:lang w:eastAsia="en-US"/>
        </w:rPr>
      </w:pPr>
      <w:r w:rsidRPr="00E37ECA">
        <w:rPr>
          <w:rStyle w:val="FontStyle45"/>
          <w:rFonts w:ascii="Times New Roman" w:cs="Times New Roman"/>
          <w:color w:val="auto"/>
          <w:lang w:eastAsia="en-US"/>
        </w:rPr>
        <w:t>Рисунок 21 — Пример приложения силы спереди к опоре спины</w:t>
      </w:r>
    </w:p>
    <w:p w14:paraId="562C45D2" w14:textId="77777777" w:rsidR="00E37ECA" w:rsidRPr="00E37ECA" w:rsidRDefault="00E37ECA" w:rsidP="00E37ECA">
      <w:pPr>
        <w:pStyle w:val="Style30"/>
        <w:widowControl/>
        <w:ind w:firstLine="567"/>
        <w:rPr>
          <w:rStyle w:val="FontStyle45"/>
          <w:rFonts w:ascii="Times New Roman" w:cs="Times New Roman"/>
          <w:b w:val="0"/>
          <w:color w:val="auto"/>
          <w:lang w:eastAsia="en-US"/>
        </w:rPr>
      </w:pPr>
    </w:p>
    <w:p w14:paraId="7B7F611A" w14:textId="77777777" w:rsidR="00E37ECA" w:rsidRPr="00E37ECA" w:rsidRDefault="00E37ECA" w:rsidP="00E37ECA">
      <w:pPr>
        <w:pStyle w:val="Style30"/>
        <w:widowControl/>
        <w:ind w:firstLine="567"/>
        <w:rPr>
          <w:rStyle w:val="FontStyle45"/>
          <w:rFonts w:ascii="Times New Roman" w:cs="Times New Roman"/>
          <w:color w:val="auto"/>
          <w:lang w:eastAsia="en-US"/>
        </w:rPr>
      </w:pPr>
      <w:r w:rsidRPr="00E37ECA">
        <w:rPr>
          <w:rStyle w:val="FontStyle45"/>
          <w:rFonts w:ascii="Times New Roman" w:cs="Times New Roman"/>
          <w:color w:val="auto"/>
          <w:lang w:eastAsia="en-US"/>
        </w:rPr>
        <w:t>7.9 Опоры руки, встроенные, силы направлены вниз</w:t>
      </w:r>
    </w:p>
    <w:p w14:paraId="7E27D1D1" w14:textId="77777777" w:rsidR="00E37ECA" w:rsidRDefault="00E37ECA" w:rsidP="00E37ECA">
      <w:pPr>
        <w:pStyle w:val="Style30"/>
        <w:widowControl/>
        <w:ind w:firstLine="567"/>
        <w:rPr>
          <w:rStyle w:val="FontStyle45"/>
          <w:rFonts w:ascii="Times New Roman" w:cs="Times New Roman"/>
          <w:b w:val="0"/>
          <w:color w:val="auto"/>
          <w:lang w:eastAsia="en-US"/>
        </w:rPr>
      </w:pPr>
    </w:p>
    <w:p w14:paraId="77FF7358" w14:textId="427ADEFA" w:rsidR="00E37ECA" w:rsidRDefault="00E37ECA" w:rsidP="00E37ECA">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Данное</w:t>
      </w:r>
      <w:r w:rsidRPr="00E37ECA">
        <w:rPr>
          <w:rStyle w:val="FontStyle45"/>
          <w:rFonts w:ascii="Times New Roman" w:cs="Times New Roman"/>
          <w:b w:val="0"/>
          <w:color w:val="auto"/>
          <w:lang w:eastAsia="en-US"/>
        </w:rPr>
        <w:t xml:space="preserve"> испытание применимо только к УПО, которые имеют опоры рук.</w:t>
      </w:r>
    </w:p>
    <w:p w14:paraId="465D1EAE" w14:textId="2BD286A8" w:rsidR="00E37ECA" w:rsidRPr="00E37ECA" w:rsidRDefault="00E37ECA" w:rsidP="00E37ECA">
      <w:pPr>
        <w:pStyle w:val="Style30"/>
        <w:widowControl/>
        <w:ind w:firstLine="567"/>
        <w:rPr>
          <w:rStyle w:val="FontStyle45"/>
          <w:rFonts w:ascii="Times New Roman" w:cs="Times New Roman"/>
          <w:b w:val="0"/>
          <w:color w:val="auto"/>
          <w:lang w:eastAsia="en-US"/>
        </w:rPr>
      </w:pPr>
      <w:r w:rsidRPr="00E37ECA">
        <w:rPr>
          <w:rStyle w:val="FontStyle45"/>
          <w:rFonts w:ascii="Times New Roman" w:cs="Times New Roman"/>
          <w:b w:val="0"/>
          <w:color w:val="auto"/>
          <w:lang w:eastAsia="en-US"/>
        </w:rPr>
        <w:t xml:space="preserve">Выполняют процедуру испытания, как определено в ISO 7176-8:1998, </w:t>
      </w:r>
      <w:r>
        <w:rPr>
          <w:rStyle w:val="FontStyle45"/>
          <w:rFonts w:ascii="Times New Roman" w:cs="Times New Roman"/>
          <w:b w:val="0"/>
          <w:color w:val="auto"/>
          <w:lang w:eastAsia="en-US"/>
        </w:rPr>
        <w:t>8.4,</w:t>
      </w:r>
      <w:r w:rsidRPr="00E37ECA">
        <w:rPr>
          <w:rStyle w:val="FontStyle45"/>
          <w:rFonts w:ascii="Times New Roman" w:cs="Times New Roman"/>
          <w:b w:val="0"/>
          <w:color w:val="auto"/>
          <w:lang w:eastAsia="en-US"/>
        </w:rPr>
        <w:t xml:space="preserve"> с УПО, смонтированным на жестком испытательном прис</w:t>
      </w:r>
      <w:r w:rsidR="00C05018">
        <w:rPr>
          <w:rStyle w:val="FontStyle45"/>
          <w:rFonts w:ascii="Times New Roman" w:cs="Times New Roman"/>
          <w:b w:val="0"/>
          <w:color w:val="auto"/>
          <w:lang w:eastAsia="en-US"/>
        </w:rPr>
        <w:t xml:space="preserve">пособлении, как определено в </w:t>
      </w:r>
      <w:r w:rsidRPr="00E37ECA">
        <w:rPr>
          <w:rStyle w:val="FontStyle45"/>
          <w:rFonts w:ascii="Times New Roman" w:cs="Times New Roman"/>
          <w:b w:val="0"/>
          <w:color w:val="auto"/>
          <w:lang w:eastAsia="en-US"/>
        </w:rPr>
        <w:t>4.1.</w:t>
      </w:r>
    </w:p>
    <w:p w14:paraId="447040F5" w14:textId="77777777" w:rsidR="00E37ECA" w:rsidRDefault="00E37ECA" w:rsidP="00E37ECA">
      <w:pPr>
        <w:pStyle w:val="Style30"/>
        <w:widowControl/>
        <w:ind w:firstLine="567"/>
        <w:rPr>
          <w:rStyle w:val="FontStyle45"/>
          <w:rFonts w:ascii="Times New Roman" w:cs="Times New Roman"/>
          <w:b w:val="0"/>
          <w:color w:val="auto"/>
          <w:sz w:val="20"/>
          <w:lang w:eastAsia="en-US"/>
        </w:rPr>
      </w:pPr>
    </w:p>
    <w:p w14:paraId="7D6ECBEE" w14:textId="04206591" w:rsidR="00E37ECA" w:rsidRDefault="00E37ECA" w:rsidP="00E37ECA">
      <w:pPr>
        <w:pStyle w:val="Style30"/>
        <w:widowControl/>
        <w:ind w:firstLine="567"/>
        <w:rPr>
          <w:rStyle w:val="FontStyle45"/>
          <w:rFonts w:ascii="Times New Roman" w:cs="Times New Roman"/>
          <w:b w:val="0"/>
          <w:color w:val="auto"/>
          <w:sz w:val="20"/>
          <w:lang w:eastAsia="en-US"/>
        </w:rPr>
      </w:pPr>
      <w:r w:rsidRPr="00E37ECA">
        <w:rPr>
          <w:rStyle w:val="FontStyle45"/>
          <w:rFonts w:ascii="Times New Roman" w:cs="Times New Roman"/>
          <w:b w:val="0"/>
          <w:color w:val="auto"/>
          <w:sz w:val="20"/>
          <w:lang w:eastAsia="en-US"/>
        </w:rPr>
        <w:t>Примечание — Настоящий стандарт не распространяется на силы, направленные вверх на опорах руки, встроенных в УПО. Считается технически невозможным применять испытание для подъема кресла-коляски и пассажира к УПО. так как тип и масса кресла-коляски, на котором УПО будет использоваться, непредсказуемы.</w:t>
      </w:r>
    </w:p>
    <w:p w14:paraId="69E51BDA" w14:textId="77777777" w:rsidR="00E37ECA" w:rsidRPr="00E37ECA" w:rsidRDefault="00E37ECA" w:rsidP="00E37ECA">
      <w:pPr>
        <w:pStyle w:val="Style30"/>
        <w:widowControl/>
        <w:ind w:firstLine="567"/>
        <w:rPr>
          <w:rStyle w:val="FontStyle45"/>
          <w:rFonts w:ascii="Times New Roman" w:cs="Times New Roman"/>
          <w:b w:val="0"/>
          <w:color w:val="auto"/>
          <w:sz w:val="20"/>
          <w:lang w:eastAsia="en-US"/>
        </w:rPr>
      </w:pPr>
    </w:p>
    <w:p w14:paraId="1E9257AF" w14:textId="77777777" w:rsidR="00E37ECA" w:rsidRPr="00E37ECA" w:rsidRDefault="00E37ECA" w:rsidP="00E37ECA">
      <w:pPr>
        <w:pStyle w:val="Style30"/>
        <w:widowControl/>
        <w:ind w:firstLine="567"/>
        <w:rPr>
          <w:rStyle w:val="FontStyle45"/>
          <w:rFonts w:ascii="Times New Roman" w:cs="Times New Roman"/>
          <w:color w:val="auto"/>
          <w:lang w:eastAsia="en-US"/>
        </w:rPr>
      </w:pPr>
      <w:r w:rsidRPr="00E37ECA">
        <w:rPr>
          <w:rStyle w:val="FontStyle45"/>
          <w:rFonts w:ascii="Times New Roman" w:cs="Times New Roman"/>
          <w:color w:val="auto"/>
          <w:lang w:eastAsia="en-US"/>
        </w:rPr>
        <w:t>7.10 Опоры ноги, встроенные, силы направлены вниз</w:t>
      </w:r>
    </w:p>
    <w:p w14:paraId="7E1DDFE9" w14:textId="77777777" w:rsidR="00E37ECA" w:rsidRDefault="00E37ECA" w:rsidP="00E37ECA">
      <w:pPr>
        <w:pStyle w:val="Style30"/>
        <w:widowControl/>
        <w:ind w:firstLine="567"/>
        <w:rPr>
          <w:rStyle w:val="FontStyle45"/>
          <w:rFonts w:ascii="Times New Roman" w:cs="Times New Roman"/>
          <w:b w:val="0"/>
          <w:color w:val="auto"/>
          <w:lang w:eastAsia="en-US"/>
        </w:rPr>
      </w:pPr>
    </w:p>
    <w:p w14:paraId="6F3A8F8A" w14:textId="216A17C0" w:rsidR="00E37ECA" w:rsidRPr="00E37ECA" w:rsidRDefault="00E37ECA" w:rsidP="00E37ECA">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Данное</w:t>
      </w:r>
      <w:r w:rsidRPr="00E37ECA">
        <w:rPr>
          <w:rStyle w:val="FontStyle45"/>
          <w:rFonts w:ascii="Times New Roman" w:cs="Times New Roman"/>
          <w:b w:val="0"/>
          <w:color w:val="auto"/>
          <w:lang w:eastAsia="en-US"/>
        </w:rPr>
        <w:t xml:space="preserve"> испытание применимо только к УПО, которые имеют опоры ноги.</w:t>
      </w:r>
    </w:p>
    <w:p w14:paraId="34A19F77" w14:textId="1F5F4287" w:rsidR="00E37ECA" w:rsidRPr="00E37ECA" w:rsidRDefault="00E37ECA" w:rsidP="00E37ECA">
      <w:pPr>
        <w:pStyle w:val="Style30"/>
        <w:widowControl/>
        <w:ind w:firstLine="567"/>
        <w:rPr>
          <w:rStyle w:val="FontStyle45"/>
          <w:rFonts w:ascii="Times New Roman" w:cs="Times New Roman"/>
          <w:b w:val="0"/>
          <w:color w:val="auto"/>
          <w:lang w:eastAsia="en-US"/>
        </w:rPr>
      </w:pPr>
      <w:r w:rsidRPr="00E37ECA">
        <w:rPr>
          <w:rStyle w:val="FontStyle45"/>
          <w:rFonts w:ascii="Times New Roman" w:cs="Times New Roman"/>
          <w:b w:val="0"/>
          <w:color w:val="auto"/>
          <w:lang w:eastAsia="en-US"/>
        </w:rPr>
        <w:t>Выполняют процедуру испытания, как определено в ISO 7176-8:1998, 8.5, с УПО, смонтированным на жестком испытательном пр</w:t>
      </w:r>
      <w:r>
        <w:rPr>
          <w:rStyle w:val="FontStyle45"/>
          <w:rFonts w:ascii="Times New Roman" w:cs="Times New Roman"/>
          <w:b w:val="0"/>
          <w:color w:val="auto"/>
          <w:lang w:eastAsia="en-US"/>
        </w:rPr>
        <w:t xml:space="preserve">испособлении, как определено в </w:t>
      </w:r>
      <w:r w:rsidRPr="00E37ECA">
        <w:rPr>
          <w:rStyle w:val="FontStyle45"/>
          <w:rFonts w:ascii="Times New Roman" w:cs="Times New Roman"/>
          <w:b w:val="0"/>
          <w:color w:val="auto"/>
          <w:lang w:eastAsia="en-US"/>
        </w:rPr>
        <w:t>4.1.</w:t>
      </w:r>
    </w:p>
    <w:p w14:paraId="72F93620" w14:textId="77777777" w:rsidR="00C05018" w:rsidRDefault="00C05018" w:rsidP="00E37ECA">
      <w:pPr>
        <w:pStyle w:val="Style30"/>
        <w:widowControl/>
        <w:ind w:firstLine="567"/>
        <w:rPr>
          <w:rStyle w:val="FontStyle45"/>
          <w:rFonts w:ascii="Times New Roman" w:cs="Times New Roman"/>
          <w:b w:val="0"/>
          <w:color w:val="auto"/>
          <w:sz w:val="20"/>
          <w:lang w:eastAsia="en-US"/>
        </w:rPr>
      </w:pPr>
    </w:p>
    <w:p w14:paraId="376F554C" w14:textId="4B41CE50" w:rsidR="00E37ECA" w:rsidRPr="00C05018" w:rsidRDefault="00E37ECA" w:rsidP="00E37ECA">
      <w:pPr>
        <w:pStyle w:val="Style30"/>
        <w:widowControl/>
        <w:ind w:firstLine="567"/>
        <w:rPr>
          <w:rStyle w:val="FontStyle45"/>
          <w:rFonts w:ascii="Times New Roman" w:cs="Times New Roman"/>
          <w:b w:val="0"/>
          <w:color w:val="auto"/>
          <w:sz w:val="20"/>
          <w:lang w:eastAsia="en-US"/>
        </w:rPr>
      </w:pPr>
      <w:r w:rsidRPr="00C05018">
        <w:rPr>
          <w:rStyle w:val="FontStyle45"/>
          <w:rFonts w:ascii="Times New Roman" w:cs="Times New Roman"/>
          <w:b w:val="0"/>
          <w:color w:val="auto"/>
          <w:sz w:val="20"/>
          <w:lang w:eastAsia="en-US"/>
        </w:rPr>
        <w:t xml:space="preserve">Примечание </w:t>
      </w:r>
      <w:r w:rsidR="00C05018" w:rsidRPr="00E37ECA">
        <w:rPr>
          <w:rStyle w:val="FontStyle45"/>
          <w:rFonts w:ascii="Times New Roman" w:cs="Times New Roman"/>
          <w:b w:val="0"/>
          <w:color w:val="auto"/>
          <w:sz w:val="20"/>
          <w:lang w:eastAsia="en-US"/>
        </w:rPr>
        <w:t>—</w:t>
      </w:r>
      <w:r w:rsidRPr="00C05018">
        <w:rPr>
          <w:rStyle w:val="FontStyle45"/>
          <w:rFonts w:ascii="Times New Roman" w:cs="Times New Roman"/>
          <w:b w:val="0"/>
          <w:color w:val="auto"/>
          <w:sz w:val="20"/>
          <w:lang w:eastAsia="en-US"/>
        </w:rPr>
        <w:t xml:space="preserve"> Настоящий стандарт не распространяется на силы, направленные вверх не опорах ноги, встроенных в УПО. Считается технически невозможным применять испытание для подъема кресла-коляски и пассажира к УПО, так как тип и масса кресла-коляски, на котором УПО будет использоваться, непредсказуемы.</w:t>
      </w:r>
    </w:p>
    <w:p w14:paraId="24BD1311" w14:textId="77777777" w:rsidR="00E37ECA" w:rsidRDefault="00E37ECA" w:rsidP="00E37ECA">
      <w:pPr>
        <w:pStyle w:val="Style30"/>
        <w:widowControl/>
        <w:ind w:firstLine="567"/>
        <w:rPr>
          <w:rStyle w:val="FontStyle45"/>
          <w:rFonts w:ascii="Times New Roman" w:cs="Times New Roman"/>
          <w:b w:val="0"/>
          <w:color w:val="auto"/>
          <w:lang w:eastAsia="en-US"/>
        </w:rPr>
      </w:pPr>
    </w:p>
    <w:p w14:paraId="45281FDF" w14:textId="0D983F32" w:rsidR="00E37ECA" w:rsidRPr="00E37ECA" w:rsidRDefault="00E37ECA" w:rsidP="00E37ECA">
      <w:pPr>
        <w:pStyle w:val="Style30"/>
        <w:widowControl/>
        <w:ind w:firstLine="567"/>
        <w:rPr>
          <w:rStyle w:val="FontStyle45"/>
          <w:rFonts w:ascii="Times New Roman" w:cs="Times New Roman"/>
          <w:color w:val="auto"/>
          <w:lang w:eastAsia="en-US"/>
        </w:rPr>
      </w:pPr>
      <w:r w:rsidRPr="00E37ECA">
        <w:rPr>
          <w:rStyle w:val="FontStyle45"/>
          <w:rFonts w:ascii="Times New Roman" w:cs="Times New Roman"/>
          <w:color w:val="auto"/>
          <w:lang w:eastAsia="en-US"/>
        </w:rPr>
        <w:t>8 Методы испытания на ударную прочность</w:t>
      </w:r>
    </w:p>
    <w:p w14:paraId="2D7DC67D" w14:textId="77777777" w:rsidR="00E37ECA" w:rsidRPr="00E37ECA" w:rsidRDefault="00E37ECA" w:rsidP="00E37ECA">
      <w:pPr>
        <w:pStyle w:val="Style30"/>
        <w:widowControl/>
        <w:ind w:firstLine="567"/>
        <w:rPr>
          <w:rStyle w:val="FontStyle45"/>
          <w:rFonts w:ascii="Times New Roman" w:cs="Times New Roman"/>
          <w:color w:val="auto"/>
          <w:lang w:eastAsia="en-US"/>
        </w:rPr>
      </w:pPr>
    </w:p>
    <w:p w14:paraId="2F5B90FE" w14:textId="266C8D84" w:rsidR="00E37ECA" w:rsidRPr="00E37ECA" w:rsidRDefault="00E37ECA" w:rsidP="00E37ECA">
      <w:pPr>
        <w:pStyle w:val="Style30"/>
        <w:widowControl/>
        <w:ind w:firstLine="567"/>
        <w:rPr>
          <w:rStyle w:val="FontStyle45"/>
          <w:rFonts w:ascii="Times New Roman" w:cs="Times New Roman"/>
          <w:color w:val="auto"/>
          <w:lang w:eastAsia="en-US"/>
        </w:rPr>
      </w:pPr>
      <w:r w:rsidRPr="00E37ECA">
        <w:rPr>
          <w:rStyle w:val="FontStyle45"/>
          <w:rFonts w:ascii="Times New Roman" w:cs="Times New Roman"/>
          <w:color w:val="auto"/>
          <w:lang w:eastAsia="en-US"/>
        </w:rPr>
        <w:t>8.1 Подготовка</w:t>
      </w:r>
    </w:p>
    <w:p w14:paraId="1FD965AB" w14:textId="77777777" w:rsidR="00E37ECA" w:rsidRDefault="00E37ECA" w:rsidP="00E37ECA">
      <w:pPr>
        <w:pStyle w:val="Style30"/>
        <w:widowControl/>
        <w:ind w:firstLine="567"/>
        <w:rPr>
          <w:rStyle w:val="FontStyle45"/>
          <w:rFonts w:ascii="Times New Roman" w:cs="Times New Roman"/>
          <w:b w:val="0"/>
          <w:color w:val="auto"/>
          <w:lang w:eastAsia="en-US"/>
        </w:rPr>
      </w:pPr>
    </w:p>
    <w:p w14:paraId="66D63816" w14:textId="53954087" w:rsidR="00E37ECA" w:rsidRPr="00E37ECA" w:rsidRDefault="00E37ECA" w:rsidP="00E37ECA">
      <w:pPr>
        <w:pStyle w:val="Style30"/>
        <w:widowControl/>
        <w:ind w:firstLine="567"/>
        <w:rPr>
          <w:rStyle w:val="FontStyle45"/>
          <w:rFonts w:ascii="Times New Roman" w:cs="Times New Roman"/>
          <w:b w:val="0"/>
          <w:color w:val="auto"/>
          <w:lang w:eastAsia="en-US"/>
        </w:rPr>
      </w:pPr>
      <w:r w:rsidRPr="00E37ECA">
        <w:rPr>
          <w:rStyle w:val="FontStyle45"/>
          <w:rFonts w:ascii="Times New Roman" w:cs="Times New Roman"/>
          <w:b w:val="0"/>
          <w:color w:val="auto"/>
          <w:lang w:eastAsia="en-US"/>
        </w:rPr>
        <w:t>Подготавливают УПО к испытаниям в соответствии с разделом 6.</w:t>
      </w:r>
    </w:p>
    <w:p w14:paraId="73353EDD" w14:textId="77777777" w:rsidR="00E37ECA" w:rsidRDefault="00E37ECA" w:rsidP="00E37ECA">
      <w:pPr>
        <w:pStyle w:val="Style30"/>
        <w:widowControl/>
        <w:ind w:firstLine="567"/>
        <w:rPr>
          <w:rStyle w:val="FontStyle45"/>
          <w:rFonts w:ascii="Times New Roman" w:cs="Times New Roman"/>
          <w:b w:val="0"/>
          <w:color w:val="auto"/>
          <w:lang w:eastAsia="en-US"/>
        </w:rPr>
      </w:pPr>
    </w:p>
    <w:p w14:paraId="43329FB3" w14:textId="401B5268" w:rsidR="00E37ECA" w:rsidRPr="00E37ECA" w:rsidRDefault="00E37ECA" w:rsidP="00E37ECA">
      <w:pPr>
        <w:pStyle w:val="Style30"/>
        <w:widowControl/>
        <w:ind w:firstLine="567"/>
        <w:rPr>
          <w:rStyle w:val="FontStyle45"/>
          <w:rFonts w:ascii="Times New Roman" w:cs="Times New Roman"/>
          <w:color w:val="auto"/>
          <w:lang w:eastAsia="en-US"/>
        </w:rPr>
      </w:pPr>
      <w:r w:rsidRPr="00E37ECA">
        <w:rPr>
          <w:rStyle w:val="FontStyle45"/>
          <w:rFonts w:ascii="Times New Roman" w:cs="Times New Roman"/>
          <w:color w:val="auto"/>
          <w:lang w:eastAsia="en-US"/>
        </w:rPr>
        <w:t>8.2 Процедура испытания</w:t>
      </w:r>
    </w:p>
    <w:p w14:paraId="16B8C200" w14:textId="77777777" w:rsidR="00E37ECA" w:rsidRDefault="00E37ECA" w:rsidP="00E37ECA">
      <w:pPr>
        <w:pStyle w:val="Style30"/>
        <w:widowControl/>
        <w:ind w:firstLine="567"/>
        <w:rPr>
          <w:rStyle w:val="FontStyle45"/>
          <w:rFonts w:ascii="Times New Roman" w:cs="Times New Roman"/>
          <w:b w:val="0"/>
          <w:color w:val="auto"/>
          <w:lang w:eastAsia="en-US"/>
        </w:rPr>
      </w:pPr>
    </w:p>
    <w:p w14:paraId="08256B99" w14:textId="558DA377" w:rsidR="00E37ECA" w:rsidRPr="00E37ECA" w:rsidRDefault="00E37ECA" w:rsidP="00E37ECA">
      <w:pPr>
        <w:pStyle w:val="Style30"/>
        <w:widowControl/>
        <w:ind w:firstLine="567"/>
        <w:rPr>
          <w:rStyle w:val="FontStyle45"/>
          <w:rFonts w:ascii="Times New Roman" w:cs="Times New Roman"/>
          <w:b w:val="0"/>
          <w:color w:val="auto"/>
          <w:lang w:eastAsia="en-US"/>
        </w:rPr>
      </w:pPr>
      <w:r w:rsidRPr="00E37ECA">
        <w:rPr>
          <w:rStyle w:val="FontStyle45"/>
          <w:rFonts w:ascii="Times New Roman" w:cs="Times New Roman"/>
          <w:b w:val="0"/>
          <w:color w:val="auto"/>
          <w:lang w:eastAsia="en-US"/>
        </w:rPr>
        <w:t xml:space="preserve">Проводят следующие испытания в испытательной окружающей среде, указанной </w:t>
      </w:r>
      <w:r w:rsidR="00C05018">
        <w:rPr>
          <w:rStyle w:val="FontStyle45"/>
          <w:rFonts w:ascii="Times New Roman" w:cs="Times New Roman"/>
          <w:b w:val="0"/>
          <w:color w:val="auto"/>
          <w:lang w:eastAsia="en-US"/>
        </w:rPr>
        <w:br/>
      </w:r>
      <w:r w:rsidRPr="00E37ECA">
        <w:rPr>
          <w:rStyle w:val="FontStyle45"/>
          <w:rFonts w:ascii="Times New Roman" w:cs="Times New Roman"/>
          <w:b w:val="0"/>
          <w:color w:val="auto"/>
          <w:lang w:eastAsia="en-US"/>
        </w:rPr>
        <w:t>в 4.7. Если жесткое испытательное приспособление используется с вертикальной ориентацией, в таблице 6 приведена информация о высоте вертикального опускания для данного угла маятника.</w:t>
      </w:r>
    </w:p>
    <w:p w14:paraId="1E9D90B2" w14:textId="61D29910" w:rsidR="00E37ECA" w:rsidRPr="00E37ECA" w:rsidRDefault="00E37ECA" w:rsidP="00E37ECA">
      <w:pPr>
        <w:pStyle w:val="Style30"/>
        <w:widowControl/>
        <w:ind w:firstLine="567"/>
        <w:rPr>
          <w:rStyle w:val="FontStyle45"/>
          <w:rFonts w:ascii="Times New Roman" w:cs="Times New Roman"/>
          <w:b w:val="0"/>
          <w:color w:val="auto"/>
          <w:lang w:eastAsia="en-US"/>
        </w:rPr>
      </w:pPr>
      <w:r w:rsidRPr="00E37ECA">
        <w:rPr>
          <w:rStyle w:val="FontStyle45"/>
          <w:rFonts w:ascii="Times New Roman" w:cs="Times New Roman"/>
          <w:b w:val="0"/>
          <w:color w:val="auto"/>
          <w:lang w:eastAsia="en-US"/>
        </w:rPr>
        <w:t>Прикладывают ударную нагрузку к каждому УПО согласно соответствую</w:t>
      </w:r>
      <w:r w:rsidR="00C05018">
        <w:rPr>
          <w:rStyle w:val="FontStyle45"/>
          <w:rFonts w:ascii="Times New Roman" w:cs="Times New Roman"/>
          <w:b w:val="0"/>
          <w:color w:val="auto"/>
          <w:lang w:eastAsia="en-US"/>
        </w:rPr>
        <w:t xml:space="preserve">щей процедуре, указанной в </w:t>
      </w:r>
      <w:r w:rsidRPr="00E37ECA">
        <w:rPr>
          <w:rStyle w:val="FontStyle45"/>
          <w:rFonts w:ascii="Times New Roman" w:cs="Times New Roman"/>
          <w:b w:val="0"/>
          <w:color w:val="auto"/>
          <w:lang w:eastAsia="en-US"/>
        </w:rPr>
        <w:t>8.3</w:t>
      </w:r>
      <w:r w:rsidR="00634491" w:rsidRPr="00E37ECA">
        <w:rPr>
          <w:rStyle w:val="FontStyle45"/>
          <w:rFonts w:ascii="Times New Roman" w:cs="Times New Roman"/>
          <w:b w:val="0"/>
          <w:color w:val="auto"/>
          <w:sz w:val="20"/>
          <w:lang w:eastAsia="en-US"/>
        </w:rPr>
        <w:t>—</w:t>
      </w:r>
      <w:r w:rsidRPr="00E37ECA">
        <w:rPr>
          <w:rStyle w:val="FontStyle45"/>
          <w:rFonts w:ascii="Times New Roman" w:cs="Times New Roman"/>
          <w:b w:val="0"/>
          <w:color w:val="auto"/>
          <w:lang w:eastAsia="en-US"/>
        </w:rPr>
        <w:t>8.5.</w:t>
      </w:r>
    </w:p>
    <w:p w14:paraId="1DC4B46A" w14:textId="2DE4F440" w:rsidR="00E37ECA" w:rsidRPr="00E37ECA" w:rsidRDefault="00E37ECA" w:rsidP="00E37ECA">
      <w:pPr>
        <w:pStyle w:val="Style30"/>
        <w:widowControl/>
        <w:ind w:firstLine="567"/>
        <w:rPr>
          <w:rStyle w:val="FontStyle45"/>
          <w:rFonts w:ascii="Times New Roman" w:cs="Times New Roman"/>
          <w:b w:val="0"/>
          <w:color w:val="auto"/>
          <w:lang w:eastAsia="en-US"/>
        </w:rPr>
      </w:pPr>
      <w:r w:rsidRPr="00E37ECA">
        <w:rPr>
          <w:rStyle w:val="FontStyle45"/>
          <w:rFonts w:ascii="Times New Roman" w:cs="Times New Roman"/>
          <w:b w:val="0"/>
          <w:color w:val="auto"/>
          <w:lang w:eastAsia="en-US"/>
        </w:rPr>
        <w:t xml:space="preserve">В случае если УПО испытывают до разрушения при испытании </w:t>
      </w:r>
      <w:r w:rsidR="00634491">
        <w:rPr>
          <w:rStyle w:val="FontStyle45"/>
          <w:rFonts w:ascii="Times New Roman" w:cs="Times New Roman"/>
          <w:b w:val="0"/>
          <w:color w:val="auto"/>
          <w:lang w:eastAsia="en-US"/>
        </w:rPr>
        <w:t>на статическую, ударную и цикли</w:t>
      </w:r>
      <w:r w:rsidRPr="00E37ECA">
        <w:rPr>
          <w:rStyle w:val="FontStyle45"/>
          <w:rFonts w:ascii="Times New Roman" w:cs="Times New Roman"/>
          <w:b w:val="0"/>
          <w:color w:val="auto"/>
          <w:lang w:eastAsia="en-US"/>
        </w:rPr>
        <w:t>ческую нагрузки и не существует установленного порядка проведения испытания, то для каждого испытания следует использовать новое УПО.</w:t>
      </w:r>
    </w:p>
    <w:p w14:paraId="6D5097ED" w14:textId="77777777" w:rsidR="00634491" w:rsidRDefault="00634491" w:rsidP="00E37ECA">
      <w:pPr>
        <w:pStyle w:val="Style30"/>
        <w:widowControl/>
        <w:ind w:firstLine="567"/>
        <w:rPr>
          <w:rStyle w:val="FontStyle45"/>
          <w:rFonts w:ascii="Times New Roman" w:cs="Times New Roman"/>
          <w:b w:val="0"/>
          <w:color w:val="auto"/>
          <w:lang w:eastAsia="en-US"/>
        </w:rPr>
      </w:pPr>
    </w:p>
    <w:p w14:paraId="1E49FF61" w14:textId="095A6E92" w:rsidR="00E37ECA" w:rsidRPr="00634491" w:rsidRDefault="00E37ECA" w:rsidP="00E37ECA">
      <w:pPr>
        <w:pStyle w:val="Style30"/>
        <w:widowControl/>
        <w:ind w:firstLine="567"/>
        <w:rPr>
          <w:rStyle w:val="FontStyle45"/>
          <w:rFonts w:ascii="Times New Roman" w:cs="Times New Roman"/>
          <w:color w:val="auto"/>
          <w:lang w:eastAsia="en-US"/>
        </w:rPr>
      </w:pPr>
      <w:r w:rsidRPr="00634491">
        <w:rPr>
          <w:rStyle w:val="FontStyle45"/>
          <w:rFonts w:ascii="Times New Roman" w:cs="Times New Roman"/>
          <w:color w:val="auto"/>
          <w:lang w:eastAsia="en-US"/>
        </w:rPr>
        <w:t>8.3 Сопротивление опоры спины: удар сзади</w:t>
      </w:r>
    </w:p>
    <w:p w14:paraId="719B6AC3" w14:textId="77777777" w:rsidR="00634491" w:rsidRDefault="00634491" w:rsidP="00E37ECA">
      <w:pPr>
        <w:pStyle w:val="Style30"/>
        <w:widowControl/>
        <w:ind w:firstLine="567"/>
        <w:rPr>
          <w:rStyle w:val="FontStyle45"/>
          <w:rFonts w:ascii="Times New Roman" w:cs="Times New Roman"/>
          <w:b w:val="0"/>
          <w:color w:val="auto"/>
          <w:lang w:eastAsia="en-US"/>
        </w:rPr>
      </w:pPr>
    </w:p>
    <w:p w14:paraId="17D700E9" w14:textId="6B853DA9" w:rsidR="00E37ECA" w:rsidRPr="00E37ECA" w:rsidRDefault="00E37ECA" w:rsidP="00E37ECA">
      <w:pPr>
        <w:pStyle w:val="Style30"/>
        <w:widowControl/>
        <w:ind w:firstLine="567"/>
        <w:rPr>
          <w:rStyle w:val="FontStyle45"/>
          <w:rFonts w:ascii="Times New Roman" w:cs="Times New Roman"/>
          <w:b w:val="0"/>
          <w:color w:val="auto"/>
          <w:lang w:eastAsia="en-US"/>
        </w:rPr>
      </w:pPr>
      <w:r w:rsidRPr="00E37ECA">
        <w:rPr>
          <w:rStyle w:val="FontStyle45"/>
          <w:rFonts w:ascii="Times New Roman" w:cs="Times New Roman"/>
          <w:b w:val="0"/>
          <w:color w:val="auto"/>
          <w:lang w:eastAsia="en-US"/>
        </w:rPr>
        <w:t>8.3.1 Устанавливают устройство ударного нагружения (см. 4.5.1) таким образом, чтобы маятник был расположен вертикально с допуском ±1°, когда шар ударяет поверхность опоры спины.</w:t>
      </w:r>
    </w:p>
    <w:p w14:paraId="2E4AA7DD" w14:textId="216A1A2F" w:rsidR="00E37ECA" w:rsidRPr="00E37ECA" w:rsidRDefault="00E37ECA" w:rsidP="00E37ECA">
      <w:pPr>
        <w:pStyle w:val="Style30"/>
        <w:widowControl/>
        <w:ind w:firstLine="567"/>
        <w:rPr>
          <w:rStyle w:val="FontStyle45"/>
          <w:rFonts w:ascii="Times New Roman" w:cs="Times New Roman"/>
          <w:b w:val="0"/>
          <w:color w:val="auto"/>
          <w:lang w:eastAsia="en-US"/>
        </w:rPr>
      </w:pPr>
      <w:r w:rsidRPr="00E37ECA">
        <w:rPr>
          <w:rStyle w:val="FontStyle45"/>
          <w:rFonts w:ascii="Times New Roman" w:cs="Times New Roman"/>
          <w:b w:val="0"/>
          <w:color w:val="auto"/>
          <w:lang w:eastAsia="en-US"/>
        </w:rPr>
        <w:t>8.3.2 Регулируют маятник таким образом, чтобы ударная нагрузка была расположена по нормали к базовой плоскости опоры спины, как определено в ISO 7176-26:2007. и точка ее прил</w:t>
      </w:r>
      <w:r w:rsidR="00634491">
        <w:rPr>
          <w:rStyle w:val="FontStyle45"/>
          <w:rFonts w:ascii="Times New Roman" w:cs="Times New Roman"/>
          <w:b w:val="0"/>
          <w:color w:val="auto"/>
          <w:lang w:eastAsia="en-US"/>
        </w:rPr>
        <w:t>ожения была расположена на (30</w:t>
      </w:r>
      <w:r w:rsidRPr="00E37ECA">
        <w:rPr>
          <w:rStyle w:val="FontStyle45"/>
          <w:rFonts w:ascii="Times New Roman" w:cs="Times New Roman"/>
          <w:b w:val="0"/>
          <w:color w:val="auto"/>
          <w:lang w:eastAsia="en-US"/>
        </w:rPr>
        <w:t xml:space="preserve"> ± 10</w:t>
      </w:r>
      <w:r w:rsidR="00634491">
        <w:rPr>
          <w:rStyle w:val="FontStyle45"/>
          <w:rFonts w:ascii="Times New Roman" w:cs="Times New Roman"/>
          <w:b w:val="0"/>
          <w:color w:val="auto"/>
          <w:lang w:eastAsia="en-US"/>
        </w:rPr>
        <w:t>)</w:t>
      </w:r>
      <w:r w:rsidRPr="00E37ECA">
        <w:rPr>
          <w:rStyle w:val="FontStyle45"/>
          <w:rFonts w:ascii="Times New Roman" w:cs="Times New Roman"/>
          <w:b w:val="0"/>
          <w:color w:val="auto"/>
          <w:lang w:eastAsia="en-US"/>
        </w:rPr>
        <w:t xml:space="preserve"> мм ниже верхней части поверхности опоры спины, как показано на рисунке 22.</w:t>
      </w:r>
    </w:p>
    <w:p w14:paraId="01168C20" w14:textId="163175DE" w:rsidR="00E37ECA" w:rsidRPr="00E37ECA" w:rsidRDefault="00E37ECA" w:rsidP="00E37ECA">
      <w:pPr>
        <w:pStyle w:val="Style30"/>
        <w:widowControl/>
        <w:ind w:firstLine="567"/>
        <w:rPr>
          <w:rStyle w:val="FontStyle45"/>
          <w:rFonts w:ascii="Times New Roman" w:cs="Times New Roman"/>
          <w:b w:val="0"/>
          <w:color w:val="auto"/>
          <w:lang w:eastAsia="en-US"/>
        </w:rPr>
      </w:pPr>
      <w:r w:rsidRPr="00E37ECA">
        <w:rPr>
          <w:rStyle w:val="FontStyle45"/>
          <w:rFonts w:ascii="Times New Roman" w:cs="Times New Roman"/>
          <w:b w:val="0"/>
          <w:color w:val="auto"/>
          <w:lang w:eastAsia="en-US"/>
        </w:rPr>
        <w:t xml:space="preserve">8.3.3 Поднимают маятник на угол </w:t>
      </w:r>
      <w:r w:rsidR="00634491">
        <w:rPr>
          <w:rStyle w:val="FontStyle45"/>
          <w:rFonts w:ascii="Times New Roman" w:cs="Times New Roman"/>
          <w:b w:val="0"/>
          <w:color w:val="auto"/>
          <w:lang w:eastAsia="en-US"/>
        </w:rPr>
        <w:t>(</w:t>
      </w:r>
      <w:r w:rsidRPr="00E37ECA">
        <w:rPr>
          <w:rStyle w:val="FontStyle45"/>
          <w:rFonts w:ascii="Times New Roman" w:cs="Times New Roman"/>
          <w:b w:val="0"/>
          <w:color w:val="auto"/>
          <w:lang w:eastAsia="en-US"/>
        </w:rPr>
        <w:t>5 ± 1</w:t>
      </w:r>
      <w:r w:rsidR="00634491">
        <w:rPr>
          <w:rStyle w:val="FontStyle45"/>
          <w:rFonts w:ascii="Times New Roman" w:cs="Times New Roman"/>
          <w:b w:val="0"/>
          <w:color w:val="auto"/>
          <w:lang w:eastAsia="en-US"/>
        </w:rPr>
        <w:t xml:space="preserve">) </w:t>
      </w:r>
      <w:r w:rsidRPr="00E37ECA">
        <w:rPr>
          <w:rStyle w:val="FontStyle45"/>
          <w:rFonts w:ascii="Times New Roman" w:cs="Times New Roman"/>
          <w:b w:val="0"/>
          <w:color w:val="auto"/>
          <w:lang w:eastAsia="en-US"/>
        </w:rPr>
        <w:t>° от точки касания с опорой спины и затем отпускают его</w:t>
      </w:r>
      <w:r w:rsidR="0075729B">
        <w:rPr>
          <w:rStyle w:val="FontStyle45"/>
          <w:rFonts w:ascii="Times New Roman" w:cs="Times New Roman"/>
          <w:b w:val="0"/>
          <w:color w:val="auto"/>
          <w:lang w:eastAsia="en-US"/>
        </w:rPr>
        <w:t>,</w:t>
      </w:r>
      <w:r w:rsidRPr="00E37ECA">
        <w:rPr>
          <w:rStyle w:val="FontStyle45"/>
          <w:rFonts w:ascii="Times New Roman" w:cs="Times New Roman"/>
          <w:b w:val="0"/>
          <w:color w:val="auto"/>
          <w:lang w:eastAsia="en-US"/>
        </w:rPr>
        <w:t xml:space="preserve"> чтобы он ударил опору спины, как показано на рисунке 22.</w:t>
      </w:r>
    </w:p>
    <w:p w14:paraId="590A5C00" w14:textId="29B200BD" w:rsidR="00E37ECA" w:rsidRPr="00E37ECA" w:rsidRDefault="00E37ECA" w:rsidP="00E37ECA">
      <w:pPr>
        <w:pStyle w:val="Style30"/>
        <w:widowControl/>
        <w:ind w:firstLine="567"/>
        <w:rPr>
          <w:rStyle w:val="FontStyle45"/>
          <w:rFonts w:ascii="Times New Roman" w:cs="Times New Roman"/>
          <w:b w:val="0"/>
          <w:color w:val="auto"/>
          <w:lang w:eastAsia="en-US"/>
        </w:rPr>
      </w:pPr>
      <w:r w:rsidRPr="00E37ECA">
        <w:rPr>
          <w:rStyle w:val="FontStyle45"/>
          <w:rFonts w:ascii="Times New Roman" w:cs="Times New Roman"/>
          <w:b w:val="0"/>
          <w:color w:val="auto"/>
          <w:lang w:eastAsia="en-US"/>
        </w:rPr>
        <w:lastRenderedPageBreak/>
        <w:t>8.3.4 Если появится какой-либо вид повреждения, указанный в разделе 5, регистрируют вид повреждения и прекращают испытание, следу</w:t>
      </w:r>
      <w:r w:rsidR="00634491">
        <w:rPr>
          <w:rStyle w:val="FontStyle45"/>
          <w:rFonts w:ascii="Times New Roman" w:cs="Times New Roman"/>
          <w:b w:val="0"/>
          <w:color w:val="auto"/>
          <w:lang w:eastAsia="en-US"/>
        </w:rPr>
        <w:t xml:space="preserve">я инструкции, определенной в </w:t>
      </w:r>
      <w:r w:rsidRPr="00E37ECA">
        <w:rPr>
          <w:rStyle w:val="FontStyle45"/>
          <w:rFonts w:ascii="Times New Roman" w:cs="Times New Roman"/>
          <w:b w:val="0"/>
          <w:color w:val="auto"/>
          <w:lang w:eastAsia="en-US"/>
        </w:rPr>
        <w:t>8.3.6.</w:t>
      </w:r>
    </w:p>
    <w:p w14:paraId="7D784490" w14:textId="77777777" w:rsidR="00E37ECA" w:rsidRPr="00E37ECA" w:rsidRDefault="00E37ECA" w:rsidP="00E37ECA">
      <w:pPr>
        <w:pStyle w:val="Style30"/>
        <w:widowControl/>
        <w:ind w:firstLine="567"/>
        <w:rPr>
          <w:rStyle w:val="FontStyle45"/>
          <w:rFonts w:ascii="Times New Roman" w:cs="Times New Roman"/>
          <w:b w:val="0"/>
          <w:color w:val="auto"/>
          <w:lang w:eastAsia="en-US"/>
        </w:rPr>
      </w:pPr>
      <w:r w:rsidRPr="00E37ECA">
        <w:rPr>
          <w:rStyle w:val="FontStyle45"/>
          <w:rFonts w:ascii="Times New Roman" w:cs="Times New Roman"/>
          <w:b w:val="0"/>
          <w:color w:val="auto"/>
          <w:lang w:eastAsia="en-US"/>
        </w:rPr>
        <w:t>8.3.5 Повторяют ударное воздействие, увеличивая угол падения маятника на 5° до тех пор, пока не произойдет какой-либо вид повреждения, указанный в разделе 5, или пока угол падения не достигнет 90°.</w:t>
      </w:r>
    </w:p>
    <w:p w14:paraId="056F9885" w14:textId="09EB4872" w:rsidR="00E37ECA" w:rsidRDefault="00E37ECA" w:rsidP="00E37ECA">
      <w:pPr>
        <w:pStyle w:val="Style30"/>
        <w:widowControl/>
        <w:ind w:firstLine="567"/>
        <w:rPr>
          <w:rStyle w:val="FontStyle45"/>
          <w:rFonts w:ascii="Times New Roman" w:cs="Times New Roman"/>
          <w:b w:val="0"/>
          <w:color w:val="auto"/>
          <w:lang w:eastAsia="en-US"/>
        </w:rPr>
      </w:pPr>
      <w:r w:rsidRPr="00E37ECA">
        <w:rPr>
          <w:rStyle w:val="FontStyle45"/>
          <w:rFonts w:ascii="Times New Roman" w:cs="Times New Roman"/>
          <w:b w:val="0"/>
          <w:color w:val="auto"/>
          <w:lang w:eastAsia="en-US"/>
        </w:rPr>
        <w:t>8.3.6 Регистрируют максимальный достигнутый угол маятника и высоту вертикального падения шара, как приведено в таблице 6.</w:t>
      </w:r>
    </w:p>
    <w:p w14:paraId="6E91AC6B" w14:textId="7988CC2A" w:rsidR="00E37ECA" w:rsidRDefault="00E37ECA" w:rsidP="004B0CD3">
      <w:pPr>
        <w:pStyle w:val="Style30"/>
        <w:widowControl/>
        <w:ind w:firstLine="567"/>
        <w:rPr>
          <w:rStyle w:val="FontStyle45"/>
          <w:rFonts w:ascii="Times New Roman" w:cs="Times New Roman"/>
          <w:b w:val="0"/>
          <w:color w:val="auto"/>
          <w:lang w:eastAsia="en-US"/>
        </w:rPr>
      </w:pPr>
    </w:p>
    <w:p w14:paraId="100D5AE0" w14:textId="394B25D4" w:rsidR="00E37ECA" w:rsidRPr="00D65172" w:rsidRDefault="00D65172" w:rsidP="00D65172">
      <w:pPr>
        <w:pStyle w:val="Style30"/>
        <w:widowControl/>
        <w:ind w:firstLine="0"/>
        <w:jc w:val="right"/>
        <w:rPr>
          <w:rStyle w:val="FontStyle45"/>
          <w:rFonts w:ascii="Times New Roman" w:cs="Times New Roman"/>
          <w:b w:val="0"/>
          <w:color w:val="auto"/>
          <w:sz w:val="20"/>
          <w:lang w:eastAsia="en-US"/>
        </w:rPr>
      </w:pPr>
      <w:r w:rsidRPr="00D65172">
        <w:rPr>
          <w:rStyle w:val="FontStyle45"/>
          <w:rFonts w:ascii="Times New Roman" w:cs="Times New Roman"/>
          <w:b w:val="0"/>
          <w:color w:val="auto"/>
          <w:sz w:val="20"/>
          <w:lang w:eastAsia="en-US"/>
        </w:rPr>
        <w:t>Размеры приведены в миллиметрах</w:t>
      </w:r>
    </w:p>
    <w:p w14:paraId="702FECEA" w14:textId="67365FC0" w:rsidR="00E37ECA" w:rsidRDefault="00E37ECA" w:rsidP="004B0CD3">
      <w:pPr>
        <w:pStyle w:val="Style30"/>
        <w:widowControl/>
        <w:ind w:firstLine="567"/>
        <w:rPr>
          <w:rStyle w:val="FontStyle45"/>
          <w:rFonts w:ascii="Times New Roman" w:cs="Times New Roman"/>
          <w:b w:val="0"/>
          <w:color w:val="auto"/>
          <w:lang w:eastAsia="en-US"/>
        </w:rPr>
      </w:pPr>
    </w:p>
    <w:p w14:paraId="2C043B9E" w14:textId="1D2D519E" w:rsidR="00E37ECA" w:rsidRDefault="00D65172" w:rsidP="00D65172">
      <w:pPr>
        <w:pStyle w:val="Style30"/>
        <w:widowControl/>
        <w:ind w:firstLine="0"/>
        <w:jc w:val="center"/>
        <w:rPr>
          <w:rStyle w:val="FontStyle45"/>
          <w:rFonts w:ascii="Times New Roman" w:cs="Times New Roman"/>
          <w:b w:val="0"/>
          <w:color w:val="auto"/>
          <w:lang w:eastAsia="en-US"/>
        </w:rPr>
      </w:pPr>
      <w:r>
        <w:rPr>
          <w:noProof/>
        </w:rPr>
        <w:drawing>
          <wp:inline distT="0" distB="0" distL="0" distR="0" wp14:anchorId="6EA0DF2E" wp14:editId="2C9EDE2D">
            <wp:extent cx="4038600" cy="2380615"/>
            <wp:effectExtent l="0" t="0" r="0" b="635"/>
            <wp:docPr id="25" name="Рисунок 20"/>
            <wp:cNvGraphicFramePr/>
            <a:graphic xmlns:a="http://schemas.openxmlformats.org/drawingml/2006/main">
              <a:graphicData uri="http://schemas.openxmlformats.org/drawingml/2006/picture">
                <pic:pic xmlns:pic="http://schemas.openxmlformats.org/drawingml/2006/picture">
                  <pic:nvPicPr>
                    <pic:cNvPr id="25" name="Рисунок 20"/>
                    <pic:cNvPicPr/>
                  </pic:nvPicPr>
                  <pic:blipFill>
                    <a:blip r:embed="rId38" cstate="print"/>
                    <a:srcRect/>
                    <a:stretch>
                      <a:fillRect/>
                    </a:stretch>
                  </pic:blipFill>
                  <pic:spPr bwMode="auto">
                    <a:xfrm>
                      <a:off x="0" y="0"/>
                      <a:ext cx="4038600" cy="2380615"/>
                    </a:xfrm>
                    <a:prstGeom prst="rect">
                      <a:avLst/>
                    </a:prstGeom>
                    <a:noFill/>
                    <a:ln w="9525">
                      <a:noFill/>
                      <a:miter lim="800000"/>
                      <a:headEnd/>
                      <a:tailEnd/>
                    </a:ln>
                  </pic:spPr>
                </pic:pic>
              </a:graphicData>
            </a:graphic>
          </wp:inline>
        </w:drawing>
      </w:r>
    </w:p>
    <w:p w14:paraId="276C0548" w14:textId="39F39012" w:rsidR="00E37ECA" w:rsidRDefault="00E37ECA" w:rsidP="004B0CD3">
      <w:pPr>
        <w:pStyle w:val="Style30"/>
        <w:widowControl/>
        <w:ind w:firstLine="567"/>
        <w:rPr>
          <w:rStyle w:val="FontStyle45"/>
          <w:rFonts w:ascii="Times New Roman" w:cs="Times New Roman"/>
          <w:b w:val="0"/>
          <w:color w:val="auto"/>
          <w:lang w:eastAsia="en-US"/>
        </w:rPr>
      </w:pPr>
    </w:p>
    <w:p w14:paraId="5779B8AE" w14:textId="77777777" w:rsidR="00D65172" w:rsidRPr="00D65172" w:rsidRDefault="00D65172" w:rsidP="00D65172">
      <w:pPr>
        <w:pStyle w:val="Style30"/>
        <w:widowControl/>
        <w:ind w:firstLine="0"/>
        <w:jc w:val="center"/>
        <w:rPr>
          <w:rStyle w:val="FontStyle45"/>
          <w:rFonts w:ascii="Times New Roman" w:cs="Times New Roman"/>
          <w:color w:val="auto"/>
          <w:lang w:eastAsia="en-US"/>
        </w:rPr>
      </w:pPr>
      <w:r w:rsidRPr="00D65172">
        <w:rPr>
          <w:rStyle w:val="FontStyle45"/>
          <w:rFonts w:ascii="Times New Roman" w:cs="Times New Roman"/>
          <w:color w:val="auto"/>
          <w:lang w:eastAsia="en-US"/>
        </w:rPr>
        <w:t>Рисунок 22 — Выравнивание и настройка испытания опоры спины на ударное воздействие</w:t>
      </w:r>
    </w:p>
    <w:p w14:paraId="73AECF16" w14:textId="77777777" w:rsidR="00D65172" w:rsidRPr="00D65172" w:rsidRDefault="00D65172" w:rsidP="00D65172">
      <w:pPr>
        <w:pStyle w:val="Style30"/>
        <w:widowControl/>
        <w:ind w:firstLine="567"/>
        <w:rPr>
          <w:rStyle w:val="FontStyle45"/>
          <w:rFonts w:ascii="Times New Roman" w:cs="Times New Roman"/>
          <w:b w:val="0"/>
          <w:color w:val="auto"/>
          <w:lang w:eastAsia="en-US"/>
        </w:rPr>
      </w:pPr>
    </w:p>
    <w:p w14:paraId="4FEAD509" w14:textId="264917A7" w:rsidR="00E37ECA" w:rsidRPr="00D65172" w:rsidRDefault="00D65172" w:rsidP="00D65172">
      <w:pPr>
        <w:pStyle w:val="Style30"/>
        <w:widowControl/>
        <w:ind w:firstLine="0"/>
        <w:jc w:val="center"/>
        <w:rPr>
          <w:rStyle w:val="FontStyle45"/>
          <w:rFonts w:ascii="Times New Roman" w:cs="Times New Roman"/>
          <w:color w:val="auto"/>
          <w:lang w:eastAsia="en-US"/>
        </w:rPr>
      </w:pPr>
      <w:r w:rsidRPr="00D65172">
        <w:rPr>
          <w:rStyle w:val="FontStyle45"/>
          <w:rFonts w:ascii="Times New Roman" w:cs="Times New Roman"/>
          <w:color w:val="auto"/>
          <w:lang w:eastAsia="en-US"/>
        </w:rPr>
        <w:t>Таблица 6а — Высота вертикального падения, полученная из угла вертикального маятника (длина руки 1 000 мм)</w:t>
      </w:r>
    </w:p>
    <w:p w14:paraId="24084D8C" w14:textId="78292B3F" w:rsidR="00E37ECA" w:rsidRDefault="00E37ECA" w:rsidP="004B0CD3">
      <w:pPr>
        <w:pStyle w:val="Style30"/>
        <w:widowControl/>
        <w:ind w:firstLine="567"/>
        <w:rPr>
          <w:rStyle w:val="FontStyle45"/>
          <w:rFonts w:ascii="Times New Roman" w:cs="Times New Roman"/>
          <w:b w:val="0"/>
          <w:color w:val="auto"/>
          <w:lang w:eastAsia="en-US"/>
        </w:rPr>
      </w:pPr>
    </w:p>
    <w:tbl>
      <w:tblPr>
        <w:tblStyle w:val="70"/>
        <w:tblW w:w="9570" w:type="dxa"/>
        <w:tblInd w:w="0" w:type="dxa"/>
        <w:tblLook w:val="04A0" w:firstRow="1" w:lastRow="0" w:firstColumn="1" w:lastColumn="0" w:noHBand="0" w:noVBand="1"/>
      </w:tblPr>
      <w:tblGrid>
        <w:gridCol w:w="1595"/>
        <w:gridCol w:w="1595"/>
        <w:gridCol w:w="1595"/>
        <w:gridCol w:w="1595"/>
        <w:gridCol w:w="1595"/>
        <w:gridCol w:w="1595"/>
      </w:tblGrid>
      <w:tr w:rsidR="00D65172" w:rsidRPr="00D65172" w14:paraId="4BD902B0" w14:textId="77777777" w:rsidTr="00D65172">
        <w:tc>
          <w:tcPr>
            <w:tcW w:w="1595" w:type="dxa"/>
            <w:tcBorders>
              <w:top w:val="single" w:sz="4" w:space="0" w:color="auto"/>
              <w:left w:val="single" w:sz="4" w:space="0" w:color="auto"/>
              <w:bottom w:val="single" w:sz="4" w:space="0" w:color="auto"/>
              <w:right w:val="single" w:sz="4" w:space="0" w:color="auto"/>
            </w:tcBorders>
            <w:hideMark/>
          </w:tcPr>
          <w:p w14:paraId="09A2F1AE" w14:textId="77777777" w:rsidR="00D65172" w:rsidRPr="00D65172" w:rsidRDefault="00D65172" w:rsidP="00D65172">
            <w:pPr>
              <w:widowControl/>
              <w:autoSpaceDE/>
              <w:autoSpaceDN/>
              <w:adjustRightInd/>
              <w:spacing w:after="60"/>
              <w:ind w:firstLine="0"/>
              <w:jc w:val="center"/>
              <w:rPr>
                <w:rFonts w:ascii="Times New Roman" w:eastAsia="Arial" w:hAnsi="Times New Roman"/>
              </w:rPr>
            </w:pPr>
            <w:r w:rsidRPr="00D65172">
              <w:rPr>
                <w:rFonts w:ascii="Times New Roman" w:hAnsi="Times New Roman"/>
              </w:rPr>
              <w:t>Угол маятника, градусы</w:t>
            </w:r>
          </w:p>
        </w:tc>
        <w:tc>
          <w:tcPr>
            <w:tcW w:w="1595" w:type="dxa"/>
            <w:tcBorders>
              <w:top w:val="single" w:sz="4" w:space="0" w:color="auto"/>
              <w:left w:val="single" w:sz="4" w:space="0" w:color="auto"/>
              <w:bottom w:val="single" w:sz="4" w:space="0" w:color="auto"/>
              <w:right w:val="single" w:sz="4" w:space="0" w:color="auto"/>
            </w:tcBorders>
            <w:hideMark/>
          </w:tcPr>
          <w:p w14:paraId="4B1E5D80" w14:textId="77777777" w:rsidR="00D65172" w:rsidRPr="00D65172" w:rsidRDefault="00D65172" w:rsidP="00D65172">
            <w:pPr>
              <w:widowControl/>
              <w:autoSpaceDE/>
              <w:autoSpaceDN/>
              <w:adjustRightInd/>
              <w:spacing w:after="60"/>
              <w:ind w:firstLine="0"/>
              <w:jc w:val="center"/>
              <w:rPr>
                <w:rFonts w:ascii="Times New Roman" w:eastAsia="Candara" w:hAnsi="Times New Roman"/>
              </w:rPr>
            </w:pPr>
            <w:r w:rsidRPr="00D65172">
              <w:rPr>
                <w:rFonts w:ascii="Times New Roman" w:hAnsi="Times New Roman"/>
              </w:rPr>
              <w:t>Высота вертикального падения, мм</w:t>
            </w:r>
          </w:p>
        </w:tc>
        <w:tc>
          <w:tcPr>
            <w:tcW w:w="1595" w:type="dxa"/>
            <w:tcBorders>
              <w:top w:val="single" w:sz="4" w:space="0" w:color="auto"/>
              <w:left w:val="single" w:sz="4" w:space="0" w:color="auto"/>
              <w:bottom w:val="single" w:sz="4" w:space="0" w:color="auto"/>
              <w:right w:val="single" w:sz="4" w:space="0" w:color="auto"/>
            </w:tcBorders>
            <w:hideMark/>
          </w:tcPr>
          <w:p w14:paraId="66F5E7AA" w14:textId="77777777" w:rsidR="00D65172" w:rsidRPr="00D65172" w:rsidRDefault="00D65172" w:rsidP="00D65172">
            <w:pPr>
              <w:widowControl/>
              <w:autoSpaceDE/>
              <w:autoSpaceDN/>
              <w:adjustRightInd/>
              <w:spacing w:after="60"/>
              <w:ind w:firstLine="0"/>
              <w:jc w:val="center"/>
              <w:rPr>
                <w:rFonts w:ascii="Times New Roman" w:eastAsia="Arial" w:hAnsi="Times New Roman"/>
              </w:rPr>
            </w:pPr>
            <w:r w:rsidRPr="00D65172">
              <w:rPr>
                <w:rFonts w:ascii="Times New Roman" w:hAnsi="Times New Roman"/>
              </w:rPr>
              <w:t>Угол маятника, градусы</w:t>
            </w:r>
          </w:p>
        </w:tc>
        <w:tc>
          <w:tcPr>
            <w:tcW w:w="1595" w:type="dxa"/>
            <w:tcBorders>
              <w:top w:val="single" w:sz="4" w:space="0" w:color="auto"/>
              <w:left w:val="single" w:sz="4" w:space="0" w:color="auto"/>
              <w:bottom w:val="single" w:sz="4" w:space="0" w:color="auto"/>
              <w:right w:val="single" w:sz="4" w:space="0" w:color="auto"/>
            </w:tcBorders>
            <w:hideMark/>
          </w:tcPr>
          <w:p w14:paraId="02C561BE"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Высота вертикального падения, мм</w:t>
            </w:r>
          </w:p>
        </w:tc>
        <w:tc>
          <w:tcPr>
            <w:tcW w:w="1595" w:type="dxa"/>
            <w:tcBorders>
              <w:top w:val="single" w:sz="4" w:space="0" w:color="auto"/>
              <w:left w:val="single" w:sz="4" w:space="0" w:color="auto"/>
              <w:bottom w:val="single" w:sz="4" w:space="0" w:color="auto"/>
              <w:right w:val="single" w:sz="4" w:space="0" w:color="auto"/>
            </w:tcBorders>
            <w:hideMark/>
          </w:tcPr>
          <w:p w14:paraId="69436899"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Угол маятника, градусы</w:t>
            </w:r>
          </w:p>
        </w:tc>
        <w:tc>
          <w:tcPr>
            <w:tcW w:w="1595" w:type="dxa"/>
            <w:tcBorders>
              <w:top w:val="single" w:sz="4" w:space="0" w:color="auto"/>
              <w:left w:val="single" w:sz="4" w:space="0" w:color="auto"/>
              <w:bottom w:val="single" w:sz="4" w:space="0" w:color="auto"/>
              <w:right w:val="single" w:sz="4" w:space="0" w:color="auto"/>
            </w:tcBorders>
            <w:hideMark/>
          </w:tcPr>
          <w:p w14:paraId="5A10A6BA"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Высота вертикального падения, мм</w:t>
            </w:r>
          </w:p>
        </w:tc>
      </w:tr>
      <w:tr w:rsidR="00D65172" w:rsidRPr="00D65172" w14:paraId="18ABA1DE" w14:textId="77777777" w:rsidTr="00D65172">
        <w:tc>
          <w:tcPr>
            <w:tcW w:w="1595" w:type="dxa"/>
            <w:tcBorders>
              <w:top w:val="single" w:sz="4" w:space="0" w:color="auto"/>
              <w:left w:val="single" w:sz="4" w:space="0" w:color="auto"/>
              <w:bottom w:val="single" w:sz="4" w:space="0" w:color="auto"/>
              <w:right w:val="single" w:sz="4" w:space="0" w:color="auto"/>
            </w:tcBorders>
            <w:hideMark/>
          </w:tcPr>
          <w:p w14:paraId="5F4900F6"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5</w:t>
            </w:r>
          </w:p>
        </w:tc>
        <w:tc>
          <w:tcPr>
            <w:tcW w:w="1595" w:type="dxa"/>
            <w:tcBorders>
              <w:top w:val="single" w:sz="4" w:space="0" w:color="auto"/>
              <w:left w:val="single" w:sz="4" w:space="0" w:color="auto"/>
              <w:bottom w:val="single" w:sz="4" w:space="0" w:color="auto"/>
              <w:right w:val="single" w:sz="4" w:space="0" w:color="auto"/>
            </w:tcBorders>
            <w:hideMark/>
          </w:tcPr>
          <w:p w14:paraId="0EB6D435"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4</w:t>
            </w:r>
          </w:p>
        </w:tc>
        <w:tc>
          <w:tcPr>
            <w:tcW w:w="1595" w:type="dxa"/>
            <w:tcBorders>
              <w:top w:val="single" w:sz="4" w:space="0" w:color="auto"/>
              <w:left w:val="single" w:sz="4" w:space="0" w:color="auto"/>
              <w:bottom w:val="single" w:sz="4" w:space="0" w:color="auto"/>
              <w:right w:val="single" w:sz="4" w:space="0" w:color="auto"/>
            </w:tcBorders>
            <w:hideMark/>
          </w:tcPr>
          <w:p w14:paraId="16F7ABE1"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35</w:t>
            </w:r>
          </w:p>
        </w:tc>
        <w:tc>
          <w:tcPr>
            <w:tcW w:w="1595" w:type="dxa"/>
            <w:tcBorders>
              <w:top w:val="single" w:sz="4" w:space="0" w:color="auto"/>
              <w:left w:val="single" w:sz="4" w:space="0" w:color="auto"/>
              <w:bottom w:val="single" w:sz="4" w:space="0" w:color="auto"/>
              <w:right w:val="single" w:sz="4" w:space="0" w:color="auto"/>
            </w:tcBorders>
            <w:hideMark/>
          </w:tcPr>
          <w:p w14:paraId="36899A2D"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181</w:t>
            </w:r>
          </w:p>
        </w:tc>
        <w:tc>
          <w:tcPr>
            <w:tcW w:w="1595" w:type="dxa"/>
            <w:tcBorders>
              <w:top w:val="single" w:sz="4" w:space="0" w:color="auto"/>
              <w:left w:val="single" w:sz="4" w:space="0" w:color="auto"/>
              <w:bottom w:val="single" w:sz="4" w:space="0" w:color="auto"/>
              <w:right w:val="single" w:sz="4" w:space="0" w:color="auto"/>
            </w:tcBorders>
            <w:hideMark/>
          </w:tcPr>
          <w:p w14:paraId="57EC761B"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65</w:t>
            </w:r>
          </w:p>
        </w:tc>
        <w:tc>
          <w:tcPr>
            <w:tcW w:w="1595" w:type="dxa"/>
            <w:tcBorders>
              <w:top w:val="single" w:sz="4" w:space="0" w:color="auto"/>
              <w:left w:val="single" w:sz="4" w:space="0" w:color="auto"/>
              <w:bottom w:val="single" w:sz="4" w:space="0" w:color="auto"/>
              <w:right w:val="single" w:sz="4" w:space="0" w:color="auto"/>
            </w:tcBorders>
            <w:hideMark/>
          </w:tcPr>
          <w:p w14:paraId="257BC7C5"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577</w:t>
            </w:r>
          </w:p>
        </w:tc>
      </w:tr>
      <w:tr w:rsidR="00D65172" w:rsidRPr="00D65172" w14:paraId="30B587FA" w14:textId="77777777" w:rsidTr="00D65172">
        <w:tc>
          <w:tcPr>
            <w:tcW w:w="1595" w:type="dxa"/>
            <w:tcBorders>
              <w:top w:val="single" w:sz="4" w:space="0" w:color="auto"/>
              <w:left w:val="single" w:sz="4" w:space="0" w:color="auto"/>
              <w:bottom w:val="single" w:sz="4" w:space="0" w:color="auto"/>
              <w:right w:val="single" w:sz="4" w:space="0" w:color="auto"/>
            </w:tcBorders>
            <w:hideMark/>
          </w:tcPr>
          <w:p w14:paraId="0B6D7833"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10</w:t>
            </w:r>
          </w:p>
        </w:tc>
        <w:tc>
          <w:tcPr>
            <w:tcW w:w="1595" w:type="dxa"/>
            <w:tcBorders>
              <w:top w:val="single" w:sz="4" w:space="0" w:color="auto"/>
              <w:left w:val="single" w:sz="4" w:space="0" w:color="auto"/>
              <w:bottom w:val="single" w:sz="4" w:space="0" w:color="auto"/>
              <w:right w:val="single" w:sz="4" w:space="0" w:color="auto"/>
            </w:tcBorders>
            <w:hideMark/>
          </w:tcPr>
          <w:p w14:paraId="01A8F900"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15</w:t>
            </w:r>
          </w:p>
        </w:tc>
        <w:tc>
          <w:tcPr>
            <w:tcW w:w="1595" w:type="dxa"/>
            <w:tcBorders>
              <w:top w:val="single" w:sz="4" w:space="0" w:color="auto"/>
              <w:left w:val="single" w:sz="4" w:space="0" w:color="auto"/>
              <w:bottom w:val="single" w:sz="4" w:space="0" w:color="auto"/>
              <w:right w:val="single" w:sz="4" w:space="0" w:color="auto"/>
            </w:tcBorders>
            <w:hideMark/>
          </w:tcPr>
          <w:p w14:paraId="4A651884"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40</w:t>
            </w:r>
          </w:p>
        </w:tc>
        <w:tc>
          <w:tcPr>
            <w:tcW w:w="1595" w:type="dxa"/>
            <w:tcBorders>
              <w:top w:val="single" w:sz="4" w:space="0" w:color="auto"/>
              <w:left w:val="single" w:sz="4" w:space="0" w:color="auto"/>
              <w:bottom w:val="single" w:sz="4" w:space="0" w:color="auto"/>
              <w:right w:val="single" w:sz="4" w:space="0" w:color="auto"/>
            </w:tcBorders>
            <w:hideMark/>
          </w:tcPr>
          <w:p w14:paraId="236A5D8B"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234</w:t>
            </w:r>
          </w:p>
        </w:tc>
        <w:tc>
          <w:tcPr>
            <w:tcW w:w="1595" w:type="dxa"/>
            <w:tcBorders>
              <w:top w:val="single" w:sz="4" w:space="0" w:color="auto"/>
              <w:left w:val="single" w:sz="4" w:space="0" w:color="auto"/>
              <w:bottom w:val="single" w:sz="4" w:space="0" w:color="auto"/>
              <w:right w:val="single" w:sz="4" w:space="0" w:color="auto"/>
            </w:tcBorders>
            <w:hideMark/>
          </w:tcPr>
          <w:p w14:paraId="4293576A"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70</w:t>
            </w:r>
          </w:p>
        </w:tc>
        <w:tc>
          <w:tcPr>
            <w:tcW w:w="1595" w:type="dxa"/>
            <w:tcBorders>
              <w:top w:val="single" w:sz="4" w:space="0" w:color="auto"/>
              <w:left w:val="single" w:sz="4" w:space="0" w:color="auto"/>
              <w:bottom w:val="single" w:sz="4" w:space="0" w:color="auto"/>
              <w:right w:val="single" w:sz="4" w:space="0" w:color="auto"/>
            </w:tcBorders>
            <w:hideMark/>
          </w:tcPr>
          <w:p w14:paraId="298D6702"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658</w:t>
            </w:r>
          </w:p>
        </w:tc>
      </w:tr>
      <w:tr w:rsidR="00D65172" w:rsidRPr="00D65172" w14:paraId="5A6A6724" w14:textId="77777777" w:rsidTr="00D65172">
        <w:tc>
          <w:tcPr>
            <w:tcW w:w="1595" w:type="dxa"/>
            <w:tcBorders>
              <w:top w:val="single" w:sz="4" w:space="0" w:color="auto"/>
              <w:left w:val="single" w:sz="4" w:space="0" w:color="auto"/>
              <w:bottom w:val="single" w:sz="4" w:space="0" w:color="auto"/>
              <w:right w:val="single" w:sz="4" w:space="0" w:color="auto"/>
            </w:tcBorders>
            <w:hideMark/>
          </w:tcPr>
          <w:p w14:paraId="3F2E49E7"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15</w:t>
            </w:r>
          </w:p>
        </w:tc>
        <w:tc>
          <w:tcPr>
            <w:tcW w:w="1595" w:type="dxa"/>
            <w:tcBorders>
              <w:top w:val="single" w:sz="4" w:space="0" w:color="auto"/>
              <w:left w:val="single" w:sz="4" w:space="0" w:color="auto"/>
              <w:bottom w:val="single" w:sz="4" w:space="0" w:color="auto"/>
              <w:right w:val="single" w:sz="4" w:space="0" w:color="auto"/>
            </w:tcBorders>
            <w:hideMark/>
          </w:tcPr>
          <w:p w14:paraId="6DD5F2B7"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34</w:t>
            </w:r>
          </w:p>
        </w:tc>
        <w:tc>
          <w:tcPr>
            <w:tcW w:w="1595" w:type="dxa"/>
            <w:tcBorders>
              <w:top w:val="single" w:sz="4" w:space="0" w:color="auto"/>
              <w:left w:val="single" w:sz="4" w:space="0" w:color="auto"/>
              <w:bottom w:val="single" w:sz="4" w:space="0" w:color="auto"/>
              <w:right w:val="single" w:sz="4" w:space="0" w:color="auto"/>
            </w:tcBorders>
            <w:hideMark/>
          </w:tcPr>
          <w:p w14:paraId="43CD417A"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45</w:t>
            </w:r>
          </w:p>
        </w:tc>
        <w:tc>
          <w:tcPr>
            <w:tcW w:w="1595" w:type="dxa"/>
            <w:tcBorders>
              <w:top w:val="single" w:sz="4" w:space="0" w:color="auto"/>
              <w:left w:val="single" w:sz="4" w:space="0" w:color="auto"/>
              <w:bottom w:val="single" w:sz="4" w:space="0" w:color="auto"/>
              <w:right w:val="single" w:sz="4" w:space="0" w:color="auto"/>
            </w:tcBorders>
            <w:hideMark/>
          </w:tcPr>
          <w:p w14:paraId="3455CDD9"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293</w:t>
            </w:r>
          </w:p>
        </w:tc>
        <w:tc>
          <w:tcPr>
            <w:tcW w:w="1595" w:type="dxa"/>
            <w:tcBorders>
              <w:top w:val="single" w:sz="4" w:space="0" w:color="auto"/>
              <w:left w:val="single" w:sz="4" w:space="0" w:color="auto"/>
              <w:bottom w:val="single" w:sz="4" w:space="0" w:color="auto"/>
              <w:right w:val="single" w:sz="4" w:space="0" w:color="auto"/>
            </w:tcBorders>
            <w:hideMark/>
          </w:tcPr>
          <w:p w14:paraId="5AC6C038"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75</w:t>
            </w:r>
          </w:p>
        </w:tc>
        <w:tc>
          <w:tcPr>
            <w:tcW w:w="1595" w:type="dxa"/>
            <w:tcBorders>
              <w:top w:val="single" w:sz="4" w:space="0" w:color="auto"/>
              <w:left w:val="single" w:sz="4" w:space="0" w:color="auto"/>
              <w:bottom w:val="single" w:sz="4" w:space="0" w:color="auto"/>
              <w:right w:val="single" w:sz="4" w:space="0" w:color="auto"/>
            </w:tcBorders>
            <w:hideMark/>
          </w:tcPr>
          <w:p w14:paraId="15C8FBA3"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741</w:t>
            </w:r>
          </w:p>
        </w:tc>
      </w:tr>
      <w:tr w:rsidR="00D65172" w:rsidRPr="00D65172" w14:paraId="0AEAC2DC" w14:textId="77777777" w:rsidTr="00D65172">
        <w:tc>
          <w:tcPr>
            <w:tcW w:w="1595" w:type="dxa"/>
            <w:tcBorders>
              <w:top w:val="single" w:sz="4" w:space="0" w:color="auto"/>
              <w:left w:val="single" w:sz="4" w:space="0" w:color="auto"/>
              <w:bottom w:val="single" w:sz="4" w:space="0" w:color="auto"/>
              <w:right w:val="single" w:sz="4" w:space="0" w:color="auto"/>
            </w:tcBorders>
            <w:hideMark/>
          </w:tcPr>
          <w:p w14:paraId="3F03C27E"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20</w:t>
            </w:r>
          </w:p>
        </w:tc>
        <w:tc>
          <w:tcPr>
            <w:tcW w:w="1595" w:type="dxa"/>
            <w:tcBorders>
              <w:top w:val="single" w:sz="4" w:space="0" w:color="auto"/>
              <w:left w:val="single" w:sz="4" w:space="0" w:color="auto"/>
              <w:bottom w:val="single" w:sz="4" w:space="0" w:color="auto"/>
              <w:right w:val="single" w:sz="4" w:space="0" w:color="auto"/>
            </w:tcBorders>
            <w:hideMark/>
          </w:tcPr>
          <w:p w14:paraId="0E4943A1"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60</w:t>
            </w:r>
          </w:p>
        </w:tc>
        <w:tc>
          <w:tcPr>
            <w:tcW w:w="1595" w:type="dxa"/>
            <w:tcBorders>
              <w:top w:val="single" w:sz="4" w:space="0" w:color="auto"/>
              <w:left w:val="single" w:sz="4" w:space="0" w:color="auto"/>
              <w:bottom w:val="single" w:sz="4" w:space="0" w:color="auto"/>
              <w:right w:val="single" w:sz="4" w:space="0" w:color="auto"/>
            </w:tcBorders>
            <w:hideMark/>
          </w:tcPr>
          <w:p w14:paraId="2BB42186"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50</w:t>
            </w:r>
          </w:p>
        </w:tc>
        <w:tc>
          <w:tcPr>
            <w:tcW w:w="1595" w:type="dxa"/>
            <w:tcBorders>
              <w:top w:val="single" w:sz="4" w:space="0" w:color="auto"/>
              <w:left w:val="single" w:sz="4" w:space="0" w:color="auto"/>
              <w:bottom w:val="single" w:sz="4" w:space="0" w:color="auto"/>
              <w:right w:val="single" w:sz="4" w:space="0" w:color="auto"/>
            </w:tcBorders>
            <w:hideMark/>
          </w:tcPr>
          <w:p w14:paraId="3876E7B3"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357</w:t>
            </w:r>
          </w:p>
        </w:tc>
        <w:tc>
          <w:tcPr>
            <w:tcW w:w="1595" w:type="dxa"/>
            <w:tcBorders>
              <w:top w:val="single" w:sz="4" w:space="0" w:color="auto"/>
              <w:left w:val="single" w:sz="4" w:space="0" w:color="auto"/>
              <w:bottom w:val="single" w:sz="4" w:space="0" w:color="auto"/>
              <w:right w:val="single" w:sz="4" w:space="0" w:color="auto"/>
            </w:tcBorders>
            <w:hideMark/>
          </w:tcPr>
          <w:p w14:paraId="44A38595"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80</w:t>
            </w:r>
          </w:p>
        </w:tc>
        <w:tc>
          <w:tcPr>
            <w:tcW w:w="1595" w:type="dxa"/>
            <w:tcBorders>
              <w:top w:val="single" w:sz="4" w:space="0" w:color="auto"/>
              <w:left w:val="single" w:sz="4" w:space="0" w:color="auto"/>
              <w:bottom w:val="single" w:sz="4" w:space="0" w:color="auto"/>
              <w:right w:val="single" w:sz="4" w:space="0" w:color="auto"/>
            </w:tcBorders>
            <w:hideMark/>
          </w:tcPr>
          <w:p w14:paraId="504890E0"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826</w:t>
            </w:r>
          </w:p>
        </w:tc>
      </w:tr>
      <w:tr w:rsidR="00D65172" w:rsidRPr="00D65172" w14:paraId="08573F72" w14:textId="77777777" w:rsidTr="00D65172">
        <w:tc>
          <w:tcPr>
            <w:tcW w:w="1595" w:type="dxa"/>
            <w:tcBorders>
              <w:top w:val="single" w:sz="4" w:space="0" w:color="auto"/>
              <w:left w:val="single" w:sz="4" w:space="0" w:color="auto"/>
              <w:bottom w:val="single" w:sz="4" w:space="0" w:color="auto"/>
              <w:right w:val="single" w:sz="4" w:space="0" w:color="auto"/>
            </w:tcBorders>
            <w:hideMark/>
          </w:tcPr>
          <w:p w14:paraId="6B423175"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25</w:t>
            </w:r>
          </w:p>
        </w:tc>
        <w:tc>
          <w:tcPr>
            <w:tcW w:w="1595" w:type="dxa"/>
            <w:tcBorders>
              <w:top w:val="single" w:sz="4" w:space="0" w:color="auto"/>
              <w:left w:val="single" w:sz="4" w:space="0" w:color="auto"/>
              <w:bottom w:val="single" w:sz="4" w:space="0" w:color="auto"/>
              <w:right w:val="single" w:sz="4" w:space="0" w:color="auto"/>
            </w:tcBorders>
            <w:hideMark/>
          </w:tcPr>
          <w:p w14:paraId="657056E7"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94</w:t>
            </w:r>
          </w:p>
        </w:tc>
        <w:tc>
          <w:tcPr>
            <w:tcW w:w="1595" w:type="dxa"/>
            <w:tcBorders>
              <w:top w:val="single" w:sz="4" w:space="0" w:color="auto"/>
              <w:left w:val="single" w:sz="4" w:space="0" w:color="auto"/>
              <w:bottom w:val="single" w:sz="4" w:space="0" w:color="auto"/>
              <w:right w:val="single" w:sz="4" w:space="0" w:color="auto"/>
            </w:tcBorders>
            <w:hideMark/>
          </w:tcPr>
          <w:p w14:paraId="21C2D06F"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55</w:t>
            </w:r>
          </w:p>
        </w:tc>
        <w:tc>
          <w:tcPr>
            <w:tcW w:w="1595" w:type="dxa"/>
            <w:tcBorders>
              <w:top w:val="single" w:sz="4" w:space="0" w:color="auto"/>
              <w:left w:val="single" w:sz="4" w:space="0" w:color="auto"/>
              <w:bottom w:val="single" w:sz="4" w:space="0" w:color="auto"/>
              <w:right w:val="single" w:sz="4" w:space="0" w:color="auto"/>
            </w:tcBorders>
            <w:hideMark/>
          </w:tcPr>
          <w:p w14:paraId="49C2F71C"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426</w:t>
            </w:r>
          </w:p>
        </w:tc>
        <w:tc>
          <w:tcPr>
            <w:tcW w:w="1595" w:type="dxa"/>
            <w:tcBorders>
              <w:top w:val="single" w:sz="4" w:space="0" w:color="auto"/>
              <w:left w:val="single" w:sz="4" w:space="0" w:color="auto"/>
              <w:bottom w:val="single" w:sz="4" w:space="0" w:color="auto"/>
              <w:right w:val="single" w:sz="4" w:space="0" w:color="auto"/>
            </w:tcBorders>
            <w:hideMark/>
          </w:tcPr>
          <w:p w14:paraId="578EBD45"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85</w:t>
            </w:r>
          </w:p>
        </w:tc>
        <w:tc>
          <w:tcPr>
            <w:tcW w:w="1595" w:type="dxa"/>
            <w:tcBorders>
              <w:top w:val="single" w:sz="4" w:space="0" w:color="auto"/>
              <w:left w:val="single" w:sz="4" w:space="0" w:color="auto"/>
              <w:bottom w:val="single" w:sz="4" w:space="0" w:color="auto"/>
              <w:right w:val="single" w:sz="4" w:space="0" w:color="auto"/>
            </w:tcBorders>
            <w:hideMark/>
          </w:tcPr>
          <w:p w14:paraId="19FFE094"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913</w:t>
            </w:r>
          </w:p>
        </w:tc>
      </w:tr>
      <w:tr w:rsidR="00D65172" w:rsidRPr="00D65172" w14:paraId="79C28A56" w14:textId="77777777" w:rsidTr="00D65172">
        <w:tc>
          <w:tcPr>
            <w:tcW w:w="1595" w:type="dxa"/>
            <w:tcBorders>
              <w:top w:val="single" w:sz="4" w:space="0" w:color="auto"/>
              <w:left w:val="single" w:sz="4" w:space="0" w:color="auto"/>
              <w:bottom w:val="single" w:sz="4" w:space="0" w:color="auto"/>
              <w:right w:val="single" w:sz="4" w:space="0" w:color="auto"/>
            </w:tcBorders>
            <w:hideMark/>
          </w:tcPr>
          <w:p w14:paraId="1629BC4D"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30</w:t>
            </w:r>
          </w:p>
        </w:tc>
        <w:tc>
          <w:tcPr>
            <w:tcW w:w="1595" w:type="dxa"/>
            <w:tcBorders>
              <w:top w:val="single" w:sz="4" w:space="0" w:color="auto"/>
              <w:left w:val="single" w:sz="4" w:space="0" w:color="auto"/>
              <w:bottom w:val="single" w:sz="4" w:space="0" w:color="auto"/>
              <w:right w:val="single" w:sz="4" w:space="0" w:color="auto"/>
            </w:tcBorders>
            <w:hideMark/>
          </w:tcPr>
          <w:p w14:paraId="5A299F2D"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134</w:t>
            </w:r>
          </w:p>
        </w:tc>
        <w:tc>
          <w:tcPr>
            <w:tcW w:w="1595" w:type="dxa"/>
            <w:tcBorders>
              <w:top w:val="single" w:sz="4" w:space="0" w:color="auto"/>
              <w:left w:val="single" w:sz="4" w:space="0" w:color="auto"/>
              <w:bottom w:val="single" w:sz="4" w:space="0" w:color="auto"/>
              <w:right w:val="single" w:sz="4" w:space="0" w:color="auto"/>
            </w:tcBorders>
            <w:hideMark/>
          </w:tcPr>
          <w:p w14:paraId="09CC6CF3"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60</w:t>
            </w:r>
          </w:p>
        </w:tc>
        <w:tc>
          <w:tcPr>
            <w:tcW w:w="1595" w:type="dxa"/>
            <w:tcBorders>
              <w:top w:val="single" w:sz="4" w:space="0" w:color="auto"/>
              <w:left w:val="single" w:sz="4" w:space="0" w:color="auto"/>
              <w:bottom w:val="single" w:sz="4" w:space="0" w:color="auto"/>
              <w:right w:val="single" w:sz="4" w:space="0" w:color="auto"/>
            </w:tcBorders>
            <w:hideMark/>
          </w:tcPr>
          <w:p w14:paraId="027C5377"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500</w:t>
            </w:r>
          </w:p>
        </w:tc>
        <w:tc>
          <w:tcPr>
            <w:tcW w:w="1595" w:type="dxa"/>
            <w:tcBorders>
              <w:top w:val="single" w:sz="4" w:space="0" w:color="auto"/>
              <w:left w:val="single" w:sz="4" w:space="0" w:color="auto"/>
              <w:bottom w:val="single" w:sz="4" w:space="0" w:color="auto"/>
              <w:right w:val="single" w:sz="4" w:space="0" w:color="auto"/>
            </w:tcBorders>
            <w:hideMark/>
          </w:tcPr>
          <w:p w14:paraId="769A9DA5"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90</w:t>
            </w:r>
          </w:p>
        </w:tc>
        <w:tc>
          <w:tcPr>
            <w:tcW w:w="1595" w:type="dxa"/>
            <w:tcBorders>
              <w:top w:val="single" w:sz="4" w:space="0" w:color="auto"/>
              <w:left w:val="single" w:sz="4" w:space="0" w:color="auto"/>
              <w:bottom w:val="single" w:sz="4" w:space="0" w:color="auto"/>
              <w:right w:val="single" w:sz="4" w:space="0" w:color="auto"/>
            </w:tcBorders>
            <w:hideMark/>
          </w:tcPr>
          <w:p w14:paraId="249EC399"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1000</w:t>
            </w:r>
          </w:p>
        </w:tc>
      </w:tr>
    </w:tbl>
    <w:p w14:paraId="5E6CFB1C" w14:textId="0B77D7DE" w:rsidR="00E37ECA" w:rsidRDefault="00E37ECA" w:rsidP="004B0CD3">
      <w:pPr>
        <w:pStyle w:val="Style30"/>
        <w:widowControl/>
        <w:ind w:firstLine="567"/>
        <w:rPr>
          <w:rStyle w:val="FontStyle45"/>
          <w:rFonts w:ascii="Times New Roman" w:cs="Times New Roman"/>
          <w:b w:val="0"/>
          <w:color w:val="auto"/>
          <w:lang w:eastAsia="en-US"/>
        </w:rPr>
      </w:pPr>
    </w:p>
    <w:p w14:paraId="0FA11500" w14:textId="16A1DBC4" w:rsidR="00E37ECA" w:rsidRDefault="00E37ECA" w:rsidP="004B0CD3">
      <w:pPr>
        <w:pStyle w:val="Style30"/>
        <w:widowControl/>
        <w:ind w:firstLine="567"/>
        <w:rPr>
          <w:rStyle w:val="FontStyle45"/>
          <w:rFonts w:ascii="Times New Roman" w:cs="Times New Roman"/>
          <w:b w:val="0"/>
          <w:color w:val="auto"/>
          <w:lang w:eastAsia="en-US"/>
        </w:rPr>
      </w:pPr>
    </w:p>
    <w:p w14:paraId="5A78B349" w14:textId="53E91107" w:rsidR="00E37ECA" w:rsidRDefault="00E37ECA" w:rsidP="004B0CD3">
      <w:pPr>
        <w:pStyle w:val="Style30"/>
        <w:widowControl/>
        <w:ind w:firstLine="567"/>
        <w:rPr>
          <w:rStyle w:val="FontStyle45"/>
          <w:rFonts w:ascii="Times New Roman" w:cs="Times New Roman"/>
          <w:b w:val="0"/>
          <w:color w:val="auto"/>
          <w:lang w:eastAsia="en-US"/>
        </w:rPr>
      </w:pPr>
    </w:p>
    <w:p w14:paraId="2F3F21FF" w14:textId="6FEC5EEE" w:rsidR="00E37ECA" w:rsidRDefault="00E37ECA" w:rsidP="004B0CD3">
      <w:pPr>
        <w:pStyle w:val="Style30"/>
        <w:widowControl/>
        <w:ind w:firstLine="567"/>
        <w:rPr>
          <w:rStyle w:val="FontStyle45"/>
          <w:rFonts w:ascii="Times New Roman" w:cs="Times New Roman"/>
          <w:b w:val="0"/>
          <w:color w:val="auto"/>
          <w:lang w:eastAsia="en-US"/>
        </w:rPr>
      </w:pPr>
    </w:p>
    <w:p w14:paraId="5A02BCA8" w14:textId="3220ADB1" w:rsidR="00E37ECA" w:rsidRDefault="00E37ECA" w:rsidP="004B0CD3">
      <w:pPr>
        <w:pStyle w:val="Style30"/>
        <w:widowControl/>
        <w:ind w:firstLine="567"/>
        <w:rPr>
          <w:rStyle w:val="FontStyle45"/>
          <w:rFonts w:ascii="Times New Roman" w:cs="Times New Roman"/>
          <w:b w:val="0"/>
          <w:color w:val="auto"/>
          <w:lang w:eastAsia="en-US"/>
        </w:rPr>
      </w:pPr>
    </w:p>
    <w:p w14:paraId="2AB41DDE" w14:textId="2A2D0D57" w:rsidR="00E37ECA" w:rsidRDefault="00E37ECA" w:rsidP="004B0CD3">
      <w:pPr>
        <w:pStyle w:val="Style30"/>
        <w:widowControl/>
        <w:ind w:firstLine="567"/>
        <w:rPr>
          <w:rStyle w:val="FontStyle45"/>
          <w:rFonts w:ascii="Times New Roman" w:cs="Times New Roman"/>
          <w:b w:val="0"/>
          <w:color w:val="auto"/>
          <w:lang w:eastAsia="en-US"/>
        </w:rPr>
      </w:pPr>
    </w:p>
    <w:p w14:paraId="1D658A9D" w14:textId="77777777" w:rsidR="00E37ECA" w:rsidRDefault="00E37ECA" w:rsidP="004B0CD3">
      <w:pPr>
        <w:pStyle w:val="Style30"/>
        <w:widowControl/>
        <w:ind w:firstLine="567"/>
        <w:rPr>
          <w:rStyle w:val="FontStyle45"/>
          <w:rFonts w:ascii="Times New Roman" w:cs="Times New Roman"/>
          <w:b w:val="0"/>
          <w:color w:val="auto"/>
          <w:lang w:eastAsia="en-US"/>
        </w:rPr>
      </w:pPr>
    </w:p>
    <w:p w14:paraId="2555D3F9" w14:textId="2946B50A" w:rsidR="00F66CC6" w:rsidRDefault="00F66CC6" w:rsidP="004B0CD3">
      <w:pPr>
        <w:pStyle w:val="Style30"/>
        <w:widowControl/>
        <w:ind w:firstLine="567"/>
        <w:rPr>
          <w:rStyle w:val="FontStyle45"/>
          <w:rFonts w:ascii="Times New Roman" w:cs="Times New Roman"/>
          <w:b w:val="0"/>
          <w:color w:val="auto"/>
          <w:lang w:eastAsia="en-US"/>
        </w:rPr>
      </w:pPr>
    </w:p>
    <w:p w14:paraId="189C08B7" w14:textId="79E64211" w:rsidR="00F66CC6" w:rsidRDefault="00F66CC6" w:rsidP="004B0CD3">
      <w:pPr>
        <w:pStyle w:val="Style30"/>
        <w:widowControl/>
        <w:ind w:firstLine="567"/>
        <w:rPr>
          <w:rStyle w:val="FontStyle45"/>
          <w:rFonts w:ascii="Times New Roman" w:cs="Times New Roman"/>
          <w:b w:val="0"/>
          <w:color w:val="auto"/>
          <w:lang w:eastAsia="en-US"/>
        </w:rPr>
      </w:pPr>
    </w:p>
    <w:p w14:paraId="11817359" w14:textId="1F7C49B0" w:rsidR="00F66CC6" w:rsidRPr="00D65172" w:rsidRDefault="00D65172" w:rsidP="00D65172">
      <w:pPr>
        <w:pStyle w:val="Style30"/>
        <w:widowControl/>
        <w:ind w:firstLine="0"/>
        <w:jc w:val="center"/>
        <w:rPr>
          <w:rStyle w:val="FontStyle45"/>
          <w:rFonts w:ascii="Times New Roman" w:cs="Times New Roman"/>
          <w:color w:val="auto"/>
          <w:lang w:eastAsia="en-US"/>
        </w:rPr>
      </w:pPr>
      <w:r w:rsidRPr="00D65172">
        <w:rPr>
          <w:rStyle w:val="FontStyle45"/>
          <w:rFonts w:ascii="Times New Roman" w:cs="Times New Roman"/>
          <w:color w:val="auto"/>
          <w:lang w:eastAsia="en-US"/>
        </w:rPr>
        <w:lastRenderedPageBreak/>
        <w:t>Таблица 6b</w:t>
      </w:r>
      <w:r>
        <w:rPr>
          <w:rStyle w:val="FontStyle45"/>
          <w:rFonts w:ascii="Times New Roman" w:cs="Times New Roman"/>
          <w:color w:val="auto"/>
          <w:lang w:eastAsia="en-US"/>
        </w:rPr>
        <w:t xml:space="preserve"> </w:t>
      </w:r>
      <w:r w:rsidRPr="00D65172">
        <w:rPr>
          <w:rStyle w:val="FontStyle45"/>
          <w:rFonts w:ascii="Times New Roman" w:cs="Times New Roman"/>
          <w:color w:val="auto"/>
          <w:lang w:eastAsia="en-US"/>
        </w:rPr>
        <w:t>— Высота вертикального падения, полученная из угла вертикального маятника (длина руки 1 200 мм)</w:t>
      </w:r>
    </w:p>
    <w:p w14:paraId="4BD66F47" w14:textId="4C626841" w:rsidR="00F66CC6" w:rsidRDefault="00F66CC6" w:rsidP="004B0CD3">
      <w:pPr>
        <w:pStyle w:val="Style30"/>
        <w:widowControl/>
        <w:ind w:firstLine="567"/>
        <w:rPr>
          <w:rStyle w:val="FontStyle45"/>
          <w:rFonts w:ascii="Times New Roman" w:cs="Times New Roman"/>
          <w:b w:val="0"/>
          <w:color w:val="auto"/>
          <w:lang w:eastAsia="en-US"/>
        </w:rPr>
      </w:pPr>
    </w:p>
    <w:tbl>
      <w:tblPr>
        <w:tblStyle w:val="80"/>
        <w:tblW w:w="9570" w:type="dxa"/>
        <w:tblInd w:w="0" w:type="dxa"/>
        <w:tblLook w:val="04A0" w:firstRow="1" w:lastRow="0" w:firstColumn="1" w:lastColumn="0" w:noHBand="0" w:noVBand="1"/>
      </w:tblPr>
      <w:tblGrid>
        <w:gridCol w:w="1595"/>
        <w:gridCol w:w="1595"/>
        <w:gridCol w:w="1595"/>
        <w:gridCol w:w="1595"/>
        <w:gridCol w:w="1595"/>
        <w:gridCol w:w="1595"/>
      </w:tblGrid>
      <w:tr w:rsidR="00D65172" w:rsidRPr="00D65172" w14:paraId="6BC13579" w14:textId="77777777" w:rsidTr="00D65172">
        <w:tc>
          <w:tcPr>
            <w:tcW w:w="1595" w:type="dxa"/>
            <w:tcBorders>
              <w:top w:val="single" w:sz="4" w:space="0" w:color="auto"/>
              <w:left w:val="single" w:sz="4" w:space="0" w:color="auto"/>
              <w:bottom w:val="single" w:sz="4" w:space="0" w:color="auto"/>
              <w:right w:val="single" w:sz="4" w:space="0" w:color="auto"/>
            </w:tcBorders>
            <w:hideMark/>
          </w:tcPr>
          <w:p w14:paraId="383DE0E0" w14:textId="77777777" w:rsidR="00D65172" w:rsidRPr="00D65172" w:rsidRDefault="00D65172" w:rsidP="00D65172">
            <w:pPr>
              <w:widowControl/>
              <w:autoSpaceDE/>
              <w:autoSpaceDN/>
              <w:adjustRightInd/>
              <w:spacing w:after="60"/>
              <w:ind w:firstLine="0"/>
              <w:jc w:val="center"/>
              <w:rPr>
                <w:rFonts w:ascii="Times New Roman" w:eastAsia="Arial" w:hAnsi="Times New Roman"/>
              </w:rPr>
            </w:pPr>
            <w:r w:rsidRPr="00D65172">
              <w:rPr>
                <w:rFonts w:ascii="Times New Roman" w:hAnsi="Times New Roman"/>
              </w:rPr>
              <w:t>Угол маятника, градусы</w:t>
            </w:r>
          </w:p>
        </w:tc>
        <w:tc>
          <w:tcPr>
            <w:tcW w:w="1595" w:type="dxa"/>
            <w:tcBorders>
              <w:top w:val="single" w:sz="4" w:space="0" w:color="auto"/>
              <w:left w:val="single" w:sz="4" w:space="0" w:color="auto"/>
              <w:bottom w:val="single" w:sz="4" w:space="0" w:color="auto"/>
              <w:right w:val="single" w:sz="4" w:space="0" w:color="auto"/>
            </w:tcBorders>
            <w:hideMark/>
          </w:tcPr>
          <w:p w14:paraId="38E8C2D3" w14:textId="77777777" w:rsidR="00D65172" w:rsidRPr="00D65172" w:rsidRDefault="00D65172" w:rsidP="00D65172">
            <w:pPr>
              <w:widowControl/>
              <w:autoSpaceDE/>
              <w:autoSpaceDN/>
              <w:adjustRightInd/>
              <w:spacing w:after="60"/>
              <w:ind w:firstLine="0"/>
              <w:jc w:val="center"/>
              <w:rPr>
                <w:rFonts w:ascii="Times New Roman" w:eastAsia="Candara" w:hAnsi="Times New Roman"/>
              </w:rPr>
            </w:pPr>
            <w:r w:rsidRPr="00D65172">
              <w:rPr>
                <w:rFonts w:ascii="Times New Roman" w:hAnsi="Times New Roman"/>
              </w:rPr>
              <w:t>Высота вертикального падения, мм</w:t>
            </w:r>
          </w:p>
        </w:tc>
        <w:tc>
          <w:tcPr>
            <w:tcW w:w="1595" w:type="dxa"/>
            <w:tcBorders>
              <w:top w:val="single" w:sz="4" w:space="0" w:color="auto"/>
              <w:left w:val="single" w:sz="4" w:space="0" w:color="auto"/>
              <w:bottom w:val="single" w:sz="4" w:space="0" w:color="auto"/>
              <w:right w:val="single" w:sz="4" w:space="0" w:color="auto"/>
            </w:tcBorders>
            <w:hideMark/>
          </w:tcPr>
          <w:p w14:paraId="5486DD23" w14:textId="77777777" w:rsidR="00D65172" w:rsidRPr="00D65172" w:rsidRDefault="00D65172" w:rsidP="00D65172">
            <w:pPr>
              <w:widowControl/>
              <w:autoSpaceDE/>
              <w:autoSpaceDN/>
              <w:adjustRightInd/>
              <w:spacing w:after="60"/>
              <w:ind w:firstLine="0"/>
              <w:jc w:val="center"/>
              <w:rPr>
                <w:rFonts w:ascii="Times New Roman" w:eastAsia="Arial" w:hAnsi="Times New Roman"/>
              </w:rPr>
            </w:pPr>
            <w:r w:rsidRPr="00D65172">
              <w:rPr>
                <w:rFonts w:ascii="Times New Roman" w:hAnsi="Times New Roman"/>
              </w:rPr>
              <w:t>Угол маятника, градусы</w:t>
            </w:r>
          </w:p>
        </w:tc>
        <w:tc>
          <w:tcPr>
            <w:tcW w:w="1595" w:type="dxa"/>
            <w:tcBorders>
              <w:top w:val="single" w:sz="4" w:space="0" w:color="auto"/>
              <w:left w:val="single" w:sz="4" w:space="0" w:color="auto"/>
              <w:bottom w:val="single" w:sz="4" w:space="0" w:color="auto"/>
              <w:right w:val="single" w:sz="4" w:space="0" w:color="auto"/>
            </w:tcBorders>
            <w:hideMark/>
          </w:tcPr>
          <w:p w14:paraId="54DE624D"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Высота вертикального падения, мм</w:t>
            </w:r>
          </w:p>
        </w:tc>
        <w:tc>
          <w:tcPr>
            <w:tcW w:w="1595" w:type="dxa"/>
            <w:tcBorders>
              <w:top w:val="single" w:sz="4" w:space="0" w:color="auto"/>
              <w:left w:val="single" w:sz="4" w:space="0" w:color="auto"/>
              <w:bottom w:val="single" w:sz="4" w:space="0" w:color="auto"/>
              <w:right w:val="single" w:sz="4" w:space="0" w:color="auto"/>
            </w:tcBorders>
            <w:hideMark/>
          </w:tcPr>
          <w:p w14:paraId="726E14F6"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Угол маятника, градусы</w:t>
            </w:r>
          </w:p>
        </w:tc>
        <w:tc>
          <w:tcPr>
            <w:tcW w:w="1595" w:type="dxa"/>
            <w:tcBorders>
              <w:top w:val="single" w:sz="4" w:space="0" w:color="auto"/>
              <w:left w:val="single" w:sz="4" w:space="0" w:color="auto"/>
              <w:bottom w:val="single" w:sz="4" w:space="0" w:color="auto"/>
              <w:right w:val="single" w:sz="4" w:space="0" w:color="auto"/>
            </w:tcBorders>
            <w:hideMark/>
          </w:tcPr>
          <w:p w14:paraId="04271E47" w14:textId="77777777" w:rsidR="00D65172" w:rsidRPr="00D65172" w:rsidRDefault="00D65172" w:rsidP="00D65172">
            <w:pPr>
              <w:widowControl/>
              <w:autoSpaceDE/>
              <w:autoSpaceDN/>
              <w:adjustRightInd/>
              <w:spacing w:after="60"/>
              <w:ind w:firstLine="0"/>
              <w:jc w:val="center"/>
              <w:rPr>
                <w:rFonts w:ascii="Times New Roman" w:hAnsi="Times New Roman"/>
              </w:rPr>
            </w:pPr>
            <w:r w:rsidRPr="00D65172">
              <w:rPr>
                <w:rFonts w:ascii="Times New Roman" w:hAnsi="Times New Roman"/>
              </w:rPr>
              <w:t>Высота вертикального падения, мм</w:t>
            </w:r>
          </w:p>
        </w:tc>
      </w:tr>
      <w:tr w:rsidR="00D65172" w:rsidRPr="00D65172" w14:paraId="1B419C3F" w14:textId="77777777" w:rsidTr="00D65172">
        <w:tc>
          <w:tcPr>
            <w:tcW w:w="1595" w:type="dxa"/>
            <w:tcBorders>
              <w:top w:val="single" w:sz="4" w:space="0" w:color="auto"/>
              <w:left w:val="single" w:sz="4" w:space="0" w:color="auto"/>
              <w:bottom w:val="single" w:sz="4" w:space="0" w:color="auto"/>
              <w:right w:val="single" w:sz="4" w:space="0" w:color="auto"/>
            </w:tcBorders>
            <w:hideMark/>
          </w:tcPr>
          <w:p w14:paraId="6E2D5F30" w14:textId="77777777" w:rsidR="00D65172" w:rsidRPr="00D65172" w:rsidRDefault="00D65172" w:rsidP="00D65172">
            <w:pPr>
              <w:adjustRightInd/>
              <w:spacing w:before="40"/>
              <w:ind w:left="13" w:firstLine="0"/>
              <w:jc w:val="center"/>
              <w:rPr>
                <w:rFonts w:ascii="Times New Roman" w:eastAsia="Cambria" w:hAnsi="Times New Roman"/>
                <w:lang w:bidi="en-US"/>
              </w:rPr>
            </w:pPr>
            <w:r w:rsidRPr="00D65172">
              <w:rPr>
                <w:rFonts w:ascii="Times New Roman" w:eastAsia="Cambria" w:hAnsi="Times New Roman"/>
                <w:color w:val="231F20"/>
                <w:lang w:bidi="en-US"/>
              </w:rPr>
              <w:t>5</w:t>
            </w:r>
          </w:p>
        </w:tc>
        <w:tc>
          <w:tcPr>
            <w:tcW w:w="1595" w:type="dxa"/>
            <w:tcBorders>
              <w:top w:val="single" w:sz="4" w:space="0" w:color="auto"/>
              <w:left w:val="single" w:sz="4" w:space="0" w:color="auto"/>
              <w:bottom w:val="single" w:sz="4" w:space="0" w:color="auto"/>
              <w:right w:val="single" w:sz="4" w:space="0" w:color="auto"/>
            </w:tcBorders>
            <w:hideMark/>
          </w:tcPr>
          <w:p w14:paraId="5DA99492" w14:textId="77777777" w:rsidR="00D65172" w:rsidRPr="00D65172" w:rsidRDefault="00D65172" w:rsidP="00D65172">
            <w:pPr>
              <w:adjustRightInd/>
              <w:spacing w:before="40"/>
              <w:ind w:left="18" w:firstLine="0"/>
              <w:jc w:val="center"/>
              <w:rPr>
                <w:rFonts w:ascii="Times New Roman" w:eastAsia="Cambria" w:hAnsi="Times New Roman"/>
                <w:lang w:bidi="en-US"/>
              </w:rPr>
            </w:pPr>
            <w:r w:rsidRPr="00D65172">
              <w:rPr>
                <w:rFonts w:ascii="Times New Roman" w:eastAsia="Cambria" w:hAnsi="Times New Roman"/>
                <w:color w:val="231F20"/>
                <w:lang w:bidi="en-US"/>
              </w:rPr>
              <w:t>5</w:t>
            </w:r>
          </w:p>
        </w:tc>
        <w:tc>
          <w:tcPr>
            <w:tcW w:w="1595" w:type="dxa"/>
            <w:tcBorders>
              <w:top w:val="single" w:sz="4" w:space="0" w:color="auto"/>
              <w:left w:val="single" w:sz="4" w:space="0" w:color="auto"/>
              <w:bottom w:val="single" w:sz="4" w:space="0" w:color="auto"/>
              <w:right w:val="single" w:sz="4" w:space="0" w:color="auto"/>
            </w:tcBorders>
            <w:hideMark/>
          </w:tcPr>
          <w:p w14:paraId="4DB580AD" w14:textId="77777777" w:rsidR="00D65172" w:rsidRPr="00D65172" w:rsidRDefault="00D65172" w:rsidP="00D65172">
            <w:pPr>
              <w:adjustRightInd/>
              <w:spacing w:before="40"/>
              <w:ind w:left="239" w:right="223" w:firstLine="0"/>
              <w:jc w:val="center"/>
              <w:rPr>
                <w:rFonts w:ascii="Times New Roman" w:eastAsia="Cambria" w:hAnsi="Times New Roman"/>
                <w:lang w:bidi="en-US"/>
              </w:rPr>
            </w:pPr>
            <w:r w:rsidRPr="00D65172">
              <w:rPr>
                <w:rFonts w:ascii="Times New Roman" w:eastAsia="Cambria" w:hAnsi="Times New Roman"/>
                <w:color w:val="231F20"/>
                <w:lang w:bidi="en-US"/>
              </w:rPr>
              <w:t>35</w:t>
            </w:r>
          </w:p>
        </w:tc>
        <w:tc>
          <w:tcPr>
            <w:tcW w:w="1595" w:type="dxa"/>
            <w:tcBorders>
              <w:top w:val="single" w:sz="4" w:space="0" w:color="auto"/>
              <w:left w:val="single" w:sz="4" w:space="0" w:color="auto"/>
              <w:bottom w:val="single" w:sz="4" w:space="0" w:color="auto"/>
              <w:right w:val="single" w:sz="4" w:space="0" w:color="auto"/>
            </w:tcBorders>
            <w:hideMark/>
          </w:tcPr>
          <w:p w14:paraId="47164C4E" w14:textId="77777777" w:rsidR="00D65172" w:rsidRPr="00D65172" w:rsidRDefault="00D65172" w:rsidP="00D65172">
            <w:pPr>
              <w:adjustRightInd/>
              <w:spacing w:before="40"/>
              <w:ind w:right="443" w:firstLine="0"/>
              <w:jc w:val="right"/>
              <w:rPr>
                <w:rFonts w:ascii="Times New Roman" w:eastAsia="Cambria" w:hAnsi="Times New Roman"/>
                <w:lang w:bidi="en-US"/>
              </w:rPr>
            </w:pPr>
            <w:r w:rsidRPr="00D65172">
              <w:rPr>
                <w:rFonts w:ascii="Times New Roman" w:eastAsia="Cambria" w:hAnsi="Times New Roman"/>
                <w:color w:val="231F20"/>
                <w:lang w:bidi="en-US"/>
              </w:rPr>
              <w:t>217</w:t>
            </w:r>
          </w:p>
        </w:tc>
        <w:tc>
          <w:tcPr>
            <w:tcW w:w="1595" w:type="dxa"/>
            <w:tcBorders>
              <w:top w:val="single" w:sz="4" w:space="0" w:color="auto"/>
              <w:left w:val="single" w:sz="4" w:space="0" w:color="auto"/>
              <w:bottom w:val="single" w:sz="4" w:space="0" w:color="auto"/>
              <w:right w:val="single" w:sz="4" w:space="0" w:color="auto"/>
            </w:tcBorders>
            <w:hideMark/>
          </w:tcPr>
          <w:p w14:paraId="3D7A35E9" w14:textId="77777777" w:rsidR="00D65172" w:rsidRPr="00D65172" w:rsidRDefault="00D65172" w:rsidP="00D65172">
            <w:pPr>
              <w:adjustRightInd/>
              <w:spacing w:before="40"/>
              <w:ind w:left="237" w:right="223" w:firstLine="0"/>
              <w:jc w:val="center"/>
              <w:rPr>
                <w:rFonts w:ascii="Times New Roman" w:eastAsia="Cambria" w:hAnsi="Times New Roman"/>
                <w:lang w:bidi="en-US"/>
              </w:rPr>
            </w:pPr>
            <w:r w:rsidRPr="00D65172">
              <w:rPr>
                <w:rFonts w:ascii="Times New Roman" w:eastAsia="Cambria" w:hAnsi="Times New Roman"/>
                <w:color w:val="231F20"/>
                <w:lang w:bidi="en-US"/>
              </w:rPr>
              <w:t>65</w:t>
            </w:r>
          </w:p>
        </w:tc>
        <w:tc>
          <w:tcPr>
            <w:tcW w:w="1595" w:type="dxa"/>
            <w:tcBorders>
              <w:top w:val="single" w:sz="4" w:space="0" w:color="auto"/>
              <w:left w:val="single" w:sz="4" w:space="0" w:color="auto"/>
              <w:bottom w:val="single" w:sz="4" w:space="0" w:color="auto"/>
              <w:right w:val="single" w:sz="4" w:space="0" w:color="auto"/>
            </w:tcBorders>
            <w:hideMark/>
          </w:tcPr>
          <w:p w14:paraId="147302DD" w14:textId="77777777" w:rsidR="00D65172" w:rsidRPr="00D65172" w:rsidRDefault="00D65172" w:rsidP="00D65172">
            <w:pPr>
              <w:adjustRightInd/>
              <w:spacing w:before="40"/>
              <w:ind w:left="240" w:right="222" w:firstLine="0"/>
              <w:jc w:val="center"/>
              <w:rPr>
                <w:rFonts w:ascii="Times New Roman" w:eastAsia="Cambria" w:hAnsi="Times New Roman"/>
                <w:lang w:bidi="en-US"/>
              </w:rPr>
            </w:pPr>
            <w:r w:rsidRPr="00D65172">
              <w:rPr>
                <w:rFonts w:ascii="Times New Roman" w:eastAsia="Cambria" w:hAnsi="Times New Roman"/>
                <w:color w:val="231F20"/>
                <w:lang w:bidi="en-US"/>
              </w:rPr>
              <w:t>692</w:t>
            </w:r>
          </w:p>
        </w:tc>
      </w:tr>
      <w:tr w:rsidR="00D65172" w:rsidRPr="00D65172" w14:paraId="6E6A6C8F" w14:textId="77777777" w:rsidTr="00D65172">
        <w:tc>
          <w:tcPr>
            <w:tcW w:w="1595" w:type="dxa"/>
            <w:tcBorders>
              <w:top w:val="single" w:sz="4" w:space="0" w:color="auto"/>
              <w:left w:val="single" w:sz="4" w:space="0" w:color="auto"/>
              <w:bottom w:val="single" w:sz="4" w:space="0" w:color="auto"/>
              <w:right w:val="single" w:sz="4" w:space="0" w:color="auto"/>
            </w:tcBorders>
            <w:hideMark/>
          </w:tcPr>
          <w:p w14:paraId="3F13ED0F" w14:textId="77777777" w:rsidR="00D65172" w:rsidRPr="00D65172" w:rsidRDefault="00D65172" w:rsidP="00D65172">
            <w:pPr>
              <w:adjustRightInd/>
              <w:spacing w:before="45"/>
              <w:ind w:left="123" w:right="117" w:firstLine="0"/>
              <w:jc w:val="center"/>
              <w:rPr>
                <w:rFonts w:ascii="Times New Roman" w:eastAsia="Cambria" w:hAnsi="Times New Roman"/>
                <w:lang w:bidi="en-US"/>
              </w:rPr>
            </w:pPr>
            <w:r w:rsidRPr="00D65172">
              <w:rPr>
                <w:rFonts w:ascii="Times New Roman" w:eastAsia="Cambria" w:hAnsi="Times New Roman"/>
                <w:color w:val="231F20"/>
                <w:lang w:bidi="en-US"/>
              </w:rPr>
              <w:t>10</w:t>
            </w:r>
          </w:p>
        </w:tc>
        <w:tc>
          <w:tcPr>
            <w:tcW w:w="1595" w:type="dxa"/>
            <w:tcBorders>
              <w:top w:val="single" w:sz="4" w:space="0" w:color="auto"/>
              <w:left w:val="single" w:sz="4" w:space="0" w:color="auto"/>
              <w:bottom w:val="single" w:sz="4" w:space="0" w:color="auto"/>
              <w:right w:val="single" w:sz="4" w:space="0" w:color="auto"/>
            </w:tcBorders>
            <w:hideMark/>
          </w:tcPr>
          <w:p w14:paraId="7A7A3FEC" w14:textId="77777777" w:rsidR="00D65172" w:rsidRPr="00D65172" w:rsidRDefault="00D65172" w:rsidP="00D65172">
            <w:pPr>
              <w:adjustRightInd/>
              <w:spacing w:before="45"/>
              <w:ind w:left="240" w:right="223" w:firstLine="0"/>
              <w:jc w:val="center"/>
              <w:rPr>
                <w:rFonts w:ascii="Times New Roman" w:eastAsia="Cambria" w:hAnsi="Times New Roman"/>
                <w:lang w:bidi="en-US"/>
              </w:rPr>
            </w:pPr>
            <w:r w:rsidRPr="00D65172">
              <w:rPr>
                <w:rFonts w:ascii="Times New Roman" w:eastAsia="Cambria" w:hAnsi="Times New Roman"/>
                <w:color w:val="231F20"/>
                <w:lang w:bidi="en-US"/>
              </w:rPr>
              <w:t>18</w:t>
            </w:r>
          </w:p>
        </w:tc>
        <w:tc>
          <w:tcPr>
            <w:tcW w:w="1595" w:type="dxa"/>
            <w:tcBorders>
              <w:top w:val="single" w:sz="4" w:space="0" w:color="auto"/>
              <w:left w:val="single" w:sz="4" w:space="0" w:color="auto"/>
              <w:bottom w:val="single" w:sz="4" w:space="0" w:color="auto"/>
              <w:right w:val="single" w:sz="4" w:space="0" w:color="auto"/>
            </w:tcBorders>
            <w:hideMark/>
          </w:tcPr>
          <w:p w14:paraId="3EF33B05" w14:textId="77777777" w:rsidR="00D65172" w:rsidRPr="00D65172" w:rsidRDefault="00D65172" w:rsidP="00D65172">
            <w:pPr>
              <w:adjustRightInd/>
              <w:spacing w:before="45"/>
              <w:ind w:left="239" w:right="223" w:firstLine="0"/>
              <w:jc w:val="center"/>
              <w:rPr>
                <w:rFonts w:ascii="Times New Roman" w:eastAsia="Cambria" w:hAnsi="Times New Roman"/>
                <w:lang w:bidi="en-US"/>
              </w:rPr>
            </w:pPr>
            <w:r w:rsidRPr="00D65172">
              <w:rPr>
                <w:rFonts w:ascii="Times New Roman" w:eastAsia="Cambria" w:hAnsi="Times New Roman"/>
                <w:color w:val="231F20"/>
                <w:lang w:bidi="en-US"/>
              </w:rPr>
              <w:t>40</w:t>
            </w:r>
          </w:p>
        </w:tc>
        <w:tc>
          <w:tcPr>
            <w:tcW w:w="1595" w:type="dxa"/>
            <w:tcBorders>
              <w:top w:val="single" w:sz="4" w:space="0" w:color="auto"/>
              <w:left w:val="single" w:sz="4" w:space="0" w:color="auto"/>
              <w:bottom w:val="single" w:sz="4" w:space="0" w:color="auto"/>
              <w:right w:val="single" w:sz="4" w:space="0" w:color="auto"/>
            </w:tcBorders>
            <w:hideMark/>
          </w:tcPr>
          <w:p w14:paraId="142BF314" w14:textId="77777777" w:rsidR="00D65172" w:rsidRPr="00D65172" w:rsidRDefault="00D65172" w:rsidP="00D65172">
            <w:pPr>
              <w:adjustRightInd/>
              <w:spacing w:before="45"/>
              <w:ind w:right="430" w:firstLine="0"/>
              <w:jc w:val="right"/>
              <w:rPr>
                <w:rFonts w:ascii="Times New Roman" w:eastAsia="Cambria" w:hAnsi="Times New Roman"/>
                <w:lang w:bidi="en-US"/>
              </w:rPr>
            </w:pPr>
            <w:r w:rsidRPr="00D65172">
              <w:rPr>
                <w:rFonts w:ascii="Times New Roman" w:eastAsia="Cambria" w:hAnsi="Times New Roman"/>
                <w:color w:val="231F20"/>
                <w:lang w:bidi="en-US"/>
              </w:rPr>
              <w:t>281</w:t>
            </w:r>
          </w:p>
        </w:tc>
        <w:tc>
          <w:tcPr>
            <w:tcW w:w="1595" w:type="dxa"/>
            <w:tcBorders>
              <w:top w:val="single" w:sz="4" w:space="0" w:color="auto"/>
              <w:left w:val="single" w:sz="4" w:space="0" w:color="auto"/>
              <w:bottom w:val="single" w:sz="4" w:space="0" w:color="auto"/>
              <w:right w:val="single" w:sz="4" w:space="0" w:color="auto"/>
            </w:tcBorders>
            <w:hideMark/>
          </w:tcPr>
          <w:p w14:paraId="75190BF2" w14:textId="77777777" w:rsidR="00D65172" w:rsidRPr="00D65172" w:rsidRDefault="00D65172" w:rsidP="00D65172">
            <w:pPr>
              <w:adjustRightInd/>
              <w:spacing w:before="45"/>
              <w:ind w:left="237" w:right="223" w:firstLine="0"/>
              <w:jc w:val="center"/>
              <w:rPr>
                <w:rFonts w:ascii="Times New Roman" w:eastAsia="Cambria" w:hAnsi="Times New Roman"/>
                <w:lang w:bidi="en-US"/>
              </w:rPr>
            </w:pPr>
            <w:r w:rsidRPr="00D65172">
              <w:rPr>
                <w:rFonts w:ascii="Times New Roman" w:eastAsia="Cambria" w:hAnsi="Times New Roman"/>
                <w:color w:val="231F20"/>
                <w:lang w:bidi="en-US"/>
              </w:rPr>
              <w:t>70</w:t>
            </w:r>
          </w:p>
        </w:tc>
        <w:tc>
          <w:tcPr>
            <w:tcW w:w="1595" w:type="dxa"/>
            <w:tcBorders>
              <w:top w:val="single" w:sz="4" w:space="0" w:color="auto"/>
              <w:left w:val="single" w:sz="4" w:space="0" w:color="auto"/>
              <w:bottom w:val="single" w:sz="4" w:space="0" w:color="auto"/>
              <w:right w:val="single" w:sz="4" w:space="0" w:color="auto"/>
            </w:tcBorders>
            <w:hideMark/>
          </w:tcPr>
          <w:p w14:paraId="5CEC4045" w14:textId="77777777" w:rsidR="00D65172" w:rsidRPr="00D65172" w:rsidRDefault="00D65172" w:rsidP="00D65172">
            <w:pPr>
              <w:adjustRightInd/>
              <w:spacing w:before="45"/>
              <w:ind w:left="240" w:right="222" w:firstLine="0"/>
              <w:jc w:val="center"/>
              <w:rPr>
                <w:rFonts w:ascii="Times New Roman" w:eastAsia="Cambria" w:hAnsi="Times New Roman"/>
                <w:lang w:bidi="en-US"/>
              </w:rPr>
            </w:pPr>
            <w:r w:rsidRPr="00D65172">
              <w:rPr>
                <w:rFonts w:ascii="Times New Roman" w:eastAsia="Cambria" w:hAnsi="Times New Roman"/>
                <w:color w:val="231F20"/>
                <w:lang w:bidi="en-US"/>
              </w:rPr>
              <w:t>790</w:t>
            </w:r>
          </w:p>
        </w:tc>
      </w:tr>
      <w:tr w:rsidR="00D65172" w:rsidRPr="00D65172" w14:paraId="5BF5DAF8" w14:textId="77777777" w:rsidTr="00D65172">
        <w:tc>
          <w:tcPr>
            <w:tcW w:w="1595" w:type="dxa"/>
            <w:tcBorders>
              <w:top w:val="single" w:sz="4" w:space="0" w:color="auto"/>
              <w:left w:val="single" w:sz="4" w:space="0" w:color="auto"/>
              <w:bottom w:val="single" w:sz="4" w:space="0" w:color="auto"/>
              <w:right w:val="single" w:sz="4" w:space="0" w:color="auto"/>
            </w:tcBorders>
            <w:hideMark/>
          </w:tcPr>
          <w:p w14:paraId="03D38D75" w14:textId="77777777" w:rsidR="00D65172" w:rsidRPr="00D65172" w:rsidRDefault="00D65172" w:rsidP="00D65172">
            <w:pPr>
              <w:adjustRightInd/>
              <w:spacing w:before="45"/>
              <w:ind w:left="129" w:right="117" w:firstLine="0"/>
              <w:jc w:val="center"/>
              <w:rPr>
                <w:rFonts w:ascii="Times New Roman" w:eastAsia="Cambria" w:hAnsi="Times New Roman"/>
                <w:lang w:bidi="en-US"/>
              </w:rPr>
            </w:pPr>
            <w:r w:rsidRPr="00D65172">
              <w:rPr>
                <w:rFonts w:ascii="Times New Roman" w:eastAsia="Cambria" w:hAnsi="Times New Roman"/>
                <w:color w:val="231F20"/>
                <w:lang w:bidi="en-US"/>
              </w:rPr>
              <w:t>15</w:t>
            </w:r>
          </w:p>
        </w:tc>
        <w:tc>
          <w:tcPr>
            <w:tcW w:w="1595" w:type="dxa"/>
            <w:tcBorders>
              <w:top w:val="single" w:sz="4" w:space="0" w:color="auto"/>
              <w:left w:val="single" w:sz="4" w:space="0" w:color="auto"/>
              <w:bottom w:val="single" w:sz="4" w:space="0" w:color="auto"/>
              <w:right w:val="single" w:sz="4" w:space="0" w:color="auto"/>
            </w:tcBorders>
            <w:hideMark/>
          </w:tcPr>
          <w:p w14:paraId="65E67D5F" w14:textId="77777777" w:rsidR="00D65172" w:rsidRPr="00D65172" w:rsidRDefault="00D65172" w:rsidP="00D65172">
            <w:pPr>
              <w:adjustRightInd/>
              <w:spacing w:before="45"/>
              <w:ind w:left="232" w:right="223" w:firstLine="0"/>
              <w:jc w:val="center"/>
              <w:rPr>
                <w:rFonts w:ascii="Times New Roman" w:eastAsia="Cambria" w:hAnsi="Times New Roman"/>
                <w:lang w:bidi="en-US"/>
              </w:rPr>
            </w:pPr>
            <w:r w:rsidRPr="00D65172">
              <w:rPr>
                <w:rFonts w:ascii="Times New Roman" w:eastAsia="Cambria" w:hAnsi="Times New Roman"/>
                <w:color w:val="231F20"/>
                <w:lang w:bidi="en-US"/>
              </w:rPr>
              <w:t>41</w:t>
            </w:r>
          </w:p>
        </w:tc>
        <w:tc>
          <w:tcPr>
            <w:tcW w:w="1595" w:type="dxa"/>
            <w:tcBorders>
              <w:top w:val="single" w:sz="4" w:space="0" w:color="auto"/>
              <w:left w:val="single" w:sz="4" w:space="0" w:color="auto"/>
              <w:bottom w:val="single" w:sz="4" w:space="0" w:color="auto"/>
              <w:right w:val="single" w:sz="4" w:space="0" w:color="auto"/>
            </w:tcBorders>
            <w:hideMark/>
          </w:tcPr>
          <w:p w14:paraId="5664845F" w14:textId="77777777" w:rsidR="00D65172" w:rsidRPr="00D65172" w:rsidRDefault="00D65172" w:rsidP="00D65172">
            <w:pPr>
              <w:adjustRightInd/>
              <w:spacing w:before="45"/>
              <w:ind w:left="237" w:right="223" w:firstLine="0"/>
              <w:jc w:val="center"/>
              <w:rPr>
                <w:rFonts w:ascii="Times New Roman" w:eastAsia="Cambria" w:hAnsi="Times New Roman"/>
                <w:lang w:bidi="en-US"/>
              </w:rPr>
            </w:pPr>
            <w:r w:rsidRPr="00D65172">
              <w:rPr>
                <w:rFonts w:ascii="Times New Roman" w:eastAsia="Cambria" w:hAnsi="Times New Roman"/>
                <w:color w:val="231F20"/>
                <w:lang w:bidi="en-US"/>
              </w:rPr>
              <w:t>45</w:t>
            </w:r>
          </w:p>
        </w:tc>
        <w:tc>
          <w:tcPr>
            <w:tcW w:w="1595" w:type="dxa"/>
            <w:tcBorders>
              <w:top w:val="single" w:sz="4" w:space="0" w:color="auto"/>
              <w:left w:val="single" w:sz="4" w:space="0" w:color="auto"/>
              <w:bottom w:val="single" w:sz="4" w:space="0" w:color="auto"/>
              <w:right w:val="single" w:sz="4" w:space="0" w:color="auto"/>
            </w:tcBorders>
            <w:hideMark/>
          </w:tcPr>
          <w:p w14:paraId="693708B3" w14:textId="77777777" w:rsidR="00D65172" w:rsidRPr="00D65172" w:rsidRDefault="00D65172" w:rsidP="00D65172">
            <w:pPr>
              <w:adjustRightInd/>
              <w:spacing w:before="45"/>
              <w:ind w:right="432" w:firstLine="0"/>
              <w:jc w:val="right"/>
              <w:rPr>
                <w:rFonts w:ascii="Times New Roman" w:eastAsia="Cambria" w:hAnsi="Times New Roman"/>
                <w:lang w:bidi="en-US"/>
              </w:rPr>
            </w:pPr>
            <w:r w:rsidRPr="00D65172">
              <w:rPr>
                <w:rFonts w:ascii="Times New Roman" w:eastAsia="Cambria" w:hAnsi="Times New Roman"/>
                <w:color w:val="231F20"/>
                <w:lang w:bidi="en-US"/>
              </w:rPr>
              <w:t>352</w:t>
            </w:r>
          </w:p>
        </w:tc>
        <w:tc>
          <w:tcPr>
            <w:tcW w:w="1595" w:type="dxa"/>
            <w:tcBorders>
              <w:top w:val="single" w:sz="4" w:space="0" w:color="auto"/>
              <w:left w:val="single" w:sz="4" w:space="0" w:color="auto"/>
              <w:bottom w:val="single" w:sz="4" w:space="0" w:color="auto"/>
              <w:right w:val="single" w:sz="4" w:space="0" w:color="auto"/>
            </w:tcBorders>
            <w:hideMark/>
          </w:tcPr>
          <w:p w14:paraId="7F55B335" w14:textId="77777777" w:rsidR="00D65172" w:rsidRPr="00D65172" w:rsidRDefault="00D65172" w:rsidP="00D65172">
            <w:pPr>
              <w:adjustRightInd/>
              <w:spacing w:before="45"/>
              <w:ind w:left="235" w:right="223" w:firstLine="0"/>
              <w:jc w:val="center"/>
              <w:rPr>
                <w:rFonts w:ascii="Times New Roman" w:eastAsia="Cambria" w:hAnsi="Times New Roman"/>
                <w:lang w:bidi="en-US"/>
              </w:rPr>
            </w:pPr>
            <w:r w:rsidRPr="00D65172">
              <w:rPr>
                <w:rFonts w:ascii="Times New Roman" w:eastAsia="Cambria" w:hAnsi="Times New Roman"/>
                <w:color w:val="231F20"/>
                <w:lang w:bidi="en-US"/>
              </w:rPr>
              <w:t>75</w:t>
            </w:r>
          </w:p>
        </w:tc>
        <w:tc>
          <w:tcPr>
            <w:tcW w:w="1595" w:type="dxa"/>
            <w:tcBorders>
              <w:top w:val="single" w:sz="4" w:space="0" w:color="auto"/>
              <w:left w:val="single" w:sz="4" w:space="0" w:color="auto"/>
              <w:bottom w:val="single" w:sz="4" w:space="0" w:color="auto"/>
              <w:right w:val="single" w:sz="4" w:space="0" w:color="auto"/>
            </w:tcBorders>
            <w:hideMark/>
          </w:tcPr>
          <w:p w14:paraId="15C905F2" w14:textId="77777777" w:rsidR="00D65172" w:rsidRPr="00D65172" w:rsidRDefault="00D65172" w:rsidP="00D65172">
            <w:pPr>
              <w:adjustRightInd/>
              <w:spacing w:before="45"/>
              <w:ind w:left="239" w:right="222" w:firstLine="0"/>
              <w:jc w:val="center"/>
              <w:rPr>
                <w:rFonts w:ascii="Times New Roman" w:eastAsia="Cambria" w:hAnsi="Times New Roman"/>
                <w:lang w:bidi="en-US"/>
              </w:rPr>
            </w:pPr>
            <w:r w:rsidRPr="00D65172">
              <w:rPr>
                <w:rFonts w:ascii="Times New Roman" w:eastAsia="Cambria" w:hAnsi="Times New Roman"/>
                <w:color w:val="231F20"/>
                <w:lang w:bidi="en-US"/>
              </w:rPr>
              <w:t>889</w:t>
            </w:r>
          </w:p>
        </w:tc>
      </w:tr>
      <w:tr w:rsidR="00D65172" w:rsidRPr="00D65172" w14:paraId="1FA42CCA" w14:textId="77777777" w:rsidTr="00D65172">
        <w:tc>
          <w:tcPr>
            <w:tcW w:w="1595" w:type="dxa"/>
            <w:tcBorders>
              <w:top w:val="single" w:sz="4" w:space="0" w:color="auto"/>
              <w:left w:val="single" w:sz="4" w:space="0" w:color="auto"/>
              <w:bottom w:val="single" w:sz="4" w:space="0" w:color="auto"/>
              <w:right w:val="single" w:sz="4" w:space="0" w:color="auto"/>
            </w:tcBorders>
            <w:hideMark/>
          </w:tcPr>
          <w:p w14:paraId="01DE55EE" w14:textId="77777777" w:rsidR="00D65172" w:rsidRPr="00D65172" w:rsidRDefault="00D65172" w:rsidP="00D65172">
            <w:pPr>
              <w:adjustRightInd/>
              <w:spacing w:before="45"/>
              <w:ind w:left="130" w:right="117" w:firstLine="0"/>
              <w:jc w:val="center"/>
              <w:rPr>
                <w:rFonts w:ascii="Times New Roman" w:eastAsia="Cambria" w:hAnsi="Times New Roman"/>
                <w:lang w:bidi="en-US"/>
              </w:rPr>
            </w:pPr>
            <w:r w:rsidRPr="00D65172">
              <w:rPr>
                <w:rFonts w:ascii="Times New Roman" w:eastAsia="Cambria" w:hAnsi="Times New Roman"/>
                <w:color w:val="231F20"/>
                <w:lang w:bidi="en-US"/>
              </w:rPr>
              <w:t>20</w:t>
            </w:r>
          </w:p>
        </w:tc>
        <w:tc>
          <w:tcPr>
            <w:tcW w:w="1595" w:type="dxa"/>
            <w:tcBorders>
              <w:top w:val="single" w:sz="4" w:space="0" w:color="auto"/>
              <w:left w:val="single" w:sz="4" w:space="0" w:color="auto"/>
              <w:bottom w:val="single" w:sz="4" w:space="0" w:color="auto"/>
              <w:right w:val="single" w:sz="4" w:space="0" w:color="auto"/>
            </w:tcBorders>
            <w:hideMark/>
          </w:tcPr>
          <w:p w14:paraId="49934C46" w14:textId="77777777" w:rsidR="00D65172" w:rsidRPr="00D65172" w:rsidRDefault="00D65172" w:rsidP="00D65172">
            <w:pPr>
              <w:adjustRightInd/>
              <w:spacing w:before="45"/>
              <w:ind w:left="240" w:right="223" w:firstLine="0"/>
              <w:jc w:val="center"/>
              <w:rPr>
                <w:rFonts w:ascii="Times New Roman" w:eastAsia="Cambria" w:hAnsi="Times New Roman"/>
                <w:lang w:bidi="en-US"/>
              </w:rPr>
            </w:pPr>
            <w:r w:rsidRPr="00D65172">
              <w:rPr>
                <w:rFonts w:ascii="Times New Roman" w:eastAsia="Cambria" w:hAnsi="Times New Roman"/>
                <w:color w:val="231F20"/>
                <w:lang w:bidi="en-US"/>
              </w:rPr>
              <w:t>72</w:t>
            </w:r>
          </w:p>
        </w:tc>
        <w:tc>
          <w:tcPr>
            <w:tcW w:w="1595" w:type="dxa"/>
            <w:tcBorders>
              <w:top w:val="single" w:sz="4" w:space="0" w:color="auto"/>
              <w:left w:val="single" w:sz="4" w:space="0" w:color="auto"/>
              <w:bottom w:val="single" w:sz="4" w:space="0" w:color="auto"/>
              <w:right w:val="single" w:sz="4" w:space="0" w:color="auto"/>
            </w:tcBorders>
            <w:hideMark/>
          </w:tcPr>
          <w:p w14:paraId="32E1F7D8" w14:textId="77777777" w:rsidR="00D65172" w:rsidRPr="00D65172" w:rsidRDefault="00D65172" w:rsidP="00D65172">
            <w:pPr>
              <w:adjustRightInd/>
              <w:spacing w:before="45"/>
              <w:ind w:left="238" w:right="223" w:firstLine="0"/>
              <w:jc w:val="center"/>
              <w:rPr>
                <w:rFonts w:ascii="Times New Roman" w:eastAsia="Cambria" w:hAnsi="Times New Roman"/>
                <w:lang w:bidi="en-US"/>
              </w:rPr>
            </w:pPr>
            <w:r w:rsidRPr="00D65172">
              <w:rPr>
                <w:rFonts w:ascii="Times New Roman" w:eastAsia="Cambria" w:hAnsi="Times New Roman"/>
                <w:color w:val="231F20"/>
                <w:lang w:bidi="en-US"/>
              </w:rPr>
              <w:t>50</w:t>
            </w:r>
          </w:p>
        </w:tc>
        <w:tc>
          <w:tcPr>
            <w:tcW w:w="1595" w:type="dxa"/>
            <w:tcBorders>
              <w:top w:val="single" w:sz="4" w:space="0" w:color="auto"/>
              <w:left w:val="single" w:sz="4" w:space="0" w:color="auto"/>
              <w:bottom w:val="single" w:sz="4" w:space="0" w:color="auto"/>
              <w:right w:val="single" w:sz="4" w:space="0" w:color="auto"/>
            </w:tcBorders>
            <w:hideMark/>
          </w:tcPr>
          <w:p w14:paraId="21EDDEDB" w14:textId="77777777" w:rsidR="00D65172" w:rsidRPr="00D65172" w:rsidRDefault="00D65172" w:rsidP="00D65172">
            <w:pPr>
              <w:adjustRightInd/>
              <w:spacing w:before="45"/>
              <w:ind w:right="430" w:firstLine="0"/>
              <w:jc w:val="right"/>
              <w:rPr>
                <w:rFonts w:ascii="Times New Roman" w:eastAsia="Cambria" w:hAnsi="Times New Roman"/>
                <w:lang w:bidi="en-US"/>
              </w:rPr>
            </w:pPr>
            <w:r w:rsidRPr="00D65172">
              <w:rPr>
                <w:rFonts w:ascii="Times New Roman" w:eastAsia="Cambria" w:hAnsi="Times New Roman"/>
                <w:color w:val="231F20"/>
                <w:lang w:bidi="en-US"/>
              </w:rPr>
              <w:t>428</w:t>
            </w:r>
          </w:p>
        </w:tc>
        <w:tc>
          <w:tcPr>
            <w:tcW w:w="1595" w:type="dxa"/>
            <w:tcBorders>
              <w:top w:val="single" w:sz="4" w:space="0" w:color="auto"/>
              <w:left w:val="single" w:sz="4" w:space="0" w:color="auto"/>
              <w:bottom w:val="single" w:sz="4" w:space="0" w:color="auto"/>
              <w:right w:val="single" w:sz="4" w:space="0" w:color="auto"/>
            </w:tcBorders>
            <w:hideMark/>
          </w:tcPr>
          <w:p w14:paraId="3D8B32AD" w14:textId="77777777" w:rsidR="00D65172" w:rsidRPr="00D65172" w:rsidRDefault="00D65172" w:rsidP="00D65172">
            <w:pPr>
              <w:adjustRightInd/>
              <w:spacing w:before="45"/>
              <w:ind w:left="239" w:right="223" w:firstLine="0"/>
              <w:jc w:val="center"/>
              <w:rPr>
                <w:rFonts w:ascii="Times New Roman" w:eastAsia="Cambria" w:hAnsi="Times New Roman"/>
                <w:lang w:bidi="en-US"/>
              </w:rPr>
            </w:pPr>
            <w:r w:rsidRPr="00D65172">
              <w:rPr>
                <w:rFonts w:ascii="Times New Roman" w:eastAsia="Cambria" w:hAnsi="Times New Roman"/>
                <w:color w:val="231F20"/>
                <w:lang w:bidi="en-US"/>
              </w:rPr>
              <w:t>80</w:t>
            </w:r>
          </w:p>
        </w:tc>
        <w:tc>
          <w:tcPr>
            <w:tcW w:w="1595" w:type="dxa"/>
            <w:tcBorders>
              <w:top w:val="single" w:sz="4" w:space="0" w:color="auto"/>
              <w:left w:val="single" w:sz="4" w:space="0" w:color="auto"/>
              <w:bottom w:val="single" w:sz="4" w:space="0" w:color="auto"/>
              <w:right w:val="single" w:sz="4" w:space="0" w:color="auto"/>
            </w:tcBorders>
            <w:hideMark/>
          </w:tcPr>
          <w:p w14:paraId="2023FCC1" w14:textId="77777777" w:rsidR="00D65172" w:rsidRPr="00D65172" w:rsidRDefault="00D65172" w:rsidP="00D65172">
            <w:pPr>
              <w:adjustRightInd/>
              <w:spacing w:before="45"/>
              <w:ind w:left="239" w:right="222" w:firstLine="0"/>
              <w:jc w:val="center"/>
              <w:rPr>
                <w:rFonts w:ascii="Times New Roman" w:eastAsia="Cambria" w:hAnsi="Times New Roman"/>
                <w:lang w:bidi="en-US"/>
              </w:rPr>
            </w:pPr>
            <w:r w:rsidRPr="00D65172">
              <w:rPr>
                <w:rFonts w:ascii="Times New Roman" w:eastAsia="Cambria" w:hAnsi="Times New Roman"/>
                <w:color w:val="231F20"/>
                <w:lang w:bidi="en-US"/>
              </w:rPr>
              <w:t>991</w:t>
            </w:r>
          </w:p>
        </w:tc>
      </w:tr>
      <w:tr w:rsidR="00D65172" w:rsidRPr="00D65172" w14:paraId="4DF6FFEE" w14:textId="77777777" w:rsidTr="00D65172">
        <w:tc>
          <w:tcPr>
            <w:tcW w:w="1595" w:type="dxa"/>
            <w:tcBorders>
              <w:top w:val="single" w:sz="4" w:space="0" w:color="auto"/>
              <w:left w:val="single" w:sz="4" w:space="0" w:color="auto"/>
              <w:bottom w:val="single" w:sz="4" w:space="0" w:color="auto"/>
              <w:right w:val="single" w:sz="4" w:space="0" w:color="auto"/>
            </w:tcBorders>
            <w:hideMark/>
          </w:tcPr>
          <w:p w14:paraId="78570F74" w14:textId="77777777" w:rsidR="00D65172" w:rsidRPr="00D65172" w:rsidRDefault="00D65172" w:rsidP="00D65172">
            <w:pPr>
              <w:adjustRightInd/>
              <w:spacing w:before="45"/>
              <w:ind w:left="128" w:right="117" w:firstLine="0"/>
              <w:jc w:val="center"/>
              <w:rPr>
                <w:rFonts w:ascii="Times New Roman" w:eastAsia="Cambria" w:hAnsi="Times New Roman"/>
                <w:lang w:bidi="en-US"/>
              </w:rPr>
            </w:pPr>
            <w:r w:rsidRPr="00D65172">
              <w:rPr>
                <w:rFonts w:ascii="Times New Roman" w:eastAsia="Cambria" w:hAnsi="Times New Roman"/>
                <w:color w:val="231F20"/>
                <w:lang w:bidi="en-US"/>
              </w:rPr>
              <w:t>25</w:t>
            </w:r>
          </w:p>
        </w:tc>
        <w:tc>
          <w:tcPr>
            <w:tcW w:w="1595" w:type="dxa"/>
            <w:tcBorders>
              <w:top w:val="single" w:sz="4" w:space="0" w:color="auto"/>
              <w:left w:val="single" w:sz="4" w:space="0" w:color="auto"/>
              <w:bottom w:val="single" w:sz="4" w:space="0" w:color="auto"/>
              <w:right w:val="single" w:sz="4" w:space="0" w:color="auto"/>
            </w:tcBorders>
            <w:hideMark/>
          </w:tcPr>
          <w:p w14:paraId="3EF8DFAF" w14:textId="77777777" w:rsidR="00D65172" w:rsidRPr="00D65172" w:rsidRDefault="00D65172" w:rsidP="00D65172">
            <w:pPr>
              <w:adjustRightInd/>
              <w:spacing w:before="45"/>
              <w:ind w:left="240" w:right="223" w:firstLine="0"/>
              <w:jc w:val="center"/>
              <w:rPr>
                <w:rFonts w:ascii="Times New Roman" w:eastAsia="Cambria" w:hAnsi="Times New Roman"/>
                <w:lang w:bidi="en-US"/>
              </w:rPr>
            </w:pPr>
            <w:r w:rsidRPr="00D65172">
              <w:rPr>
                <w:rFonts w:ascii="Times New Roman" w:eastAsia="Cambria" w:hAnsi="Times New Roman"/>
                <w:color w:val="231F20"/>
                <w:lang w:bidi="en-US"/>
              </w:rPr>
              <w:t>113</w:t>
            </w:r>
          </w:p>
        </w:tc>
        <w:tc>
          <w:tcPr>
            <w:tcW w:w="1595" w:type="dxa"/>
            <w:tcBorders>
              <w:top w:val="single" w:sz="4" w:space="0" w:color="auto"/>
              <w:left w:val="single" w:sz="4" w:space="0" w:color="auto"/>
              <w:bottom w:val="single" w:sz="4" w:space="0" w:color="auto"/>
              <w:right w:val="single" w:sz="4" w:space="0" w:color="auto"/>
            </w:tcBorders>
            <w:hideMark/>
          </w:tcPr>
          <w:p w14:paraId="6CAA10DE" w14:textId="77777777" w:rsidR="00D65172" w:rsidRPr="00D65172" w:rsidRDefault="00D65172" w:rsidP="00D65172">
            <w:pPr>
              <w:adjustRightInd/>
              <w:spacing w:before="45"/>
              <w:ind w:left="238" w:right="223" w:firstLine="0"/>
              <w:jc w:val="center"/>
              <w:rPr>
                <w:rFonts w:ascii="Times New Roman" w:eastAsia="Cambria" w:hAnsi="Times New Roman"/>
                <w:lang w:bidi="en-US"/>
              </w:rPr>
            </w:pPr>
            <w:r w:rsidRPr="00D65172">
              <w:rPr>
                <w:rFonts w:ascii="Times New Roman" w:eastAsia="Cambria" w:hAnsi="Times New Roman"/>
                <w:color w:val="231F20"/>
                <w:lang w:bidi="en-US"/>
              </w:rPr>
              <w:t>55</w:t>
            </w:r>
          </w:p>
        </w:tc>
        <w:tc>
          <w:tcPr>
            <w:tcW w:w="1595" w:type="dxa"/>
            <w:tcBorders>
              <w:top w:val="single" w:sz="4" w:space="0" w:color="auto"/>
              <w:left w:val="single" w:sz="4" w:space="0" w:color="auto"/>
              <w:bottom w:val="single" w:sz="4" w:space="0" w:color="auto"/>
              <w:right w:val="single" w:sz="4" w:space="0" w:color="auto"/>
            </w:tcBorders>
            <w:hideMark/>
          </w:tcPr>
          <w:p w14:paraId="5355FBC0" w14:textId="77777777" w:rsidR="00D65172" w:rsidRPr="00D65172" w:rsidRDefault="00D65172" w:rsidP="00D65172">
            <w:pPr>
              <w:adjustRightInd/>
              <w:spacing w:before="45"/>
              <w:ind w:right="436" w:firstLine="0"/>
              <w:jc w:val="right"/>
              <w:rPr>
                <w:rFonts w:ascii="Times New Roman" w:eastAsia="Cambria" w:hAnsi="Times New Roman"/>
                <w:lang w:bidi="en-US"/>
              </w:rPr>
            </w:pPr>
            <w:r w:rsidRPr="00D65172">
              <w:rPr>
                <w:rFonts w:ascii="Times New Roman" w:eastAsia="Cambria" w:hAnsi="Times New Roman"/>
                <w:color w:val="231F20"/>
                <w:lang w:bidi="en-US"/>
              </w:rPr>
              <w:t>511</w:t>
            </w:r>
          </w:p>
        </w:tc>
        <w:tc>
          <w:tcPr>
            <w:tcW w:w="1595" w:type="dxa"/>
            <w:tcBorders>
              <w:top w:val="single" w:sz="4" w:space="0" w:color="auto"/>
              <w:left w:val="single" w:sz="4" w:space="0" w:color="auto"/>
              <w:bottom w:val="single" w:sz="4" w:space="0" w:color="auto"/>
              <w:right w:val="single" w:sz="4" w:space="0" w:color="auto"/>
            </w:tcBorders>
            <w:hideMark/>
          </w:tcPr>
          <w:p w14:paraId="24A7CC31" w14:textId="77777777" w:rsidR="00D65172" w:rsidRPr="00D65172" w:rsidRDefault="00D65172" w:rsidP="00D65172">
            <w:pPr>
              <w:adjustRightInd/>
              <w:spacing w:before="45"/>
              <w:ind w:left="236" w:right="223" w:firstLine="0"/>
              <w:jc w:val="center"/>
              <w:rPr>
                <w:rFonts w:ascii="Times New Roman" w:eastAsia="Cambria" w:hAnsi="Times New Roman"/>
                <w:lang w:bidi="en-US"/>
              </w:rPr>
            </w:pPr>
            <w:r w:rsidRPr="00D65172">
              <w:rPr>
                <w:rFonts w:ascii="Times New Roman" w:eastAsia="Cambria" w:hAnsi="Times New Roman"/>
                <w:color w:val="231F20"/>
                <w:lang w:bidi="en-US"/>
              </w:rPr>
              <w:t>85</w:t>
            </w:r>
          </w:p>
        </w:tc>
        <w:tc>
          <w:tcPr>
            <w:tcW w:w="1595" w:type="dxa"/>
            <w:tcBorders>
              <w:top w:val="single" w:sz="4" w:space="0" w:color="auto"/>
              <w:left w:val="single" w:sz="4" w:space="0" w:color="auto"/>
              <w:bottom w:val="single" w:sz="4" w:space="0" w:color="auto"/>
              <w:right w:val="single" w:sz="4" w:space="0" w:color="auto"/>
            </w:tcBorders>
            <w:hideMark/>
          </w:tcPr>
          <w:p w14:paraId="54514CAA" w14:textId="77777777" w:rsidR="00D65172" w:rsidRPr="00D65172" w:rsidRDefault="00D65172" w:rsidP="00D65172">
            <w:pPr>
              <w:adjustRightInd/>
              <w:spacing w:before="45"/>
              <w:ind w:left="239" w:right="222" w:firstLine="0"/>
              <w:jc w:val="center"/>
              <w:rPr>
                <w:rFonts w:ascii="Times New Roman" w:eastAsia="Cambria" w:hAnsi="Times New Roman"/>
                <w:lang w:bidi="en-US"/>
              </w:rPr>
            </w:pPr>
            <w:r w:rsidRPr="00D65172">
              <w:rPr>
                <w:rFonts w:ascii="Times New Roman" w:eastAsia="Cambria" w:hAnsi="Times New Roman"/>
                <w:color w:val="231F20"/>
                <w:lang w:bidi="en-US"/>
              </w:rPr>
              <w:t>1 096</w:t>
            </w:r>
          </w:p>
        </w:tc>
      </w:tr>
      <w:tr w:rsidR="00D65172" w:rsidRPr="00D65172" w14:paraId="2BFB4D32" w14:textId="77777777" w:rsidTr="00D65172">
        <w:tc>
          <w:tcPr>
            <w:tcW w:w="1595" w:type="dxa"/>
            <w:tcBorders>
              <w:top w:val="single" w:sz="4" w:space="0" w:color="auto"/>
              <w:left w:val="single" w:sz="4" w:space="0" w:color="auto"/>
              <w:bottom w:val="single" w:sz="4" w:space="0" w:color="auto"/>
              <w:right w:val="single" w:sz="4" w:space="0" w:color="auto"/>
            </w:tcBorders>
            <w:hideMark/>
          </w:tcPr>
          <w:p w14:paraId="17C53610" w14:textId="77777777" w:rsidR="00D65172" w:rsidRPr="00D65172" w:rsidRDefault="00D65172" w:rsidP="00D65172">
            <w:pPr>
              <w:adjustRightInd/>
              <w:spacing w:before="45"/>
              <w:ind w:left="129" w:right="117" w:firstLine="0"/>
              <w:jc w:val="center"/>
              <w:rPr>
                <w:rFonts w:ascii="Times New Roman" w:eastAsia="Cambria" w:hAnsi="Times New Roman"/>
                <w:lang w:bidi="en-US"/>
              </w:rPr>
            </w:pPr>
            <w:r w:rsidRPr="00D65172">
              <w:rPr>
                <w:rFonts w:ascii="Times New Roman" w:eastAsia="Cambria" w:hAnsi="Times New Roman"/>
                <w:color w:val="231F20"/>
                <w:lang w:bidi="en-US"/>
              </w:rPr>
              <w:t>30</w:t>
            </w:r>
          </w:p>
        </w:tc>
        <w:tc>
          <w:tcPr>
            <w:tcW w:w="1595" w:type="dxa"/>
            <w:tcBorders>
              <w:top w:val="single" w:sz="4" w:space="0" w:color="auto"/>
              <w:left w:val="single" w:sz="4" w:space="0" w:color="auto"/>
              <w:bottom w:val="single" w:sz="4" w:space="0" w:color="auto"/>
              <w:right w:val="single" w:sz="4" w:space="0" w:color="auto"/>
            </w:tcBorders>
            <w:hideMark/>
          </w:tcPr>
          <w:p w14:paraId="03B7CD2C" w14:textId="77777777" w:rsidR="00D65172" w:rsidRPr="00D65172" w:rsidRDefault="00D65172" w:rsidP="00D65172">
            <w:pPr>
              <w:adjustRightInd/>
              <w:spacing w:before="45"/>
              <w:ind w:left="231" w:right="223" w:firstLine="0"/>
              <w:jc w:val="center"/>
              <w:rPr>
                <w:rFonts w:ascii="Times New Roman" w:eastAsia="Cambria" w:hAnsi="Times New Roman"/>
                <w:lang w:bidi="en-US"/>
              </w:rPr>
            </w:pPr>
            <w:r w:rsidRPr="00D65172">
              <w:rPr>
                <w:rFonts w:ascii="Times New Roman" w:eastAsia="Cambria" w:hAnsi="Times New Roman"/>
                <w:color w:val="231F20"/>
                <w:lang w:bidi="en-US"/>
              </w:rPr>
              <w:t>161</w:t>
            </w:r>
          </w:p>
        </w:tc>
        <w:tc>
          <w:tcPr>
            <w:tcW w:w="1595" w:type="dxa"/>
            <w:tcBorders>
              <w:top w:val="single" w:sz="4" w:space="0" w:color="auto"/>
              <w:left w:val="single" w:sz="4" w:space="0" w:color="auto"/>
              <w:bottom w:val="single" w:sz="4" w:space="0" w:color="auto"/>
              <w:right w:val="single" w:sz="4" w:space="0" w:color="auto"/>
            </w:tcBorders>
            <w:hideMark/>
          </w:tcPr>
          <w:p w14:paraId="3D46BDCB" w14:textId="77777777" w:rsidR="00D65172" w:rsidRPr="00D65172" w:rsidRDefault="00D65172" w:rsidP="00D65172">
            <w:pPr>
              <w:adjustRightInd/>
              <w:spacing w:before="45"/>
              <w:ind w:left="238" w:right="223" w:firstLine="0"/>
              <w:jc w:val="center"/>
              <w:rPr>
                <w:rFonts w:ascii="Times New Roman" w:eastAsia="Cambria" w:hAnsi="Times New Roman"/>
                <w:lang w:bidi="en-US"/>
              </w:rPr>
            </w:pPr>
            <w:r w:rsidRPr="00D65172">
              <w:rPr>
                <w:rFonts w:ascii="Times New Roman" w:eastAsia="Cambria" w:hAnsi="Times New Roman"/>
                <w:color w:val="231F20"/>
                <w:lang w:bidi="en-US"/>
              </w:rPr>
              <w:t>60</w:t>
            </w:r>
          </w:p>
        </w:tc>
        <w:tc>
          <w:tcPr>
            <w:tcW w:w="1595" w:type="dxa"/>
            <w:tcBorders>
              <w:top w:val="single" w:sz="4" w:space="0" w:color="auto"/>
              <w:left w:val="single" w:sz="4" w:space="0" w:color="auto"/>
              <w:bottom w:val="single" w:sz="4" w:space="0" w:color="auto"/>
              <w:right w:val="single" w:sz="4" w:space="0" w:color="auto"/>
            </w:tcBorders>
            <w:hideMark/>
          </w:tcPr>
          <w:p w14:paraId="5DEBE00C" w14:textId="77777777" w:rsidR="00D65172" w:rsidRPr="00D65172" w:rsidRDefault="00D65172" w:rsidP="00D65172">
            <w:pPr>
              <w:adjustRightInd/>
              <w:spacing w:before="45"/>
              <w:ind w:right="425" w:firstLine="0"/>
              <w:jc w:val="right"/>
              <w:rPr>
                <w:rFonts w:ascii="Times New Roman" w:eastAsia="Cambria" w:hAnsi="Times New Roman"/>
                <w:lang w:bidi="en-US"/>
              </w:rPr>
            </w:pPr>
            <w:r w:rsidRPr="00D65172">
              <w:rPr>
                <w:rFonts w:ascii="Times New Roman" w:eastAsia="Cambria" w:hAnsi="Times New Roman"/>
                <w:color w:val="231F20"/>
                <w:lang w:bidi="en-US"/>
              </w:rPr>
              <w:t>600</w:t>
            </w:r>
          </w:p>
        </w:tc>
        <w:tc>
          <w:tcPr>
            <w:tcW w:w="1595" w:type="dxa"/>
            <w:tcBorders>
              <w:top w:val="single" w:sz="4" w:space="0" w:color="auto"/>
              <w:left w:val="single" w:sz="4" w:space="0" w:color="auto"/>
              <w:bottom w:val="single" w:sz="4" w:space="0" w:color="auto"/>
              <w:right w:val="single" w:sz="4" w:space="0" w:color="auto"/>
            </w:tcBorders>
            <w:hideMark/>
          </w:tcPr>
          <w:p w14:paraId="3CFF1B41" w14:textId="77777777" w:rsidR="00D65172" w:rsidRPr="00D65172" w:rsidRDefault="00D65172" w:rsidP="00D65172">
            <w:pPr>
              <w:adjustRightInd/>
              <w:spacing w:before="45"/>
              <w:ind w:left="237" w:right="223" w:firstLine="0"/>
              <w:jc w:val="center"/>
              <w:rPr>
                <w:rFonts w:ascii="Times New Roman" w:eastAsia="Cambria" w:hAnsi="Times New Roman"/>
                <w:lang w:bidi="en-US"/>
              </w:rPr>
            </w:pPr>
            <w:r w:rsidRPr="00D65172">
              <w:rPr>
                <w:rFonts w:ascii="Times New Roman" w:eastAsia="Cambria" w:hAnsi="Times New Roman"/>
                <w:color w:val="231F20"/>
                <w:lang w:bidi="en-US"/>
              </w:rPr>
              <w:t>90</w:t>
            </w:r>
          </w:p>
        </w:tc>
        <w:tc>
          <w:tcPr>
            <w:tcW w:w="1595" w:type="dxa"/>
            <w:tcBorders>
              <w:top w:val="single" w:sz="4" w:space="0" w:color="auto"/>
              <w:left w:val="single" w:sz="4" w:space="0" w:color="auto"/>
              <w:bottom w:val="single" w:sz="4" w:space="0" w:color="auto"/>
              <w:right w:val="single" w:sz="4" w:space="0" w:color="auto"/>
            </w:tcBorders>
            <w:hideMark/>
          </w:tcPr>
          <w:p w14:paraId="21C55FDC" w14:textId="77777777" w:rsidR="00D65172" w:rsidRPr="00D65172" w:rsidRDefault="00D65172" w:rsidP="00D65172">
            <w:pPr>
              <w:adjustRightInd/>
              <w:spacing w:before="45"/>
              <w:ind w:left="239" w:right="222" w:firstLine="0"/>
              <w:jc w:val="center"/>
              <w:rPr>
                <w:rFonts w:ascii="Times New Roman" w:eastAsia="Cambria" w:hAnsi="Times New Roman"/>
                <w:lang w:bidi="en-US"/>
              </w:rPr>
            </w:pPr>
            <w:r w:rsidRPr="00D65172">
              <w:rPr>
                <w:rFonts w:ascii="Times New Roman" w:eastAsia="Cambria" w:hAnsi="Times New Roman"/>
                <w:color w:val="231F20"/>
                <w:lang w:bidi="en-US"/>
              </w:rPr>
              <w:t>1 200</w:t>
            </w:r>
          </w:p>
        </w:tc>
      </w:tr>
    </w:tbl>
    <w:p w14:paraId="76465256" w14:textId="053E435D" w:rsidR="00F66CC6" w:rsidRDefault="00F66CC6" w:rsidP="004B0CD3">
      <w:pPr>
        <w:pStyle w:val="Style30"/>
        <w:widowControl/>
        <w:ind w:firstLine="567"/>
        <w:rPr>
          <w:rStyle w:val="FontStyle45"/>
          <w:rFonts w:ascii="Times New Roman" w:cs="Times New Roman"/>
          <w:b w:val="0"/>
          <w:color w:val="auto"/>
          <w:lang w:eastAsia="en-US"/>
        </w:rPr>
      </w:pPr>
    </w:p>
    <w:p w14:paraId="3E4326BC" w14:textId="77777777" w:rsidR="00D65172" w:rsidRPr="00D65172" w:rsidRDefault="00D65172" w:rsidP="00D65172">
      <w:pPr>
        <w:pStyle w:val="Style30"/>
        <w:widowControl/>
        <w:ind w:firstLine="567"/>
        <w:rPr>
          <w:rStyle w:val="FontStyle45"/>
          <w:rFonts w:ascii="Times New Roman" w:cs="Times New Roman"/>
          <w:color w:val="auto"/>
          <w:lang w:eastAsia="en-US"/>
        </w:rPr>
      </w:pPr>
      <w:r w:rsidRPr="00D65172">
        <w:rPr>
          <w:rStyle w:val="FontStyle45"/>
          <w:rFonts w:ascii="Times New Roman" w:cs="Times New Roman"/>
          <w:color w:val="auto"/>
          <w:lang w:eastAsia="en-US"/>
        </w:rPr>
        <w:t>8.4 Опоры ног: ударная нагрузка для УПО со встроенными опорами для ног</w:t>
      </w:r>
    </w:p>
    <w:p w14:paraId="1074C174" w14:textId="77777777" w:rsidR="00D65172" w:rsidRDefault="00D65172" w:rsidP="00D65172">
      <w:pPr>
        <w:pStyle w:val="Style30"/>
        <w:widowControl/>
        <w:ind w:firstLine="567"/>
        <w:rPr>
          <w:rStyle w:val="FontStyle45"/>
          <w:rFonts w:ascii="Times New Roman" w:cs="Times New Roman"/>
          <w:b w:val="0"/>
          <w:color w:val="auto"/>
          <w:lang w:eastAsia="en-US"/>
        </w:rPr>
      </w:pPr>
    </w:p>
    <w:p w14:paraId="3131D364" w14:textId="47047120"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8.4.1 Это испытание применяют для УПО со встроенными опорами для ног.</w:t>
      </w:r>
    </w:p>
    <w:p w14:paraId="5F876124" w14:textId="77777777"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8.4.2 Располагают жесткое испытательное приспособление таким образом, чтобы его опорная поверхность для ног была вертикальна с допуском ±1 °.</w:t>
      </w:r>
    </w:p>
    <w:p w14:paraId="67A69CA9" w14:textId="6969B16F"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 xml:space="preserve">8.4.3 Устанавливают устройство ударного нагружения (см. 4.5.2) таким образом, чтобы маятник был расположен вертикальное допуском ±1° и сцентрирован </w:t>
      </w:r>
      <w:r>
        <w:rPr>
          <w:rStyle w:val="FontStyle45"/>
          <w:rFonts w:ascii="Times New Roman" w:cs="Times New Roman"/>
          <w:b w:val="0"/>
          <w:color w:val="auto"/>
          <w:lang w:eastAsia="en-US"/>
        </w:rPr>
        <w:br/>
      </w:r>
      <w:r w:rsidRPr="00D65172">
        <w:rPr>
          <w:rStyle w:val="FontStyle45"/>
          <w:rFonts w:ascii="Times New Roman" w:cs="Times New Roman"/>
          <w:b w:val="0"/>
          <w:color w:val="auto"/>
          <w:lang w:eastAsia="en-US"/>
        </w:rPr>
        <w:t xml:space="preserve">(допуск ±10 мм) по отношению к передней кромке одной из опор ноги. Для УПО с одной встроенной опорой ног устанавливают устройство ударного нагружения таким образом, чтобы маятник был расположен вертикально с допуском ± 1⁰ и сцентрирован </w:t>
      </w:r>
      <w:r>
        <w:rPr>
          <w:rStyle w:val="FontStyle45"/>
          <w:rFonts w:ascii="Times New Roman" w:cs="Times New Roman"/>
          <w:b w:val="0"/>
          <w:color w:val="auto"/>
          <w:lang w:eastAsia="en-US"/>
        </w:rPr>
        <w:br/>
      </w:r>
      <w:r w:rsidRPr="00D65172">
        <w:rPr>
          <w:rStyle w:val="FontStyle45"/>
          <w:rFonts w:ascii="Times New Roman" w:cs="Times New Roman"/>
          <w:b w:val="0"/>
          <w:color w:val="auto"/>
          <w:lang w:eastAsia="en-US"/>
        </w:rPr>
        <w:t>(допуск ±10 мм) по отношению к передней кромке опоры ног.</w:t>
      </w:r>
    </w:p>
    <w:p w14:paraId="7DD4DF86" w14:textId="71FE2A1D"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 xml:space="preserve">8.4.4 Поднимают и опускают маятник, начиная с угла </w:t>
      </w:r>
      <w:r>
        <w:rPr>
          <w:rStyle w:val="FontStyle45"/>
          <w:rFonts w:ascii="Times New Roman" w:cs="Times New Roman"/>
          <w:b w:val="0"/>
          <w:color w:val="auto"/>
          <w:lang w:eastAsia="en-US"/>
        </w:rPr>
        <w:t>(</w:t>
      </w:r>
      <w:r w:rsidRPr="00D65172">
        <w:rPr>
          <w:rStyle w:val="FontStyle45"/>
          <w:rFonts w:ascii="Times New Roman" w:cs="Times New Roman"/>
          <w:b w:val="0"/>
          <w:color w:val="auto"/>
          <w:lang w:eastAsia="en-US"/>
        </w:rPr>
        <w:t>5 ±</w:t>
      </w:r>
      <w:r>
        <w:rPr>
          <w:rStyle w:val="FontStyle45"/>
          <w:rFonts w:ascii="Times New Roman" w:cs="Times New Roman"/>
          <w:b w:val="0"/>
          <w:color w:val="auto"/>
          <w:lang w:eastAsia="en-US"/>
        </w:rPr>
        <w:t xml:space="preserve"> </w:t>
      </w:r>
      <w:r w:rsidRPr="00D65172">
        <w:rPr>
          <w:rStyle w:val="FontStyle45"/>
          <w:rFonts w:ascii="Times New Roman" w:cs="Times New Roman"/>
          <w:b w:val="0"/>
          <w:color w:val="auto"/>
          <w:lang w:eastAsia="en-US"/>
        </w:rPr>
        <w:t>1</w:t>
      </w:r>
      <w:r>
        <w:rPr>
          <w:rStyle w:val="FontStyle45"/>
          <w:rFonts w:ascii="Times New Roman" w:cs="Times New Roman"/>
          <w:b w:val="0"/>
          <w:color w:val="auto"/>
          <w:lang w:eastAsia="en-US"/>
        </w:rPr>
        <w:t xml:space="preserve">) </w:t>
      </w:r>
      <w:r w:rsidRPr="00D65172">
        <w:rPr>
          <w:rStyle w:val="FontStyle45"/>
          <w:rFonts w:ascii="Times New Roman" w:cs="Times New Roman"/>
          <w:b w:val="0"/>
          <w:color w:val="auto"/>
          <w:lang w:eastAsia="en-US"/>
        </w:rPr>
        <w:t>⁰.</w:t>
      </w:r>
    </w:p>
    <w:p w14:paraId="6A90199A" w14:textId="7E484379"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8.4.5 Если произойдет какой-либо вид повреждения, указанный в разделе 5</w:t>
      </w:r>
      <w:r>
        <w:rPr>
          <w:rStyle w:val="FontStyle45"/>
          <w:rFonts w:ascii="Times New Roman" w:cs="Times New Roman"/>
          <w:b w:val="0"/>
          <w:color w:val="auto"/>
          <w:lang w:eastAsia="en-US"/>
        </w:rPr>
        <w:t>,</w:t>
      </w:r>
      <w:r w:rsidRPr="00D65172">
        <w:rPr>
          <w:rStyle w:val="FontStyle45"/>
          <w:rFonts w:ascii="Times New Roman" w:cs="Times New Roman"/>
          <w:b w:val="0"/>
          <w:color w:val="auto"/>
          <w:lang w:eastAsia="en-US"/>
        </w:rPr>
        <w:t xml:space="preserve"> регистрируют вид повреждения и прекращают испытание, следуя инструкции, определенной в 8.4.7.</w:t>
      </w:r>
    </w:p>
    <w:p w14:paraId="353327F3" w14:textId="3594FF2E"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8.4.6 Повторяют ударное воздействие, увеличивая начальный угол маятника на 5° до тех пор, пока не случится какой-либо вид пов</w:t>
      </w:r>
      <w:r>
        <w:rPr>
          <w:rStyle w:val="FontStyle45"/>
          <w:rFonts w:ascii="Times New Roman" w:cs="Times New Roman"/>
          <w:b w:val="0"/>
          <w:color w:val="auto"/>
          <w:lang w:eastAsia="en-US"/>
        </w:rPr>
        <w:t>реждения, указанный в разделе 5,</w:t>
      </w:r>
      <w:r w:rsidRPr="00D65172">
        <w:rPr>
          <w:rStyle w:val="FontStyle45"/>
          <w:rFonts w:ascii="Times New Roman" w:cs="Times New Roman"/>
          <w:b w:val="0"/>
          <w:color w:val="auto"/>
          <w:lang w:eastAsia="en-US"/>
        </w:rPr>
        <w:t xml:space="preserve"> или пока угол падения не достигнет 90°.</w:t>
      </w:r>
    </w:p>
    <w:p w14:paraId="06906A8D" w14:textId="77777777"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8.4.7 Регистрируют максимальный достигнутый угол маятника.</w:t>
      </w:r>
    </w:p>
    <w:p w14:paraId="6D544B75" w14:textId="77777777" w:rsidR="00D65172" w:rsidRPr="00D65172" w:rsidRDefault="00D65172" w:rsidP="00D65172">
      <w:pPr>
        <w:pStyle w:val="Style30"/>
        <w:widowControl/>
        <w:ind w:firstLine="567"/>
        <w:rPr>
          <w:rStyle w:val="FontStyle45"/>
          <w:rFonts w:ascii="Times New Roman" w:cs="Times New Roman"/>
          <w:b w:val="0"/>
          <w:color w:val="auto"/>
          <w:lang w:eastAsia="en-US"/>
        </w:rPr>
      </w:pPr>
    </w:p>
    <w:p w14:paraId="55DFB619" w14:textId="77777777" w:rsidR="00D65172" w:rsidRPr="00D65172" w:rsidRDefault="00D65172" w:rsidP="00D65172">
      <w:pPr>
        <w:pStyle w:val="Style30"/>
        <w:widowControl/>
        <w:ind w:firstLine="567"/>
        <w:rPr>
          <w:rStyle w:val="FontStyle45"/>
          <w:rFonts w:ascii="Times New Roman" w:cs="Times New Roman"/>
          <w:color w:val="auto"/>
          <w:lang w:eastAsia="en-US"/>
        </w:rPr>
      </w:pPr>
      <w:r w:rsidRPr="00D65172">
        <w:rPr>
          <w:rStyle w:val="FontStyle45"/>
          <w:rFonts w:ascii="Times New Roman" w:cs="Times New Roman"/>
          <w:color w:val="auto"/>
          <w:lang w:eastAsia="en-US"/>
        </w:rPr>
        <w:t>8.5 Поверхность сиденья: ударная нагрузка</w:t>
      </w:r>
    </w:p>
    <w:p w14:paraId="5C236D9E" w14:textId="77777777" w:rsidR="00D65172" w:rsidRDefault="00D65172" w:rsidP="00D65172">
      <w:pPr>
        <w:pStyle w:val="Style30"/>
        <w:widowControl/>
        <w:ind w:firstLine="567"/>
        <w:rPr>
          <w:rStyle w:val="FontStyle45"/>
          <w:rFonts w:ascii="Times New Roman" w:cs="Times New Roman"/>
          <w:b w:val="0"/>
          <w:color w:val="auto"/>
          <w:lang w:eastAsia="en-US"/>
        </w:rPr>
      </w:pPr>
    </w:p>
    <w:p w14:paraId="0259BAD2" w14:textId="07BCE275"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8.5.1 Располагают жесткое испытательное приспособление так</w:t>
      </w:r>
      <w:r>
        <w:rPr>
          <w:rStyle w:val="FontStyle45"/>
          <w:rFonts w:ascii="Times New Roman" w:cs="Times New Roman"/>
          <w:b w:val="0"/>
          <w:color w:val="auto"/>
          <w:lang w:eastAsia="en-US"/>
        </w:rPr>
        <w:t>,</w:t>
      </w:r>
      <w:r w:rsidRPr="00D65172">
        <w:rPr>
          <w:rStyle w:val="FontStyle45"/>
          <w:rFonts w:ascii="Times New Roman" w:cs="Times New Roman"/>
          <w:b w:val="0"/>
          <w:color w:val="auto"/>
          <w:lang w:eastAsia="en-US"/>
        </w:rPr>
        <w:t xml:space="preserve"> чтобы поверхность его сиденья была вертикальна с допуском ±1⁰.</w:t>
      </w:r>
    </w:p>
    <w:p w14:paraId="4760C6AE" w14:textId="77777777"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8.5.2 Устанавливают устройство ударного нагружения (см. 4.5.1) таким образом, чтобы маятник был расположен вертикально с допуском ±1⁰, когда шар ударяет поверхность сиденья.</w:t>
      </w:r>
    </w:p>
    <w:p w14:paraId="66B2EA7C" w14:textId="5CBD78C3"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 xml:space="preserve">8.5.3 Регулируют маятник таким образом, чтобы точка приложения ударной нагрузки была расположена на </w:t>
      </w:r>
      <w:r>
        <w:rPr>
          <w:rStyle w:val="FontStyle45"/>
          <w:rFonts w:ascii="Times New Roman" w:cs="Times New Roman"/>
          <w:b w:val="0"/>
          <w:color w:val="auto"/>
          <w:lang w:eastAsia="en-US"/>
        </w:rPr>
        <w:t>(75</w:t>
      </w:r>
      <w:r w:rsidRPr="00D65172">
        <w:rPr>
          <w:rStyle w:val="FontStyle45"/>
          <w:rFonts w:ascii="Times New Roman" w:cs="Times New Roman"/>
          <w:b w:val="0"/>
          <w:color w:val="auto"/>
          <w:lang w:eastAsia="en-US"/>
        </w:rPr>
        <w:t xml:space="preserve"> ± 25</w:t>
      </w:r>
      <w:r>
        <w:rPr>
          <w:rStyle w:val="FontStyle45"/>
          <w:rFonts w:ascii="Times New Roman" w:cs="Times New Roman"/>
          <w:b w:val="0"/>
          <w:color w:val="auto"/>
          <w:lang w:eastAsia="en-US"/>
        </w:rPr>
        <w:t>)</w:t>
      </w:r>
      <w:r w:rsidRPr="00D65172">
        <w:rPr>
          <w:rStyle w:val="FontStyle45"/>
          <w:rFonts w:ascii="Times New Roman" w:cs="Times New Roman"/>
          <w:b w:val="0"/>
          <w:color w:val="auto"/>
          <w:lang w:eastAsia="en-US"/>
        </w:rPr>
        <w:t xml:space="preserve"> мм, по направлению назад по отношению к передней кромке поверхности сиденья, как показано на рисунке 23.</w:t>
      </w:r>
    </w:p>
    <w:p w14:paraId="78DA8FC1" w14:textId="06E5DD51"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 xml:space="preserve">8.5.4 Поднимают и опускают маятник, начиная с угла </w:t>
      </w:r>
      <w:r>
        <w:rPr>
          <w:rStyle w:val="FontStyle45"/>
          <w:rFonts w:ascii="Times New Roman" w:cs="Times New Roman"/>
          <w:b w:val="0"/>
          <w:color w:val="auto"/>
          <w:lang w:eastAsia="en-US"/>
        </w:rPr>
        <w:t>(</w:t>
      </w:r>
      <w:r w:rsidRPr="00D65172">
        <w:rPr>
          <w:rStyle w:val="FontStyle45"/>
          <w:rFonts w:ascii="Times New Roman" w:cs="Times New Roman"/>
          <w:b w:val="0"/>
          <w:color w:val="auto"/>
          <w:lang w:eastAsia="en-US"/>
        </w:rPr>
        <w:t>5 ± 1</w:t>
      </w:r>
      <w:r>
        <w:rPr>
          <w:rStyle w:val="FontStyle45"/>
          <w:rFonts w:ascii="Times New Roman" w:cs="Times New Roman"/>
          <w:b w:val="0"/>
          <w:color w:val="auto"/>
          <w:lang w:eastAsia="en-US"/>
        </w:rPr>
        <w:t xml:space="preserve">) </w:t>
      </w:r>
      <w:r w:rsidRPr="00D65172">
        <w:rPr>
          <w:rStyle w:val="FontStyle45"/>
          <w:rFonts w:ascii="Times New Roman" w:cs="Times New Roman"/>
          <w:b w:val="0"/>
          <w:color w:val="auto"/>
          <w:lang w:eastAsia="en-US"/>
        </w:rPr>
        <w:t>°, чтобы ударять поверхность сиденья, как показано на рисунке 23.</w:t>
      </w:r>
    </w:p>
    <w:p w14:paraId="205E3136" w14:textId="5EBDB1FE"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8.5.5 Если произойдет какой-либо вид пов</w:t>
      </w:r>
      <w:r>
        <w:rPr>
          <w:rStyle w:val="FontStyle45"/>
          <w:rFonts w:ascii="Times New Roman" w:cs="Times New Roman"/>
          <w:b w:val="0"/>
          <w:color w:val="auto"/>
          <w:lang w:eastAsia="en-US"/>
        </w:rPr>
        <w:t>реждения, указанный в разделе 5,</w:t>
      </w:r>
      <w:r w:rsidRPr="00D65172">
        <w:rPr>
          <w:rStyle w:val="FontStyle45"/>
          <w:rFonts w:ascii="Times New Roman" w:cs="Times New Roman"/>
          <w:b w:val="0"/>
          <w:color w:val="auto"/>
          <w:lang w:eastAsia="en-US"/>
        </w:rPr>
        <w:t xml:space="preserve"> регистрируют вид</w:t>
      </w:r>
      <w:r>
        <w:rPr>
          <w:rStyle w:val="FontStyle45"/>
          <w:rFonts w:ascii="Times New Roman" w:cs="Times New Roman"/>
          <w:b w:val="0"/>
          <w:color w:val="auto"/>
          <w:lang w:eastAsia="en-US"/>
        </w:rPr>
        <w:t xml:space="preserve"> </w:t>
      </w:r>
      <w:r w:rsidRPr="00D65172">
        <w:rPr>
          <w:rStyle w:val="FontStyle45"/>
          <w:rFonts w:ascii="Times New Roman" w:cs="Times New Roman"/>
          <w:b w:val="0"/>
          <w:color w:val="auto"/>
          <w:lang w:eastAsia="en-US"/>
        </w:rPr>
        <w:t>повреждения и прекращают испытание, следуя инструкции, указанной в 8.5.7.</w:t>
      </w:r>
    </w:p>
    <w:p w14:paraId="58929B63" w14:textId="06E95274"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lastRenderedPageBreak/>
        <w:t xml:space="preserve">8.5.6 Повторяют ударное воздействие, увеличивая начальный угол маятника на 5° до тех </w:t>
      </w:r>
      <w:r>
        <w:rPr>
          <w:rStyle w:val="FontStyle45"/>
          <w:rFonts w:ascii="Times New Roman" w:cs="Times New Roman"/>
          <w:b w:val="0"/>
          <w:color w:val="auto"/>
          <w:lang w:eastAsia="en-US"/>
        </w:rPr>
        <w:t>п</w:t>
      </w:r>
      <w:r w:rsidRPr="00D65172">
        <w:rPr>
          <w:rStyle w:val="FontStyle45"/>
          <w:rFonts w:ascii="Times New Roman" w:cs="Times New Roman"/>
          <w:b w:val="0"/>
          <w:color w:val="auto"/>
          <w:lang w:eastAsia="en-US"/>
        </w:rPr>
        <w:t>ор</w:t>
      </w:r>
      <w:r>
        <w:rPr>
          <w:rStyle w:val="FontStyle45"/>
          <w:rFonts w:ascii="Times New Roman" w:cs="Times New Roman"/>
          <w:b w:val="0"/>
          <w:color w:val="auto"/>
          <w:lang w:eastAsia="en-US"/>
        </w:rPr>
        <w:t>,</w:t>
      </w:r>
      <w:r w:rsidRPr="00D65172">
        <w:rPr>
          <w:rStyle w:val="FontStyle45"/>
          <w:rFonts w:ascii="Times New Roman" w:cs="Times New Roman"/>
          <w:b w:val="0"/>
          <w:color w:val="auto"/>
          <w:lang w:eastAsia="en-US"/>
        </w:rPr>
        <w:t xml:space="preserve"> пока не произойдет какой-либо вид пов</w:t>
      </w:r>
      <w:r>
        <w:rPr>
          <w:rStyle w:val="FontStyle45"/>
          <w:rFonts w:ascii="Times New Roman" w:cs="Times New Roman"/>
          <w:b w:val="0"/>
          <w:color w:val="auto"/>
          <w:lang w:eastAsia="en-US"/>
        </w:rPr>
        <w:t>реждения, указанный в разделе 5,</w:t>
      </w:r>
      <w:r w:rsidRPr="00D65172">
        <w:rPr>
          <w:rStyle w:val="FontStyle45"/>
          <w:rFonts w:ascii="Times New Roman" w:cs="Times New Roman"/>
          <w:b w:val="0"/>
          <w:color w:val="auto"/>
          <w:lang w:eastAsia="en-US"/>
        </w:rPr>
        <w:t xml:space="preserve"> или пока угол падения не достигнет 90⁰.</w:t>
      </w:r>
    </w:p>
    <w:p w14:paraId="40AB049A" w14:textId="0B601CB4" w:rsidR="00F66CC6"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8.5.7 Регистрируют максимальный достигнутый угол маятника и высоту вертикального падения шара, как приведено в таблице 6.</w:t>
      </w:r>
    </w:p>
    <w:p w14:paraId="44667512" w14:textId="33DA8F42" w:rsidR="00330B53" w:rsidRDefault="00330B53" w:rsidP="00F33C7B">
      <w:pPr>
        <w:pStyle w:val="Style30"/>
        <w:widowControl/>
        <w:ind w:firstLine="567"/>
        <w:rPr>
          <w:rStyle w:val="FontStyle45"/>
          <w:rFonts w:ascii="Times New Roman" w:cs="Times New Roman"/>
          <w:b w:val="0"/>
          <w:color w:val="auto"/>
          <w:lang w:eastAsia="en-US"/>
        </w:rPr>
      </w:pPr>
    </w:p>
    <w:p w14:paraId="62B6A892" w14:textId="65BB30F4" w:rsidR="00D65172" w:rsidRPr="00D65172" w:rsidRDefault="00D65172" w:rsidP="00D65172">
      <w:pPr>
        <w:pStyle w:val="Style30"/>
        <w:widowControl/>
        <w:ind w:firstLine="567"/>
        <w:jc w:val="right"/>
        <w:rPr>
          <w:rStyle w:val="FontStyle45"/>
          <w:rFonts w:ascii="Times New Roman" w:cs="Times New Roman"/>
          <w:b w:val="0"/>
          <w:color w:val="auto"/>
          <w:sz w:val="20"/>
          <w:lang w:eastAsia="en-US"/>
        </w:rPr>
      </w:pPr>
      <w:r w:rsidRPr="00D65172">
        <w:rPr>
          <w:rStyle w:val="FontStyle45"/>
          <w:rFonts w:ascii="Times New Roman" w:cs="Times New Roman"/>
          <w:b w:val="0"/>
          <w:color w:val="auto"/>
          <w:sz w:val="20"/>
          <w:lang w:eastAsia="en-US"/>
        </w:rPr>
        <w:t>Размеры приведены в миллиметрах</w:t>
      </w:r>
    </w:p>
    <w:p w14:paraId="140E43A7" w14:textId="7A0A0737" w:rsidR="00D65172" w:rsidRDefault="00D65172" w:rsidP="00F33C7B">
      <w:pPr>
        <w:pStyle w:val="Style30"/>
        <w:widowControl/>
        <w:ind w:firstLine="567"/>
        <w:rPr>
          <w:rStyle w:val="FontStyle45"/>
          <w:rFonts w:ascii="Times New Roman" w:cs="Times New Roman"/>
          <w:b w:val="0"/>
          <w:color w:val="auto"/>
          <w:lang w:eastAsia="en-US"/>
        </w:rPr>
      </w:pPr>
    </w:p>
    <w:p w14:paraId="6DC3B314" w14:textId="5D862FBC" w:rsidR="00D65172" w:rsidRDefault="00D65172" w:rsidP="00D65172">
      <w:pPr>
        <w:pStyle w:val="Style30"/>
        <w:widowControl/>
        <w:ind w:firstLine="0"/>
        <w:jc w:val="center"/>
        <w:rPr>
          <w:rStyle w:val="FontStyle45"/>
          <w:rFonts w:ascii="Times New Roman" w:cs="Times New Roman"/>
          <w:b w:val="0"/>
          <w:color w:val="auto"/>
          <w:lang w:eastAsia="en-US"/>
        </w:rPr>
      </w:pPr>
      <w:r>
        <w:rPr>
          <w:noProof/>
        </w:rPr>
        <w:drawing>
          <wp:inline distT="0" distB="0" distL="0" distR="0" wp14:anchorId="7FE21589" wp14:editId="1F612B99">
            <wp:extent cx="4359910" cy="3322320"/>
            <wp:effectExtent l="0" t="0" r="2540" b="0"/>
            <wp:docPr id="9" name="Рисунок 21"/>
            <wp:cNvGraphicFramePr/>
            <a:graphic xmlns:a="http://schemas.openxmlformats.org/drawingml/2006/main">
              <a:graphicData uri="http://schemas.openxmlformats.org/drawingml/2006/picture">
                <pic:pic xmlns:pic="http://schemas.openxmlformats.org/drawingml/2006/picture">
                  <pic:nvPicPr>
                    <pic:cNvPr id="26" name="Рисунок 21"/>
                    <pic:cNvPicPr/>
                  </pic:nvPicPr>
                  <pic:blipFill>
                    <a:blip r:embed="rId39" cstate="print"/>
                    <a:srcRect/>
                    <a:stretch>
                      <a:fillRect/>
                    </a:stretch>
                  </pic:blipFill>
                  <pic:spPr bwMode="auto">
                    <a:xfrm>
                      <a:off x="0" y="0"/>
                      <a:ext cx="4359910" cy="3322320"/>
                    </a:xfrm>
                    <a:prstGeom prst="rect">
                      <a:avLst/>
                    </a:prstGeom>
                    <a:noFill/>
                    <a:ln w="9525">
                      <a:noFill/>
                      <a:miter lim="800000"/>
                      <a:headEnd/>
                      <a:tailEnd/>
                    </a:ln>
                  </pic:spPr>
                </pic:pic>
              </a:graphicData>
            </a:graphic>
          </wp:inline>
        </w:drawing>
      </w:r>
    </w:p>
    <w:p w14:paraId="25FCC003" w14:textId="35E8E83E" w:rsidR="00D65172" w:rsidRDefault="00D65172" w:rsidP="00F33C7B">
      <w:pPr>
        <w:pStyle w:val="Style30"/>
        <w:widowControl/>
        <w:ind w:firstLine="567"/>
        <w:rPr>
          <w:rStyle w:val="FontStyle45"/>
          <w:rFonts w:ascii="Times New Roman" w:cs="Times New Roman"/>
          <w:b w:val="0"/>
          <w:color w:val="auto"/>
          <w:lang w:eastAsia="en-US"/>
        </w:rPr>
      </w:pPr>
    </w:p>
    <w:p w14:paraId="76B65A6D" w14:textId="65ADB329" w:rsidR="00D65172" w:rsidRPr="00DE1DCF" w:rsidRDefault="00D65172" w:rsidP="00D65172">
      <w:pPr>
        <w:pStyle w:val="Style30"/>
        <w:widowControl/>
        <w:ind w:firstLine="567"/>
        <w:rPr>
          <w:rStyle w:val="FontStyle45"/>
          <w:rFonts w:ascii="Times New Roman" w:cs="Times New Roman"/>
          <w:color w:val="auto"/>
          <w:lang w:eastAsia="en-US"/>
        </w:rPr>
      </w:pPr>
      <w:r w:rsidRPr="00DE1DCF">
        <w:rPr>
          <w:rStyle w:val="FontStyle45"/>
          <w:rFonts w:ascii="Times New Roman" w:cs="Times New Roman"/>
          <w:color w:val="auto"/>
          <w:lang w:eastAsia="en-US"/>
        </w:rPr>
        <w:t>Условные обозначения:</w:t>
      </w:r>
    </w:p>
    <w:p w14:paraId="4CB7FEBC" w14:textId="618E8092" w:rsid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а</w:t>
      </w:r>
      <w:r w:rsidR="00DE1DCF">
        <w:rPr>
          <w:rStyle w:val="FontStyle45"/>
          <w:rFonts w:ascii="Times New Roman" w:cs="Times New Roman"/>
          <w:b w:val="0"/>
          <w:color w:val="auto"/>
          <w:lang w:eastAsia="en-US"/>
        </w:rPr>
        <w:t xml:space="preserve"> - </w:t>
      </w:r>
      <w:r w:rsidRPr="00D65172">
        <w:rPr>
          <w:rStyle w:val="FontStyle45"/>
          <w:rFonts w:ascii="Times New Roman" w:cs="Times New Roman"/>
          <w:b w:val="0"/>
          <w:color w:val="auto"/>
          <w:lang w:eastAsia="en-US"/>
        </w:rPr>
        <w:t>Передний элемент УПО.</w:t>
      </w:r>
    </w:p>
    <w:p w14:paraId="32E73AE1" w14:textId="77777777" w:rsidR="00DE1DCF" w:rsidRPr="00D65172" w:rsidRDefault="00DE1DCF" w:rsidP="00D65172">
      <w:pPr>
        <w:pStyle w:val="Style30"/>
        <w:widowControl/>
        <w:ind w:firstLine="567"/>
        <w:rPr>
          <w:rStyle w:val="FontStyle45"/>
          <w:rFonts w:ascii="Times New Roman" w:cs="Times New Roman"/>
          <w:b w:val="0"/>
          <w:color w:val="auto"/>
          <w:lang w:eastAsia="en-US"/>
        </w:rPr>
      </w:pPr>
    </w:p>
    <w:p w14:paraId="49B444F1" w14:textId="77777777" w:rsidR="00D65172" w:rsidRPr="00D65172" w:rsidRDefault="00D65172" w:rsidP="00D65172">
      <w:pPr>
        <w:pStyle w:val="Style30"/>
        <w:widowControl/>
        <w:ind w:firstLine="0"/>
        <w:jc w:val="center"/>
        <w:rPr>
          <w:rStyle w:val="FontStyle45"/>
          <w:rFonts w:ascii="Times New Roman" w:cs="Times New Roman"/>
          <w:color w:val="auto"/>
          <w:lang w:eastAsia="en-US"/>
        </w:rPr>
      </w:pPr>
      <w:r w:rsidRPr="00D65172">
        <w:rPr>
          <w:rStyle w:val="FontStyle45"/>
          <w:rFonts w:ascii="Times New Roman" w:cs="Times New Roman"/>
          <w:color w:val="auto"/>
          <w:lang w:eastAsia="en-US"/>
        </w:rPr>
        <w:t>Рисунок 23 — Установка для испытания сопротивления поверхности сиденья на ударную нагрузку</w:t>
      </w:r>
    </w:p>
    <w:p w14:paraId="23C5B8CE" w14:textId="77777777" w:rsidR="00D65172" w:rsidRPr="00D65172" w:rsidRDefault="00D65172" w:rsidP="00D65172">
      <w:pPr>
        <w:pStyle w:val="Style30"/>
        <w:widowControl/>
        <w:ind w:firstLine="567"/>
        <w:rPr>
          <w:rStyle w:val="FontStyle45"/>
          <w:rFonts w:ascii="Times New Roman" w:cs="Times New Roman"/>
          <w:b w:val="0"/>
          <w:color w:val="auto"/>
          <w:lang w:eastAsia="en-US"/>
        </w:rPr>
      </w:pPr>
    </w:p>
    <w:p w14:paraId="734F75D9" w14:textId="0C94FFD4" w:rsidR="00D65172" w:rsidRPr="00D65172" w:rsidRDefault="00D65172" w:rsidP="00D65172">
      <w:pPr>
        <w:pStyle w:val="Style30"/>
        <w:widowControl/>
        <w:ind w:firstLine="567"/>
        <w:rPr>
          <w:rStyle w:val="FontStyle45"/>
          <w:rFonts w:ascii="Times New Roman" w:cs="Times New Roman"/>
          <w:color w:val="auto"/>
          <w:lang w:eastAsia="en-US"/>
        </w:rPr>
      </w:pPr>
      <w:r w:rsidRPr="00D65172">
        <w:rPr>
          <w:rStyle w:val="FontStyle45"/>
          <w:rFonts w:ascii="Times New Roman" w:cs="Times New Roman"/>
          <w:color w:val="auto"/>
          <w:lang w:eastAsia="en-US"/>
        </w:rPr>
        <w:t>9 Методы испытания на циклическую нагрузку</w:t>
      </w:r>
    </w:p>
    <w:p w14:paraId="117A2194" w14:textId="77777777" w:rsidR="00D65172" w:rsidRDefault="00D65172" w:rsidP="00D65172">
      <w:pPr>
        <w:pStyle w:val="Style30"/>
        <w:widowControl/>
        <w:ind w:firstLine="567"/>
        <w:rPr>
          <w:rStyle w:val="FontStyle45"/>
          <w:rFonts w:ascii="Times New Roman" w:cs="Times New Roman"/>
          <w:b w:val="0"/>
          <w:color w:val="auto"/>
          <w:lang w:eastAsia="en-US"/>
        </w:rPr>
      </w:pPr>
    </w:p>
    <w:p w14:paraId="4A68FCD1" w14:textId="6E0358FF"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Данные испытания применимы к поверхностям сиденья, опорам спины, передним опорам таза и опорам грудной клетки.</w:t>
      </w:r>
    </w:p>
    <w:p w14:paraId="78EE6F6E" w14:textId="77777777" w:rsidR="00D65172" w:rsidRDefault="00D65172" w:rsidP="00D65172">
      <w:pPr>
        <w:pStyle w:val="Style30"/>
        <w:widowControl/>
        <w:ind w:firstLine="567"/>
        <w:rPr>
          <w:rStyle w:val="FontStyle45"/>
          <w:rFonts w:ascii="Times New Roman" w:cs="Times New Roman"/>
          <w:b w:val="0"/>
          <w:color w:val="auto"/>
          <w:lang w:eastAsia="en-US"/>
        </w:rPr>
      </w:pPr>
    </w:p>
    <w:p w14:paraId="38B7C8D9" w14:textId="6E98D9F5" w:rsidR="00D65172" w:rsidRPr="00D65172" w:rsidRDefault="00D65172" w:rsidP="00D65172">
      <w:pPr>
        <w:pStyle w:val="Style30"/>
        <w:widowControl/>
        <w:ind w:firstLine="567"/>
        <w:rPr>
          <w:rStyle w:val="FontStyle45"/>
          <w:rFonts w:ascii="Times New Roman" w:cs="Times New Roman"/>
          <w:color w:val="auto"/>
          <w:lang w:eastAsia="en-US"/>
        </w:rPr>
      </w:pPr>
      <w:r w:rsidRPr="00D65172">
        <w:rPr>
          <w:rStyle w:val="FontStyle45"/>
          <w:rFonts w:ascii="Times New Roman" w:cs="Times New Roman"/>
          <w:color w:val="auto"/>
          <w:lang w:eastAsia="en-US"/>
        </w:rPr>
        <w:t>9.1 Подготовка</w:t>
      </w:r>
    </w:p>
    <w:p w14:paraId="396EB08C" w14:textId="77777777" w:rsidR="00D65172" w:rsidRDefault="00D65172" w:rsidP="00D65172">
      <w:pPr>
        <w:pStyle w:val="Style30"/>
        <w:widowControl/>
        <w:ind w:firstLine="567"/>
        <w:rPr>
          <w:rStyle w:val="FontStyle45"/>
          <w:rFonts w:ascii="Times New Roman" w:cs="Times New Roman"/>
          <w:b w:val="0"/>
          <w:color w:val="auto"/>
          <w:lang w:eastAsia="en-US"/>
        </w:rPr>
      </w:pPr>
    </w:p>
    <w:p w14:paraId="7DA10E63" w14:textId="1592BD23"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Устанавливают УПО в соответствии с разделом 6.</w:t>
      </w:r>
    </w:p>
    <w:p w14:paraId="519F5A41" w14:textId="77777777" w:rsidR="00D65172" w:rsidRDefault="00D65172" w:rsidP="00D65172">
      <w:pPr>
        <w:pStyle w:val="Style30"/>
        <w:widowControl/>
        <w:ind w:firstLine="567"/>
        <w:rPr>
          <w:rStyle w:val="FontStyle45"/>
          <w:rFonts w:ascii="Times New Roman" w:cs="Times New Roman"/>
          <w:b w:val="0"/>
          <w:color w:val="auto"/>
          <w:lang w:eastAsia="en-US"/>
        </w:rPr>
      </w:pPr>
    </w:p>
    <w:p w14:paraId="26B1D8D6" w14:textId="3CC7A204" w:rsidR="00D65172" w:rsidRPr="00D65172" w:rsidRDefault="00D65172" w:rsidP="00D65172">
      <w:pPr>
        <w:pStyle w:val="Style30"/>
        <w:widowControl/>
        <w:ind w:firstLine="567"/>
        <w:rPr>
          <w:rStyle w:val="FontStyle45"/>
          <w:rFonts w:ascii="Times New Roman" w:cs="Times New Roman"/>
          <w:color w:val="auto"/>
          <w:lang w:eastAsia="en-US"/>
        </w:rPr>
      </w:pPr>
      <w:r w:rsidRPr="00D65172">
        <w:rPr>
          <w:rStyle w:val="FontStyle45"/>
          <w:rFonts w:ascii="Times New Roman" w:cs="Times New Roman"/>
          <w:color w:val="auto"/>
          <w:lang w:eastAsia="en-US"/>
        </w:rPr>
        <w:t>9.2 Процедура испытания</w:t>
      </w:r>
    </w:p>
    <w:p w14:paraId="319118FD" w14:textId="77777777" w:rsidR="00D65172" w:rsidRDefault="00D65172" w:rsidP="00D65172">
      <w:pPr>
        <w:pStyle w:val="Style30"/>
        <w:widowControl/>
        <w:ind w:firstLine="567"/>
        <w:rPr>
          <w:rStyle w:val="FontStyle45"/>
          <w:rFonts w:ascii="Times New Roman" w:cs="Times New Roman"/>
          <w:b w:val="0"/>
          <w:color w:val="auto"/>
          <w:lang w:eastAsia="en-US"/>
        </w:rPr>
      </w:pPr>
    </w:p>
    <w:p w14:paraId="0FD860BD" w14:textId="1B1A2865"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9.2.1 Проводят испытания в испытательной среде, указанной в</w:t>
      </w:r>
      <w:r>
        <w:rPr>
          <w:rStyle w:val="FontStyle45"/>
          <w:rFonts w:ascii="Times New Roman" w:cs="Times New Roman"/>
          <w:b w:val="0"/>
          <w:color w:val="auto"/>
          <w:lang w:eastAsia="en-US"/>
        </w:rPr>
        <w:t xml:space="preserve"> </w:t>
      </w:r>
      <w:r w:rsidRPr="00D65172">
        <w:rPr>
          <w:rStyle w:val="FontStyle45"/>
          <w:rFonts w:ascii="Times New Roman" w:cs="Times New Roman"/>
          <w:b w:val="0"/>
          <w:color w:val="auto"/>
          <w:lang w:eastAsia="en-US"/>
        </w:rPr>
        <w:t>4.7.</w:t>
      </w:r>
    </w:p>
    <w:p w14:paraId="7B03E1B6" w14:textId="1AF939A1"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9.2.2 Прикладывают циклическую испытательную нагрузку к каждому УПО согласно соответствую</w:t>
      </w:r>
      <w:r>
        <w:rPr>
          <w:rStyle w:val="FontStyle45"/>
          <w:rFonts w:ascii="Times New Roman" w:cs="Times New Roman"/>
          <w:b w:val="0"/>
          <w:color w:val="auto"/>
          <w:lang w:eastAsia="en-US"/>
        </w:rPr>
        <w:t xml:space="preserve">щим процедурам, указанным в </w:t>
      </w:r>
      <w:r w:rsidRPr="00D65172">
        <w:rPr>
          <w:rStyle w:val="FontStyle45"/>
          <w:rFonts w:ascii="Times New Roman" w:cs="Times New Roman"/>
          <w:b w:val="0"/>
          <w:color w:val="auto"/>
          <w:lang w:eastAsia="en-US"/>
        </w:rPr>
        <w:t>9.3</w:t>
      </w:r>
      <w:r>
        <w:rPr>
          <w:rStyle w:val="FontStyle45"/>
          <w:rFonts w:ascii="Times New Roman" w:cs="Times New Roman"/>
          <w:b w:val="0"/>
          <w:color w:val="auto"/>
          <w:lang w:eastAsia="en-US"/>
        </w:rPr>
        <w:t>-</w:t>
      </w:r>
      <w:r w:rsidRPr="00D65172">
        <w:rPr>
          <w:rStyle w:val="FontStyle45"/>
          <w:rFonts w:ascii="Times New Roman" w:cs="Times New Roman"/>
          <w:b w:val="0"/>
          <w:color w:val="auto"/>
          <w:lang w:eastAsia="en-US"/>
        </w:rPr>
        <w:t>9.5.</w:t>
      </w:r>
    </w:p>
    <w:p w14:paraId="5EF70604" w14:textId="77777777"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lastRenderedPageBreak/>
        <w:t>9.2.3 Так как УПО испытывают до момента повреждения при статической, ударной и циклической нагрузках, не существует определенного порядка при проведении испытаний и для каждого испытания следует использовать новое УПО.</w:t>
      </w:r>
    </w:p>
    <w:p w14:paraId="45AEADE1" w14:textId="77777777"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9.2.4 Регистрируют следующее:</w:t>
      </w:r>
    </w:p>
    <w:p w14:paraId="59517631" w14:textId="77777777"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a) максимальное смещение, допускаемое движением эластичного крепежного оборудования, деформируемых опорных поверхностей или пассивных опорных поверхностей;</w:t>
      </w:r>
    </w:p>
    <w:p w14:paraId="25300D65" w14:textId="77777777"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b) сила или крутящий момент, для смещения или перемещения компонентов, которые предназначены для перемещения; такие компоненты включают эластичное крепежное оборудование, деформируемые опорные поверхности или пассивные опорные поверхности;</w:t>
      </w:r>
    </w:p>
    <w:p w14:paraId="3F7E9C21" w14:textId="77777777" w:rsidR="00D65172" w:rsidRP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c) максимально приложенное усилие или крутящий момент;</w:t>
      </w:r>
    </w:p>
    <w:p w14:paraId="43225A01" w14:textId="77387FEB" w:rsidR="00D65172" w:rsidRDefault="00D65172" w:rsidP="00D65172">
      <w:pPr>
        <w:pStyle w:val="Style30"/>
        <w:widowControl/>
        <w:ind w:firstLine="567"/>
        <w:rPr>
          <w:rStyle w:val="FontStyle45"/>
          <w:rFonts w:ascii="Times New Roman" w:cs="Times New Roman"/>
          <w:b w:val="0"/>
          <w:color w:val="auto"/>
          <w:lang w:eastAsia="en-US"/>
        </w:rPr>
      </w:pPr>
      <w:r w:rsidRPr="00D65172">
        <w:rPr>
          <w:rStyle w:val="FontStyle45"/>
          <w:rFonts w:ascii="Times New Roman" w:cs="Times New Roman"/>
          <w:b w:val="0"/>
          <w:color w:val="auto"/>
          <w:lang w:eastAsia="en-US"/>
        </w:rPr>
        <w:t>d) если наблюдается повреждение, силу или крутящий момент, при которых оно возникает, а также тип отказа;</w:t>
      </w:r>
    </w:p>
    <w:p w14:paraId="47A979AC" w14:textId="77777777" w:rsidR="00DE1DCF" w:rsidRPr="00DE1DCF" w:rsidRDefault="00DE1DCF" w:rsidP="00DE1DCF">
      <w:pPr>
        <w:pStyle w:val="Style30"/>
        <w:widowControl/>
        <w:ind w:firstLine="567"/>
        <w:rPr>
          <w:rStyle w:val="FontStyle45"/>
          <w:rFonts w:ascii="Times New Roman" w:cs="Times New Roman"/>
          <w:b w:val="0"/>
          <w:color w:val="auto"/>
          <w:lang w:eastAsia="en-US"/>
        </w:rPr>
      </w:pPr>
      <w:r w:rsidRPr="00DE1DCF">
        <w:rPr>
          <w:rStyle w:val="FontStyle45"/>
          <w:rFonts w:ascii="Times New Roman" w:cs="Times New Roman"/>
          <w:b w:val="0"/>
          <w:color w:val="auto"/>
          <w:lang w:eastAsia="en-US"/>
        </w:rPr>
        <w:t xml:space="preserve">e) расстояние смещения (момент) от точки крепления до точки локального приложения; </w:t>
      </w:r>
    </w:p>
    <w:p w14:paraId="4BADA31C" w14:textId="77777777" w:rsidR="00DE1DCF" w:rsidRPr="00DE1DCF" w:rsidRDefault="00DE1DCF" w:rsidP="00DE1DCF">
      <w:pPr>
        <w:pStyle w:val="Style30"/>
        <w:widowControl/>
        <w:ind w:firstLine="567"/>
        <w:rPr>
          <w:rStyle w:val="FontStyle45"/>
          <w:rFonts w:ascii="Times New Roman" w:cs="Times New Roman"/>
          <w:b w:val="0"/>
          <w:color w:val="auto"/>
          <w:lang w:eastAsia="en-US"/>
        </w:rPr>
      </w:pPr>
      <w:r w:rsidRPr="00DE1DCF">
        <w:rPr>
          <w:rStyle w:val="FontStyle45"/>
          <w:rFonts w:ascii="Times New Roman" w:cs="Times New Roman"/>
          <w:b w:val="0"/>
          <w:color w:val="auto"/>
          <w:lang w:eastAsia="en-US"/>
        </w:rPr>
        <w:t>f) жесткое испытательное приспособление, используемое для каждого испытания;</w:t>
      </w:r>
    </w:p>
    <w:p w14:paraId="5F574B07" w14:textId="77777777" w:rsidR="00DE1DCF" w:rsidRPr="00DE1DCF" w:rsidRDefault="00DE1DCF" w:rsidP="00DE1DCF">
      <w:pPr>
        <w:pStyle w:val="Style30"/>
        <w:widowControl/>
        <w:ind w:firstLine="567"/>
        <w:rPr>
          <w:rStyle w:val="FontStyle45"/>
          <w:rFonts w:ascii="Times New Roman" w:cs="Times New Roman"/>
          <w:b w:val="0"/>
          <w:color w:val="auto"/>
          <w:lang w:eastAsia="en-US"/>
        </w:rPr>
      </w:pPr>
      <w:r w:rsidRPr="00DE1DCF">
        <w:rPr>
          <w:rStyle w:val="FontStyle45"/>
          <w:rFonts w:ascii="Times New Roman" w:cs="Times New Roman"/>
          <w:b w:val="0"/>
          <w:color w:val="auto"/>
          <w:lang w:eastAsia="en-US"/>
        </w:rPr>
        <w:t>g) нагружаемая платформа, используемая для каждого испытания;</w:t>
      </w:r>
    </w:p>
    <w:p w14:paraId="32E62DED" w14:textId="77777777" w:rsidR="00DE1DCF" w:rsidRPr="00DE1DCF" w:rsidRDefault="00DE1DCF" w:rsidP="00DE1DCF">
      <w:pPr>
        <w:pStyle w:val="Style30"/>
        <w:widowControl/>
        <w:ind w:firstLine="567"/>
        <w:rPr>
          <w:rStyle w:val="FontStyle45"/>
          <w:rFonts w:ascii="Times New Roman" w:cs="Times New Roman"/>
          <w:b w:val="0"/>
          <w:color w:val="auto"/>
          <w:lang w:eastAsia="en-US"/>
        </w:rPr>
      </w:pPr>
      <w:r w:rsidRPr="00DE1DCF">
        <w:rPr>
          <w:rStyle w:val="FontStyle45"/>
          <w:rFonts w:ascii="Times New Roman" w:cs="Times New Roman"/>
          <w:b w:val="0"/>
          <w:color w:val="auto"/>
          <w:lang w:eastAsia="en-US"/>
        </w:rPr>
        <w:t>h) завершенные циклы.</w:t>
      </w:r>
    </w:p>
    <w:p w14:paraId="437CA388" w14:textId="77777777" w:rsidR="00DE1DCF" w:rsidRPr="00DE1DCF" w:rsidRDefault="00DE1DCF" w:rsidP="00DE1DCF">
      <w:pPr>
        <w:pStyle w:val="Style30"/>
        <w:widowControl/>
        <w:ind w:firstLine="567"/>
        <w:rPr>
          <w:rStyle w:val="FontStyle45"/>
          <w:rFonts w:ascii="Times New Roman" w:cs="Times New Roman"/>
          <w:b w:val="0"/>
          <w:color w:val="auto"/>
          <w:lang w:eastAsia="en-US"/>
        </w:rPr>
      </w:pPr>
    </w:p>
    <w:p w14:paraId="1F9A685B" w14:textId="77777777" w:rsidR="00DE1DCF" w:rsidRPr="00DE1DCF" w:rsidRDefault="00DE1DCF" w:rsidP="00DE1DCF">
      <w:pPr>
        <w:pStyle w:val="Style30"/>
        <w:widowControl/>
        <w:ind w:firstLine="567"/>
        <w:rPr>
          <w:rStyle w:val="FontStyle45"/>
          <w:rFonts w:ascii="Times New Roman" w:cs="Times New Roman"/>
          <w:color w:val="auto"/>
          <w:lang w:eastAsia="en-US"/>
        </w:rPr>
      </w:pPr>
      <w:r w:rsidRPr="00DE1DCF">
        <w:rPr>
          <w:rStyle w:val="FontStyle45"/>
          <w:rFonts w:ascii="Times New Roman" w:cs="Times New Roman"/>
          <w:color w:val="auto"/>
          <w:lang w:eastAsia="en-US"/>
        </w:rPr>
        <w:t>9.3 Поверхность сиденья: испытание на циклическую нагрузку</w:t>
      </w:r>
    </w:p>
    <w:p w14:paraId="37EDD8FB" w14:textId="77777777" w:rsidR="00DE1DCF" w:rsidRDefault="00DE1DCF" w:rsidP="00DE1DCF">
      <w:pPr>
        <w:pStyle w:val="Style30"/>
        <w:widowControl/>
        <w:ind w:firstLine="567"/>
        <w:rPr>
          <w:rStyle w:val="FontStyle45"/>
          <w:rFonts w:ascii="Times New Roman" w:cs="Times New Roman"/>
          <w:b w:val="0"/>
          <w:color w:val="auto"/>
          <w:lang w:eastAsia="en-US"/>
        </w:rPr>
      </w:pPr>
    </w:p>
    <w:p w14:paraId="01A23DA2" w14:textId="4077330A" w:rsidR="00DE1DCF" w:rsidRPr="00DE1DCF" w:rsidRDefault="00DE1DCF" w:rsidP="00DE1DCF">
      <w:pPr>
        <w:pStyle w:val="Style30"/>
        <w:widowControl/>
        <w:ind w:firstLine="567"/>
        <w:rPr>
          <w:rStyle w:val="FontStyle45"/>
          <w:rFonts w:ascii="Times New Roman" w:cs="Times New Roman"/>
          <w:b w:val="0"/>
          <w:color w:val="auto"/>
          <w:lang w:eastAsia="en-US"/>
        </w:rPr>
      </w:pPr>
      <w:r w:rsidRPr="00DE1DCF">
        <w:rPr>
          <w:rStyle w:val="FontStyle45"/>
          <w:rFonts w:ascii="Times New Roman" w:cs="Times New Roman"/>
          <w:b w:val="0"/>
          <w:color w:val="auto"/>
          <w:lang w:eastAsia="en-US"/>
        </w:rPr>
        <w:t>9.3.1 Устанавливают опору сиденья на жесткое испытательное приспособление, как указано в 4.1.</w:t>
      </w:r>
    </w:p>
    <w:p w14:paraId="482329C5" w14:textId="5936275C" w:rsidR="00DE1DCF" w:rsidRPr="00DE1DCF" w:rsidRDefault="00DE1DCF" w:rsidP="00DE1DCF">
      <w:pPr>
        <w:pStyle w:val="Style30"/>
        <w:widowControl/>
        <w:ind w:firstLine="567"/>
        <w:rPr>
          <w:rStyle w:val="FontStyle45"/>
          <w:rFonts w:ascii="Times New Roman" w:cs="Times New Roman"/>
          <w:b w:val="0"/>
          <w:color w:val="auto"/>
          <w:lang w:eastAsia="en-US"/>
        </w:rPr>
      </w:pPr>
      <w:r w:rsidRPr="00DE1DCF">
        <w:rPr>
          <w:rStyle w:val="FontStyle45"/>
          <w:rFonts w:ascii="Times New Roman" w:cs="Times New Roman"/>
          <w:b w:val="0"/>
          <w:color w:val="auto"/>
          <w:lang w:eastAsia="en-US"/>
        </w:rPr>
        <w:t>9.</w:t>
      </w:r>
      <w:r>
        <w:rPr>
          <w:rStyle w:val="FontStyle45"/>
          <w:rFonts w:ascii="Times New Roman" w:cs="Times New Roman"/>
          <w:b w:val="0"/>
          <w:color w:val="auto"/>
          <w:lang w:eastAsia="en-US"/>
        </w:rPr>
        <w:t>3.2 Выбирают подушку нагружения,</w:t>
      </w:r>
      <w:r w:rsidRPr="00DE1DCF">
        <w:rPr>
          <w:rStyle w:val="FontStyle45"/>
          <w:rFonts w:ascii="Times New Roman" w:cs="Times New Roman"/>
          <w:b w:val="0"/>
          <w:color w:val="auto"/>
          <w:lang w:eastAsia="en-US"/>
        </w:rPr>
        <w:t xml:space="preserve"> как указано в 4.3.1.</w:t>
      </w:r>
    </w:p>
    <w:p w14:paraId="08065412" w14:textId="694A1F1F" w:rsidR="00DE1DCF" w:rsidRPr="00DE1DCF" w:rsidRDefault="00DE1DCF" w:rsidP="00DE1DCF">
      <w:pPr>
        <w:pStyle w:val="Style30"/>
        <w:widowControl/>
        <w:ind w:firstLine="567"/>
        <w:rPr>
          <w:rStyle w:val="FontStyle45"/>
          <w:rFonts w:ascii="Times New Roman" w:cs="Times New Roman"/>
          <w:b w:val="0"/>
          <w:color w:val="auto"/>
          <w:lang w:eastAsia="en-US"/>
        </w:rPr>
      </w:pPr>
      <w:r w:rsidRPr="00DE1DCF">
        <w:rPr>
          <w:rStyle w:val="FontStyle45"/>
          <w:rFonts w:ascii="Times New Roman" w:cs="Times New Roman"/>
          <w:b w:val="0"/>
          <w:color w:val="auto"/>
          <w:lang w:eastAsia="en-US"/>
        </w:rPr>
        <w:t>9.3.3 Устанавливают приспособление для приложения цикличес</w:t>
      </w:r>
      <w:r>
        <w:rPr>
          <w:rStyle w:val="FontStyle45"/>
          <w:rFonts w:ascii="Times New Roman" w:cs="Times New Roman"/>
          <w:b w:val="0"/>
          <w:color w:val="auto"/>
          <w:lang w:eastAsia="en-US"/>
        </w:rPr>
        <w:t>кой нагрузки, как указано в 4.6,</w:t>
      </w:r>
      <w:r w:rsidRPr="00DE1DCF">
        <w:rPr>
          <w:rStyle w:val="FontStyle45"/>
          <w:rFonts w:ascii="Times New Roman" w:cs="Times New Roman"/>
          <w:b w:val="0"/>
          <w:color w:val="auto"/>
          <w:lang w:eastAsia="en-US"/>
        </w:rPr>
        <w:t xml:space="preserve"> таким образом, чтобы подушка нагружения была бы перпендикулярна в пределах ±5° к поверхности сиденья и сцентрирована по отношению к поверхности сиденья в пределах ±10 мм.</w:t>
      </w:r>
    </w:p>
    <w:p w14:paraId="75D3EBE3" w14:textId="60EF8937" w:rsidR="00DE1DCF" w:rsidRDefault="00DE1DCF" w:rsidP="00DE1DCF">
      <w:pPr>
        <w:pStyle w:val="Style30"/>
        <w:widowControl/>
        <w:ind w:firstLine="567"/>
        <w:rPr>
          <w:rStyle w:val="FontStyle45"/>
          <w:rFonts w:ascii="Times New Roman" w:cs="Times New Roman"/>
          <w:b w:val="0"/>
          <w:color w:val="auto"/>
          <w:lang w:eastAsia="en-US"/>
        </w:rPr>
      </w:pPr>
      <w:r w:rsidRPr="00DE1DCF">
        <w:rPr>
          <w:rStyle w:val="FontStyle45"/>
          <w:rFonts w:ascii="Times New Roman" w:cs="Times New Roman"/>
          <w:b w:val="0"/>
          <w:color w:val="auto"/>
          <w:lang w:eastAsia="en-US"/>
        </w:rPr>
        <w:t>9.3.4 Настраивают циклическую испытательную нагрузку в пределах 10 % значения L, рассчитанного по следующей формуле:</w:t>
      </w:r>
    </w:p>
    <w:p w14:paraId="606FE369" w14:textId="77777777" w:rsidR="00DE1DCF" w:rsidRPr="00DE1DCF" w:rsidRDefault="00DE1DCF" w:rsidP="00DE1DCF">
      <w:pPr>
        <w:pStyle w:val="Style30"/>
        <w:widowControl/>
        <w:ind w:firstLine="567"/>
        <w:rPr>
          <w:rStyle w:val="FontStyle45"/>
          <w:rFonts w:ascii="Times New Roman" w:cs="Times New Roman"/>
          <w:b w:val="0"/>
          <w:color w:val="auto"/>
          <w:lang w:eastAsia="en-US"/>
        </w:rPr>
      </w:pPr>
    </w:p>
    <w:p w14:paraId="5E0D49E4" w14:textId="4E83361C" w:rsidR="00DE1DCF" w:rsidRPr="00DE1DCF" w:rsidRDefault="00DE1DCF" w:rsidP="00DE1DCF">
      <w:pPr>
        <w:pStyle w:val="Style30"/>
        <w:widowControl/>
        <w:ind w:firstLine="567"/>
        <w:jc w:val="center"/>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                                                        </w:t>
      </w:r>
      <w:r w:rsidRPr="00DE1DCF">
        <w:rPr>
          <w:rStyle w:val="FontStyle45"/>
          <w:rFonts w:ascii="Times New Roman" w:cs="Times New Roman"/>
          <w:b w:val="0"/>
          <w:i/>
          <w:color w:val="auto"/>
          <w:lang w:eastAsia="en-US"/>
        </w:rPr>
        <w:t>L</w:t>
      </w:r>
      <w:r w:rsidRPr="00DE1DCF">
        <w:rPr>
          <w:rStyle w:val="FontStyle45"/>
          <w:rFonts w:ascii="Times New Roman" w:cs="Times New Roman"/>
          <w:b w:val="0"/>
          <w:color w:val="auto"/>
          <w:lang w:eastAsia="en-US"/>
        </w:rPr>
        <w:t xml:space="preserve"> = 10 </w:t>
      </w:r>
      <w:r>
        <w:rPr>
          <w:rStyle w:val="FontStyle45"/>
          <w:rFonts w:ascii="Times New Roman" w:cs="Times New Roman"/>
          <w:b w:val="0"/>
          <w:color w:val="auto"/>
          <w:lang w:eastAsia="en-US"/>
        </w:rPr>
        <w:t>×</w:t>
      </w:r>
      <w:r w:rsidRPr="00DE1DCF">
        <w:rPr>
          <w:rStyle w:val="FontStyle45"/>
          <w:rFonts w:ascii="Times New Roman" w:cs="Times New Roman"/>
          <w:b w:val="0"/>
          <w:color w:val="auto"/>
          <w:lang w:eastAsia="en-US"/>
        </w:rPr>
        <w:t xml:space="preserve"> </w:t>
      </w:r>
      <w:r w:rsidRPr="00DE1DCF">
        <w:rPr>
          <w:rStyle w:val="FontStyle45"/>
          <w:rFonts w:ascii="Times New Roman" w:cs="Times New Roman"/>
          <w:b w:val="0"/>
          <w:i/>
          <w:color w:val="auto"/>
          <w:lang w:val="en-US" w:eastAsia="en-US"/>
        </w:rPr>
        <w:t>m</w:t>
      </w:r>
      <w:r w:rsidRPr="00DE1DCF">
        <w:rPr>
          <w:rStyle w:val="FontStyle45"/>
          <w:rFonts w:ascii="Times New Roman" w:cs="Times New Roman"/>
          <w:b w:val="0"/>
          <w:color w:val="auto"/>
          <w:lang w:eastAsia="en-US"/>
        </w:rPr>
        <w:tab/>
      </w:r>
      <w:r>
        <w:rPr>
          <w:rStyle w:val="FontStyle45"/>
          <w:rFonts w:ascii="Times New Roman" w:cs="Times New Roman"/>
          <w:b w:val="0"/>
          <w:color w:val="auto"/>
          <w:lang w:eastAsia="en-US"/>
        </w:rPr>
        <w:tab/>
      </w:r>
      <w:r>
        <w:rPr>
          <w:rStyle w:val="FontStyle45"/>
          <w:rFonts w:ascii="Times New Roman" w:cs="Times New Roman"/>
          <w:b w:val="0"/>
          <w:color w:val="auto"/>
          <w:lang w:eastAsia="en-US"/>
        </w:rPr>
        <w:tab/>
      </w:r>
      <w:r>
        <w:rPr>
          <w:rStyle w:val="FontStyle45"/>
          <w:rFonts w:ascii="Times New Roman" w:cs="Times New Roman"/>
          <w:b w:val="0"/>
          <w:color w:val="auto"/>
          <w:lang w:eastAsia="en-US"/>
        </w:rPr>
        <w:tab/>
      </w:r>
      <w:r w:rsidRPr="00DE1DCF">
        <w:rPr>
          <w:rStyle w:val="FontStyle45"/>
          <w:rFonts w:ascii="Times New Roman" w:cs="Times New Roman"/>
          <w:b w:val="0"/>
          <w:color w:val="auto"/>
          <w:lang w:eastAsia="en-US"/>
        </w:rPr>
        <w:tab/>
      </w:r>
      <w:r>
        <w:rPr>
          <w:rStyle w:val="FontStyle45"/>
          <w:rFonts w:ascii="Times New Roman" w:cs="Times New Roman"/>
          <w:b w:val="0"/>
          <w:color w:val="auto"/>
          <w:lang w:eastAsia="en-US"/>
        </w:rPr>
        <w:t xml:space="preserve">         </w:t>
      </w:r>
      <w:r w:rsidRPr="00DE1DCF">
        <w:rPr>
          <w:rStyle w:val="FontStyle45"/>
          <w:rFonts w:ascii="Times New Roman" w:cs="Times New Roman"/>
          <w:b w:val="0"/>
          <w:color w:val="auto"/>
          <w:lang w:eastAsia="en-US"/>
        </w:rPr>
        <w:t>(1)</w:t>
      </w:r>
    </w:p>
    <w:p w14:paraId="397B99FE" w14:textId="77777777" w:rsidR="00DE1DCF" w:rsidRDefault="00DE1DCF" w:rsidP="00DE1DCF">
      <w:pPr>
        <w:pStyle w:val="Style30"/>
        <w:widowControl/>
        <w:ind w:firstLine="567"/>
        <w:rPr>
          <w:rStyle w:val="FontStyle45"/>
          <w:rFonts w:ascii="Times New Roman" w:cs="Times New Roman"/>
          <w:b w:val="0"/>
          <w:color w:val="auto"/>
          <w:lang w:eastAsia="en-US"/>
        </w:rPr>
      </w:pPr>
    </w:p>
    <w:p w14:paraId="3ED8955B" w14:textId="1ED055E3" w:rsidR="00DE1DCF" w:rsidRPr="00DE1DCF" w:rsidRDefault="00DE1DCF" w:rsidP="00DE1DCF">
      <w:pPr>
        <w:pStyle w:val="Style30"/>
        <w:widowControl/>
        <w:ind w:firstLine="567"/>
        <w:rPr>
          <w:rStyle w:val="FontStyle45"/>
          <w:rFonts w:ascii="Times New Roman" w:cs="Times New Roman"/>
          <w:b w:val="0"/>
          <w:color w:val="auto"/>
          <w:lang w:eastAsia="en-US"/>
        </w:rPr>
      </w:pPr>
      <w:r w:rsidRPr="00DE1DCF">
        <w:rPr>
          <w:rStyle w:val="FontStyle45"/>
          <w:rFonts w:ascii="Times New Roman" w:cs="Times New Roman"/>
          <w:b w:val="0"/>
          <w:color w:val="auto"/>
          <w:lang w:eastAsia="en-US"/>
        </w:rPr>
        <w:t xml:space="preserve">где </w:t>
      </w:r>
      <w:r w:rsidRPr="00DE1DCF">
        <w:rPr>
          <w:rStyle w:val="FontStyle45"/>
          <w:rFonts w:ascii="Times New Roman" w:cs="Times New Roman"/>
          <w:b w:val="0"/>
          <w:i/>
          <w:color w:val="auto"/>
          <w:lang w:eastAsia="en-US"/>
        </w:rPr>
        <w:t>L</w:t>
      </w:r>
      <w:r w:rsidRPr="00DE1DCF">
        <w:rPr>
          <w:rStyle w:val="FontStyle45"/>
          <w:rFonts w:ascii="Times New Roman" w:cs="Times New Roman"/>
          <w:b w:val="0"/>
          <w:color w:val="auto"/>
          <w:lang w:eastAsia="en-US"/>
        </w:rPr>
        <w:t xml:space="preserve"> — числовое значение циклической испытательной нагрузки, выраженное в ньютонах;</w:t>
      </w:r>
    </w:p>
    <w:p w14:paraId="15E6A29F" w14:textId="3F7C0BBF" w:rsidR="00DE1DCF" w:rsidRPr="00DE1DCF" w:rsidRDefault="00DE1DCF" w:rsidP="00DE1DCF">
      <w:pPr>
        <w:pStyle w:val="Style30"/>
        <w:widowControl/>
        <w:ind w:firstLine="567"/>
        <w:rPr>
          <w:rStyle w:val="FontStyle45"/>
          <w:rFonts w:ascii="Times New Roman" w:cs="Times New Roman"/>
          <w:b w:val="0"/>
          <w:color w:val="auto"/>
          <w:lang w:eastAsia="en-US"/>
        </w:rPr>
      </w:pPr>
      <w:r w:rsidRPr="00DE1DCF">
        <w:rPr>
          <w:rStyle w:val="FontStyle45"/>
          <w:rFonts w:ascii="Times New Roman" w:cs="Times New Roman"/>
          <w:b w:val="0"/>
          <w:i/>
          <w:color w:val="auto"/>
          <w:lang w:val="en-US" w:eastAsia="en-US"/>
        </w:rPr>
        <w:t>m</w:t>
      </w:r>
      <w:r w:rsidRPr="00DE1DCF">
        <w:rPr>
          <w:rStyle w:val="FontStyle45"/>
          <w:rFonts w:ascii="Times New Roman" w:cs="Times New Roman"/>
          <w:b w:val="0"/>
          <w:color w:val="auto"/>
          <w:lang w:eastAsia="en-US"/>
        </w:rPr>
        <w:t xml:space="preserve"> — числовое значение максимальной массы пользователя, рекомендованной изготовителем, выраженное в килограммах.</w:t>
      </w:r>
    </w:p>
    <w:p w14:paraId="1F666A2E" w14:textId="77777777" w:rsidR="00DE1DCF" w:rsidRDefault="00DE1DCF" w:rsidP="00DE1DCF">
      <w:pPr>
        <w:pStyle w:val="Style30"/>
        <w:widowControl/>
        <w:ind w:firstLine="567"/>
        <w:rPr>
          <w:rStyle w:val="FontStyle45"/>
          <w:rFonts w:ascii="Times New Roman" w:cs="Times New Roman"/>
          <w:b w:val="0"/>
          <w:color w:val="auto"/>
          <w:lang w:eastAsia="en-US"/>
        </w:rPr>
      </w:pPr>
    </w:p>
    <w:p w14:paraId="4BF96A14" w14:textId="295AE741" w:rsidR="00DE1DCF" w:rsidRPr="00DE1DCF" w:rsidRDefault="00DE1DCF" w:rsidP="00DE1DCF">
      <w:pPr>
        <w:pStyle w:val="Style30"/>
        <w:widowControl/>
        <w:ind w:firstLine="567"/>
        <w:rPr>
          <w:rStyle w:val="FontStyle45"/>
          <w:rFonts w:ascii="Times New Roman" w:cs="Times New Roman"/>
          <w:b w:val="0"/>
          <w:color w:val="auto"/>
          <w:lang w:eastAsia="en-US"/>
        </w:rPr>
      </w:pPr>
      <w:r w:rsidRPr="00DE1DCF">
        <w:rPr>
          <w:rStyle w:val="FontStyle45"/>
          <w:rFonts w:ascii="Times New Roman" w:cs="Times New Roman"/>
          <w:b w:val="0"/>
          <w:color w:val="auto"/>
          <w:lang w:eastAsia="en-US"/>
        </w:rPr>
        <w:t>9.3.5 Прикладывают циклическую нагрузку, как указано в 4.6. Это испытание следует из предположеия, что пользователь нагружает сиденье 10 раз за час в течение 15-часового дня и семидневной недели.</w:t>
      </w:r>
    </w:p>
    <w:p w14:paraId="3A676392" w14:textId="7A072DE3" w:rsidR="00DE1DCF" w:rsidRPr="00DE1DCF" w:rsidRDefault="00DE1DCF" w:rsidP="00DE1DCF">
      <w:pPr>
        <w:pStyle w:val="Style30"/>
        <w:widowControl/>
        <w:ind w:firstLine="567"/>
        <w:rPr>
          <w:rStyle w:val="FontStyle45"/>
          <w:rFonts w:ascii="Times New Roman" w:cs="Times New Roman"/>
          <w:b w:val="0"/>
          <w:color w:val="auto"/>
          <w:lang w:eastAsia="en-US"/>
        </w:rPr>
      </w:pPr>
      <w:r w:rsidRPr="00DE1DCF">
        <w:rPr>
          <w:rStyle w:val="FontStyle45"/>
          <w:rFonts w:ascii="Times New Roman" w:cs="Times New Roman"/>
          <w:b w:val="0"/>
          <w:color w:val="auto"/>
          <w:lang w:eastAsia="en-US"/>
        </w:rPr>
        <w:t>9.3.6 Если произойдет какой-либо вид повреждения, указанный в разделе 5</w:t>
      </w:r>
      <w:r>
        <w:rPr>
          <w:rStyle w:val="FontStyle45"/>
          <w:rFonts w:ascii="Times New Roman" w:cs="Times New Roman"/>
          <w:b w:val="0"/>
          <w:color w:val="auto"/>
          <w:lang w:eastAsia="en-US"/>
        </w:rPr>
        <w:t>,</w:t>
      </w:r>
      <w:r w:rsidRPr="00DE1DCF">
        <w:rPr>
          <w:rStyle w:val="FontStyle45"/>
          <w:rFonts w:ascii="Times New Roman" w:cs="Times New Roman"/>
          <w:b w:val="0"/>
          <w:color w:val="auto"/>
          <w:lang w:eastAsia="en-US"/>
        </w:rPr>
        <w:t xml:space="preserve"> регистрируют число циклов, вид повреждения и прекращают испытание.</w:t>
      </w:r>
    </w:p>
    <w:p w14:paraId="7A49AEF7" w14:textId="77777777" w:rsidR="00DE1DCF" w:rsidRPr="00DE1DCF" w:rsidRDefault="00DE1DCF" w:rsidP="00DE1DCF">
      <w:pPr>
        <w:pStyle w:val="Style30"/>
        <w:widowControl/>
        <w:ind w:firstLine="567"/>
        <w:rPr>
          <w:rStyle w:val="FontStyle45"/>
          <w:rFonts w:ascii="Times New Roman" w:cs="Times New Roman"/>
          <w:b w:val="0"/>
          <w:color w:val="auto"/>
          <w:sz w:val="20"/>
          <w:lang w:eastAsia="en-US"/>
        </w:rPr>
      </w:pPr>
    </w:p>
    <w:p w14:paraId="2B63BDDE" w14:textId="6B46109F" w:rsidR="00DE1DCF" w:rsidRPr="00DE1DCF" w:rsidRDefault="00DE1DCF" w:rsidP="00DE1DCF">
      <w:pPr>
        <w:pStyle w:val="Style30"/>
        <w:widowControl/>
        <w:ind w:firstLine="567"/>
        <w:rPr>
          <w:rStyle w:val="FontStyle45"/>
          <w:rFonts w:ascii="Times New Roman" w:cs="Times New Roman"/>
          <w:b w:val="0"/>
          <w:color w:val="auto"/>
          <w:sz w:val="20"/>
          <w:lang w:eastAsia="en-US"/>
        </w:rPr>
      </w:pPr>
      <w:r w:rsidRPr="00DE1DCF">
        <w:rPr>
          <w:rStyle w:val="FontStyle45"/>
          <w:rFonts w:ascii="Times New Roman" w:cs="Times New Roman"/>
          <w:b w:val="0"/>
          <w:color w:val="auto"/>
          <w:sz w:val="20"/>
          <w:lang w:eastAsia="en-US"/>
        </w:rPr>
        <w:t>Примечание - Более чем 1000 циклов испытаний проводить не требуется.</w:t>
      </w:r>
    </w:p>
    <w:p w14:paraId="0660FDBA" w14:textId="1E03FDD0" w:rsidR="00DE1DCF" w:rsidRDefault="00DE1DCF" w:rsidP="00DE1DCF">
      <w:pPr>
        <w:pStyle w:val="Style30"/>
        <w:widowControl/>
        <w:ind w:firstLine="567"/>
        <w:rPr>
          <w:rStyle w:val="FontStyle45"/>
          <w:rFonts w:ascii="Times New Roman" w:cs="Times New Roman"/>
          <w:b w:val="0"/>
          <w:color w:val="auto"/>
          <w:sz w:val="20"/>
          <w:lang w:eastAsia="en-US"/>
        </w:rPr>
      </w:pPr>
    </w:p>
    <w:p w14:paraId="1A2CD6CD" w14:textId="27311CD1" w:rsidR="00DE1DCF" w:rsidRDefault="00DE1DCF" w:rsidP="00DE1DCF">
      <w:pPr>
        <w:pStyle w:val="Style30"/>
        <w:widowControl/>
        <w:ind w:firstLine="567"/>
        <w:rPr>
          <w:rStyle w:val="FontStyle45"/>
          <w:rFonts w:ascii="Times New Roman" w:cs="Times New Roman"/>
          <w:b w:val="0"/>
          <w:color w:val="auto"/>
          <w:sz w:val="20"/>
          <w:lang w:eastAsia="en-US"/>
        </w:rPr>
      </w:pPr>
    </w:p>
    <w:p w14:paraId="222B5585" w14:textId="213E0565" w:rsidR="00DE1DCF" w:rsidRDefault="00DE1DCF" w:rsidP="00DE1DCF">
      <w:pPr>
        <w:pStyle w:val="Style30"/>
        <w:widowControl/>
        <w:ind w:firstLine="567"/>
        <w:rPr>
          <w:rStyle w:val="FontStyle45"/>
          <w:rFonts w:ascii="Times New Roman" w:cs="Times New Roman"/>
          <w:b w:val="0"/>
          <w:color w:val="auto"/>
          <w:sz w:val="20"/>
          <w:lang w:eastAsia="en-US"/>
        </w:rPr>
      </w:pPr>
    </w:p>
    <w:p w14:paraId="6361A764" w14:textId="7F7F9E56" w:rsidR="00DE1DCF" w:rsidRDefault="00DE1DCF" w:rsidP="00DE1DCF">
      <w:pPr>
        <w:pStyle w:val="Style30"/>
        <w:widowControl/>
        <w:ind w:firstLine="567"/>
        <w:rPr>
          <w:rStyle w:val="FontStyle45"/>
          <w:rFonts w:ascii="Times New Roman" w:cs="Times New Roman"/>
          <w:b w:val="0"/>
          <w:color w:val="auto"/>
          <w:sz w:val="20"/>
          <w:lang w:eastAsia="en-US"/>
        </w:rPr>
      </w:pPr>
    </w:p>
    <w:p w14:paraId="5DEA4732" w14:textId="77777777" w:rsidR="00DE1DCF" w:rsidRPr="00DE1DCF" w:rsidRDefault="00DE1DCF" w:rsidP="00DE1DCF">
      <w:pPr>
        <w:pStyle w:val="Style30"/>
        <w:widowControl/>
        <w:ind w:firstLine="567"/>
        <w:rPr>
          <w:rStyle w:val="FontStyle45"/>
          <w:rFonts w:ascii="Times New Roman" w:cs="Times New Roman"/>
          <w:b w:val="0"/>
          <w:color w:val="auto"/>
          <w:sz w:val="20"/>
          <w:lang w:eastAsia="en-US"/>
        </w:rPr>
      </w:pPr>
    </w:p>
    <w:p w14:paraId="2C77C1B8" w14:textId="7EA7CC99" w:rsidR="00DE1DCF" w:rsidRPr="00DE1DCF" w:rsidRDefault="00DE1DCF" w:rsidP="00DE1DCF">
      <w:pPr>
        <w:pStyle w:val="Style30"/>
        <w:widowControl/>
        <w:ind w:firstLine="567"/>
        <w:rPr>
          <w:rStyle w:val="FontStyle45"/>
          <w:rFonts w:ascii="Times New Roman" w:cs="Times New Roman"/>
          <w:color w:val="auto"/>
          <w:lang w:eastAsia="en-US"/>
        </w:rPr>
      </w:pPr>
      <w:r w:rsidRPr="00DE1DCF">
        <w:rPr>
          <w:rStyle w:val="FontStyle45"/>
          <w:rFonts w:ascii="Times New Roman" w:cs="Times New Roman"/>
          <w:color w:val="auto"/>
          <w:lang w:eastAsia="en-US"/>
        </w:rPr>
        <w:lastRenderedPageBreak/>
        <w:t>9.4 Опора спины: циклическая нагрузка</w:t>
      </w:r>
    </w:p>
    <w:p w14:paraId="5D27115E" w14:textId="77777777" w:rsidR="00DE1DCF" w:rsidRDefault="00DE1DCF" w:rsidP="00DE1DCF">
      <w:pPr>
        <w:pStyle w:val="Style30"/>
        <w:widowControl/>
        <w:ind w:firstLine="567"/>
        <w:rPr>
          <w:rStyle w:val="FontStyle45"/>
          <w:rFonts w:ascii="Times New Roman" w:cs="Times New Roman"/>
          <w:b w:val="0"/>
          <w:color w:val="auto"/>
          <w:lang w:eastAsia="en-US"/>
        </w:rPr>
      </w:pPr>
    </w:p>
    <w:p w14:paraId="094F820B" w14:textId="71E4448F" w:rsidR="00DE1DCF" w:rsidRPr="00DE1DCF" w:rsidRDefault="00DE1DCF" w:rsidP="00DE1DCF">
      <w:pPr>
        <w:pStyle w:val="Style30"/>
        <w:widowControl/>
        <w:ind w:firstLine="567"/>
        <w:rPr>
          <w:rStyle w:val="FontStyle45"/>
          <w:rFonts w:ascii="Times New Roman" w:cs="Times New Roman"/>
          <w:b w:val="0"/>
          <w:color w:val="auto"/>
          <w:lang w:eastAsia="en-US"/>
        </w:rPr>
      </w:pPr>
      <w:r w:rsidRPr="00DE1DCF">
        <w:rPr>
          <w:rStyle w:val="FontStyle45"/>
          <w:rFonts w:ascii="Times New Roman" w:cs="Times New Roman"/>
          <w:b w:val="0"/>
          <w:color w:val="auto"/>
          <w:lang w:eastAsia="en-US"/>
        </w:rPr>
        <w:t>9.4.1 Устанавливают опору спины на жесткое испытательное приспособление, как указано в 4.1.</w:t>
      </w:r>
    </w:p>
    <w:p w14:paraId="4A3C9D70" w14:textId="0C9E84D0" w:rsidR="00DE1DCF" w:rsidRPr="00DE1DCF" w:rsidRDefault="00DE1DCF" w:rsidP="00DE1DCF">
      <w:pPr>
        <w:pStyle w:val="Style30"/>
        <w:widowControl/>
        <w:ind w:firstLine="567"/>
        <w:rPr>
          <w:rStyle w:val="FontStyle45"/>
          <w:rFonts w:ascii="Times New Roman" w:cs="Times New Roman"/>
          <w:b w:val="0"/>
          <w:color w:val="auto"/>
          <w:lang w:eastAsia="en-US"/>
        </w:rPr>
      </w:pPr>
      <w:r w:rsidRPr="00DE1DCF">
        <w:rPr>
          <w:rStyle w:val="FontStyle45"/>
          <w:rFonts w:ascii="Times New Roman" w:cs="Times New Roman"/>
          <w:b w:val="0"/>
          <w:color w:val="auto"/>
          <w:lang w:eastAsia="en-US"/>
        </w:rPr>
        <w:t>9.4.2 Выбирают подушку нагружения, как указано в 4.3.3.</w:t>
      </w:r>
    </w:p>
    <w:p w14:paraId="1270A96E" w14:textId="77777777" w:rsidR="00DE1DCF" w:rsidRPr="00DE1DCF" w:rsidRDefault="00DE1DCF" w:rsidP="00DE1DCF">
      <w:pPr>
        <w:pStyle w:val="Style30"/>
        <w:widowControl/>
        <w:ind w:firstLine="567"/>
        <w:rPr>
          <w:rStyle w:val="FontStyle45"/>
          <w:rFonts w:ascii="Times New Roman" w:cs="Times New Roman"/>
          <w:b w:val="0"/>
          <w:color w:val="auto"/>
          <w:lang w:eastAsia="en-US"/>
        </w:rPr>
      </w:pPr>
      <w:r w:rsidRPr="00DE1DCF">
        <w:rPr>
          <w:rStyle w:val="FontStyle45"/>
          <w:rFonts w:ascii="Times New Roman" w:cs="Times New Roman"/>
          <w:b w:val="0"/>
          <w:color w:val="auto"/>
          <w:lang w:eastAsia="en-US"/>
        </w:rPr>
        <w:t>9.4.3 Устанавливают приспособление для приложения циклической нагрузки, как указано в 4.6, таким образом, чтобы подушка нагружения была бы перпендикулярна в пределах ±5° к поверхности спины и сцентрирована по отношению к поверхности спины в пределах ±10 мм.</w:t>
      </w:r>
    </w:p>
    <w:p w14:paraId="0720AF57" w14:textId="111B22F3" w:rsidR="00DE1DCF" w:rsidRPr="00DE1DCF" w:rsidRDefault="00DE1DCF" w:rsidP="00DE1DCF">
      <w:pPr>
        <w:pStyle w:val="Style30"/>
        <w:widowControl/>
        <w:ind w:firstLine="567"/>
        <w:rPr>
          <w:rStyle w:val="FontStyle45"/>
          <w:rFonts w:ascii="Times New Roman" w:cs="Times New Roman"/>
          <w:b w:val="0"/>
          <w:color w:val="auto"/>
          <w:lang w:eastAsia="en-US"/>
        </w:rPr>
      </w:pPr>
      <w:r w:rsidRPr="00DE1DCF">
        <w:rPr>
          <w:rStyle w:val="FontStyle45"/>
          <w:rFonts w:ascii="Times New Roman" w:cs="Times New Roman"/>
          <w:b w:val="0"/>
          <w:color w:val="auto"/>
          <w:lang w:eastAsia="en-US"/>
        </w:rPr>
        <w:t>9.4.4 Настраивают циклическую испытательную нагрузку в пределах 10 % значения L</w:t>
      </w:r>
      <w:r>
        <w:rPr>
          <w:rStyle w:val="FontStyle45"/>
          <w:rFonts w:ascii="Times New Roman" w:cs="Times New Roman"/>
          <w:b w:val="0"/>
          <w:color w:val="auto"/>
          <w:lang w:eastAsia="en-US"/>
        </w:rPr>
        <w:t>,</w:t>
      </w:r>
      <w:r w:rsidRPr="00DE1DCF">
        <w:rPr>
          <w:rStyle w:val="FontStyle45"/>
          <w:rFonts w:ascii="Times New Roman" w:cs="Times New Roman"/>
          <w:b w:val="0"/>
          <w:color w:val="auto"/>
          <w:lang w:eastAsia="en-US"/>
        </w:rPr>
        <w:t xml:space="preserve"> рассчитанного по формуле (1).</w:t>
      </w:r>
    </w:p>
    <w:p w14:paraId="0BF34FEF" w14:textId="77777777" w:rsidR="00DE1DCF" w:rsidRPr="00DE1DCF" w:rsidRDefault="00DE1DCF" w:rsidP="00DE1DCF">
      <w:pPr>
        <w:pStyle w:val="Style30"/>
        <w:widowControl/>
        <w:ind w:firstLine="567"/>
        <w:rPr>
          <w:rStyle w:val="FontStyle45"/>
          <w:rFonts w:ascii="Times New Roman" w:cs="Times New Roman"/>
          <w:b w:val="0"/>
          <w:color w:val="auto"/>
          <w:lang w:eastAsia="en-US"/>
        </w:rPr>
      </w:pPr>
      <w:r w:rsidRPr="00DE1DCF">
        <w:rPr>
          <w:rStyle w:val="FontStyle45"/>
          <w:rFonts w:ascii="Times New Roman" w:cs="Times New Roman"/>
          <w:b w:val="0"/>
          <w:color w:val="auto"/>
          <w:lang w:eastAsia="en-US"/>
        </w:rPr>
        <w:t>9.4.5 Прикладывают циклическую испытательную нагрузку, как указано в 4.6.</w:t>
      </w:r>
    </w:p>
    <w:p w14:paraId="104E4790" w14:textId="4A931C7E" w:rsidR="00DE1DCF" w:rsidRPr="00DE1DCF" w:rsidRDefault="00DE1DCF" w:rsidP="00DE1DCF">
      <w:pPr>
        <w:pStyle w:val="Style30"/>
        <w:widowControl/>
        <w:ind w:firstLine="567"/>
        <w:rPr>
          <w:rStyle w:val="FontStyle45"/>
          <w:rFonts w:ascii="Times New Roman" w:cs="Times New Roman"/>
          <w:b w:val="0"/>
          <w:color w:val="auto"/>
          <w:lang w:eastAsia="en-US"/>
        </w:rPr>
      </w:pPr>
      <w:r w:rsidRPr="00DE1DCF">
        <w:rPr>
          <w:rStyle w:val="FontStyle45"/>
          <w:rFonts w:ascii="Times New Roman" w:cs="Times New Roman"/>
          <w:b w:val="0"/>
          <w:color w:val="auto"/>
          <w:lang w:eastAsia="en-US"/>
        </w:rPr>
        <w:t>9.4.6 Если произойдет какой-либо вид повреждения, указанный в разделе 5</w:t>
      </w:r>
      <w:r>
        <w:rPr>
          <w:rStyle w:val="FontStyle45"/>
          <w:rFonts w:ascii="Times New Roman" w:cs="Times New Roman"/>
          <w:b w:val="0"/>
          <w:color w:val="auto"/>
          <w:lang w:eastAsia="en-US"/>
        </w:rPr>
        <w:t>,</w:t>
      </w:r>
      <w:r w:rsidRPr="00DE1DCF">
        <w:rPr>
          <w:rStyle w:val="FontStyle45"/>
          <w:rFonts w:ascii="Times New Roman" w:cs="Times New Roman"/>
          <w:b w:val="0"/>
          <w:color w:val="auto"/>
          <w:lang w:eastAsia="en-US"/>
        </w:rPr>
        <w:t xml:space="preserve"> регистрируют число циклов, вид повреждения и прекращают испытание.</w:t>
      </w:r>
    </w:p>
    <w:p w14:paraId="639CD494" w14:textId="77777777" w:rsidR="00DE1DCF" w:rsidRPr="00DE1DCF" w:rsidRDefault="00DE1DCF" w:rsidP="00DE1DCF">
      <w:pPr>
        <w:pStyle w:val="Style30"/>
        <w:widowControl/>
        <w:ind w:firstLine="567"/>
        <w:rPr>
          <w:rStyle w:val="FontStyle45"/>
          <w:rFonts w:ascii="Times New Roman" w:cs="Times New Roman"/>
          <w:b w:val="0"/>
          <w:color w:val="auto"/>
          <w:sz w:val="20"/>
          <w:lang w:eastAsia="en-US"/>
        </w:rPr>
      </w:pPr>
    </w:p>
    <w:p w14:paraId="4FB0477C" w14:textId="5757EFF1" w:rsidR="00D65172" w:rsidRPr="00DE1DCF" w:rsidRDefault="00DE1DCF" w:rsidP="00DE1DCF">
      <w:pPr>
        <w:pStyle w:val="Style30"/>
        <w:widowControl/>
        <w:ind w:firstLine="567"/>
        <w:rPr>
          <w:rStyle w:val="FontStyle45"/>
          <w:rFonts w:ascii="Times New Roman" w:cs="Times New Roman"/>
          <w:b w:val="0"/>
          <w:color w:val="auto"/>
          <w:sz w:val="20"/>
          <w:lang w:eastAsia="en-US"/>
        </w:rPr>
      </w:pPr>
      <w:r w:rsidRPr="00DE1DCF">
        <w:rPr>
          <w:rStyle w:val="FontStyle45"/>
          <w:rFonts w:ascii="Times New Roman" w:cs="Times New Roman"/>
          <w:b w:val="0"/>
          <w:color w:val="auto"/>
          <w:sz w:val="20"/>
          <w:lang w:eastAsia="en-US"/>
        </w:rPr>
        <w:t>Примечание – Испытание проводят в отношении целевого использования, и составляется протокол количества циклов.</w:t>
      </w:r>
    </w:p>
    <w:p w14:paraId="34FF1130" w14:textId="61F822EC" w:rsidR="00D65172" w:rsidRPr="00DE1DCF" w:rsidRDefault="00D65172" w:rsidP="00F33C7B">
      <w:pPr>
        <w:pStyle w:val="Style30"/>
        <w:widowControl/>
        <w:ind w:firstLine="567"/>
        <w:rPr>
          <w:rStyle w:val="FontStyle45"/>
          <w:rFonts w:ascii="Times New Roman" w:cs="Times New Roman"/>
          <w:b w:val="0"/>
          <w:color w:val="auto"/>
          <w:sz w:val="20"/>
          <w:lang w:eastAsia="en-US"/>
        </w:rPr>
      </w:pPr>
    </w:p>
    <w:p w14:paraId="6AFF299B" w14:textId="77777777" w:rsidR="006A6D12" w:rsidRPr="006A6D12" w:rsidRDefault="006A6D12" w:rsidP="006A6D12">
      <w:pPr>
        <w:pStyle w:val="Style30"/>
        <w:widowControl/>
        <w:ind w:firstLine="567"/>
        <w:rPr>
          <w:rStyle w:val="FontStyle45"/>
          <w:rFonts w:ascii="Times New Roman" w:cs="Times New Roman"/>
          <w:color w:val="auto"/>
          <w:lang w:eastAsia="en-US"/>
        </w:rPr>
      </w:pPr>
      <w:r w:rsidRPr="006A6D12">
        <w:rPr>
          <w:rStyle w:val="FontStyle45"/>
          <w:rFonts w:ascii="Times New Roman" w:cs="Times New Roman"/>
          <w:color w:val="auto"/>
          <w:lang w:eastAsia="en-US"/>
        </w:rPr>
        <w:t>9.5 Передняя опора таза и передняя опора туловища: циклическая нагрузка</w:t>
      </w:r>
    </w:p>
    <w:p w14:paraId="1D83B1AC" w14:textId="77777777" w:rsidR="006A6D12" w:rsidRDefault="006A6D12" w:rsidP="006A6D12">
      <w:pPr>
        <w:pStyle w:val="Style30"/>
        <w:widowControl/>
        <w:ind w:firstLine="567"/>
        <w:rPr>
          <w:rStyle w:val="FontStyle45"/>
          <w:rFonts w:ascii="Times New Roman" w:cs="Times New Roman"/>
          <w:b w:val="0"/>
          <w:color w:val="auto"/>
          <w:lang w:eastAsia="en-US"/>
        </w:rPr>
      </w:pPr>
    </w:p>
    <w:p w14:paraId="59EC02AA" w14:textId="047527C7" w:rsidR="006A6D12" w:rsidRPr="006A6D12" w:rsidRDefault="006A6D12" w:rsidP="006A6D12">
      <w:pPr>
        <w:pStyle w:val="Style30"/>
        <w:widowControl/>
        <w:ind w:firstLine="567"/>
        <w:rPr>
          <w:rStyle w:val="FontStyle45"/>
          <w:rFonts w:ascii="Times New Roman" w:cs="Times New Roman"/>
          <w:b w:val="0"/>
          <w:color w:val="auto"/>
          <w:lang w:eastAsia="en-US"/>
        </w:rPr>
      </w:pPr>
      <w:r w:rsidRPr="006A6D12">
        <w:rPr>
          <w:rStyle w:val="FontStyle45"/>
          <w:rFonts w:ascii="Times New Roman" w:cs="Times New Roman"/>
          <w:b w:val="0"/>
          <w:color w:val="auto"/>
          <w:lang w:eastAsia="en-US"/>
        </w:rPr>
        <w:t>9.5.1 В данном разделе передняя опора таза и передняя опора туловища будут определяться как опора; применяемая изменяемая выпуклая подушка нагружения или изменяемая выпуклая подушка нагружения туловища будут называться выпуклой подушкой нагружения</w:t>
      </w:r>
    </w:p>
    <w:p w14:paraId="4E2F0834" w14:textId="77777777" w:rsidR="006A6D12" w:rsidRPr="006A6D12" w:rsidRDefault="006A6D12" w:rsidP="006A6D12">
      <w:pPr>
        <w:pStyle w:val="Style30"/>
        <w:widowControl/>
        <w:ind w:firstLine="567"/>
        <w:rPr>
          <w:rStyle w:val="FontStyle45"/>
          <w:rFonts w:ascii="Times New Roman" w:cs="Times New Roman"/>
          <w:b w:val="0"/>
          <w:color w:val="auto"/>
          <w:lang w:eastAsia="en-US"/>
        </w:rPr>
      </w:pPr>
      <w:r w:rsidRPr="006A6D12">
        <w:rPr>
          <w:rStyle w:val="FontStyle45"/>
          <w:rFonts w:ascii="Times New Roman" w:cs="Times New Roman"/>
          <w:b w:val="0"/>
          <w:color w:val="auto"/>
          <w:lang w:eastAsia="en-US"/>
        </w:rPr>
        <w:t>9.5.2 Устанавливают каждую опору и соответствующее испытательное оборудование, как указано в 7.5.1.1 и 7.5.1.2.</w:t>
      </w:r>
    </w:p>
    <w:p w14:paraId="7D5A8190" w14:textId="77777777" w:rsidR="006A6D12" w:rsidRPr="006A6D12" w:rsidRDefault="006A6D12" w:rsidP="006A6D12">
      <w:pPr>
        <w:pStyle w:val="Style30"/>
        <w:widowControl/>
        <w:ind w:firstLine="567"/>
        <w:rPr>
          <w:rStyle w:val="FontStyle45"/>
          <w:rFonts w:ascii="Times New Roman" w:cs="Times New Roman"/>
          <w:b w:val="0"/>
          <w:color w:val="auto"/>
          <w:lang w:eastAsia="en-US"/>
        </w:rPr>
      </w:pPr>
      <w:r w:rsidRPr="006A6D12">
        <w:rPr>
          <w:rStyle w:val="FontStyle45"/>
          <w:rFonts w:ascii="Times New Roman" w:cs="Times New Roman"/>
          <w:b w:val="0"/>
          <w:color w:val="auto"/>
          <w:lang w:eastAsia="en-US"/>
        </w:rPr>
        <w:t>9.5.3 Устанавливают приспособление для приложения циклической нагрузки, как указано в 4.6, таким образом, чтобы подушка нагружения была бы перпендикулярна в пределах ±5° к опоре и сцентрирована по отношению к опоре в пределах ±10 мм.</w:t>
      </w:r>
    </w:p>
    <w:p w14:paraId="142966E1" w14:textId="177C1745" w:rsidR="006A6D12" w:rsidRPr="006A6D12" w:rsidRDefault="006A6D12" w:rsidP="006A6D12">
      <w:pPr>
        <w:pStyle w:val="Style30"/>
        <w:widowControl/>
        <w:ind w:firstLine="567"/>
        <w:rPr>
          <w:rStyle w:val="FontStyle45"/>
          <w:rFonts w:ascii="Times New Roman" w:cs="Times New Roman"/>
          <w:b w:val="0"/>
          <w:color w:val="auto"/>
          <w:lang w:eastAsia="en-US"/>
        </w:rPr>
      </w:pPr>
      <w:r w:rsidRPr="006A6D12">
        <w:rPr>
          <w:rStyle w:val="FontStyle45"/>
          <w:rFonts w:ascii="Times New Roman" w:cs="Times New Roman"/>
          <w:b w:val="0"/>
          <w:color w:val="auto"/>
          <w:lang w:eastAsia="en-US"/>
        </w:rPr>
        <w:t xml:space="preserve">9.5.4 Предварительно нагружают опору, приложив силу Н к выпуклой подушке нагружения, согласно значениям, представленным в </w:t>
      </w:r>
      <w:r>
        <w:rPr>
          <w:rStyle w:val="FontStyle45"/>
          <w:rFonts w:ascii="Times New Roman" w:cs="Times New Roman"/>
          <w:b w:val="0"/>
          <w:color w:val="auto"/>
          <w:lang w:eastAsia="en-US"/>
        </w:rPr>
        <w:t>т</w:t>
      </w:r>
      <w:r w:rsidRPr="006A6D12">
        <w:rPr>
          <w:rStyle w:val="FontStyle45"/>
          <w:rFonts w:ascii="Times New Roman" w:cs="Times New Roman"/>
          <w:b w:val="0"/>
          <w:color w:val="auto"/>
          <w:lang w:eastAsia="en-US"/>
        </w:rPr>
        <w:t>аблице 7.</w:t>
      </w:r>
    </w:p>
    <w:p w14:paraId="135C7911" w14:textId="121098D5" w:rsidR="006A6D12" w:rsidRPr="006A6D12" w:rsidRDefault="006A6D12" w:rsidP="006A6D12">
      <w:pPr>
        <w:pStyle w:val="Style30"/>
        <w:widowControl/>
        <w:ind w:firstLine="567"/>
        <w:rPr>
          <w:rStyle w:val="FontStyle45"/>
          <w:rFonts w:ascii="Times New Roman" w:cs="Times New Roman"/>
          <w:b w:val="0"/>
          <w:color w:val="auto"/>
          <w:lang w:eastAsia="en-US"/>
        </w:rPr>
      </w:pPr>
      <w:r w:rsidRPr="006A6D12">
        <w:rPr>
          <w:rStyle w:val="FontStyle45"/>
          <w:rFonts w:ascii="Times New Roman" w:cs="Times New Roman"/>
          <w:b w:val="0"/>
          <w:color w:val="auto"/>
          <w:lang w:eastAsia="en-US"/>
        </w:rPr>
        <w:t>9.5.5 Измеряют положение подушки нагружения или разрабатывают методы использования данного положения в качестве нулевой точки отсчета для</w:t>
      </w:r>
      <w:r>
        <w:rPr>
          <w:rStyle w:val="FontStyle45"/>
          <w:rFonts w:ascii="Times New Roman" w:cs="Times New Roman"/>
          <w:b w:val="0"/>
          <w:color w:val="auto"/>
          <w:lang w:eastAsia="en-US"/>
        </w:rPr>
        <w:t xml:space="preserve"> измерения, указанного ниже в </w:t>
      </w:r>
      <w:r w:rsidRPr="006A6D12">
        <w:rPr>
          <w:rStyle w:val="FontStyle45"/>
          <w:rFonts w:ascii="Times New Roman" w:cs="Times New Roman"/>
          <w:b w:val="0"/>
          <w:color w:val="auto"/>
          <w:lang w:eastAsia="en-US"/>
        </w:rPr>
        <w:t>9.5.10.</w:t>
      </w:r>
    </w:p>
    <w:p w14:paraId="5D9D44E9" w14:textId="77777777" w:rsidR="006A6D12" w:rsidRPr="006A6D12" w:rsidRDefault="006A6D12" w:rsidP="006A6D12">
      <w:pPr>
        <w:pStyle w:val="Style30"/>
        <w:widowControl/>
        <w:ind w:firstLine="567"/>
        <w:rPr>
          <w:rStyle w:val="FontStyle45"/>
          <w:rFonts w:ascii="Times New Roman" w:cs="Times New Roman"/>
          <w:b w:val="0"/>
          <w:color w:val="auto"/>
          <w:lang w:eastAsia="en-US"/>
        </w:rPr>
      </w:pPr>
      <w:r w:rsidRPr="006A6D12">
        <w:rPr>
          <w:rStyle w:val="FontStyle45"/>
          <w:rFonts w:ascii="Times New Roman" w:cs="Times New Roman"/>
          <w:b w:val="0"/>
          <w:color w:val="auto"/>
          <w:lang w:eastAsia="en-US"/>
        </w:rPr>
        <w:t>9.5.6 Устанавливают циклическую испытательную нагрузку до максимального значения нагрузки, приведенной в таблице 7.</w:t>
      </w:r>
    </w:p>
    <w:p w14:paraId="75698046" w14:textId="77777777" w:rsidR="006A6D12" w:rsidRPr="006A6D12" w:rsidRDefault="006A6D12" w:rsidP="006A6D12">
      <w:pPr>
        <w:pStyle w:val="Style30"/>
        <w:widowControl/>
        <w:ind w:firstLine="567"/>
        <w:rPr>
          <w:rStyle w:val="FontStyle45"/>
          <w:rFonts w:ascii="Times New Roman" w:cs="Times New Roman"/>
          <w:b w:val="0"/>
          <w:color w:val="auto"/>
          <w:lang w:eastAsia="en-US"/>
        </w:rPr>
      </w:pPr>
      <w:r w:rsidRPr="006A6D12">
        <w:rPr>
          <w:rStyle w:val="FontStyle45"/>
          <w:rFonts w:ascii="Times New Roman" w:cs="Times New Roman"/>
          <w:b w:val="0"/>
          <w:color w:val="auto"/>
          <w:lang w:eastAsia="en-US"/>
        </w:rPr>
        <w:t>9.5.7 Прилагают циклическую испытательную нагрузку на 1 000 циклов, как указано в 4.6.</w:t>
      </w:r>
    </w:p>
    <w:p w14:paraId="6B6AF144" w14:textId="77777777" w:rsidR="006A6D12" w:rsidRPr="006A6D12" w:rsidRDefault="006A6D12" w:rsidP="006A6D12">
      <w:pPr>
        <w:pStyle w:val="Style30"/>
        <w:widowControl/>
        <w:ind w:firstLine="567"/>
        <w:rPr>
          <w:rStyle w:val="FontStyle45"/>
          <w:rFonts w:ascii="Times New Roman" w:cs="Times New Roman"/>
          <w:b w:val="0"/>
          <w:color w:val="auto"/>
          <w:lang w:eastAsia="en-US"/>
        </w:rPr>
      </w:pPr>
      <w:r w:rsidRPr="006A6D12">
        <w:rPr>
          <w:rStyle w:val="FontStyle45"/>
          <w:rFonts w:ascii="Times New Roman" w:cs="Times New Roman"/>
          <w:b w:val="0"/>
          <w:color w:val="auto"/>
          <w:lang w:eastAsia="en-US"/>
        </w:rPr>
        <w:t>9.5.8 Если в течение 1 000 циклов произойдет какой-либо вид повреждения, указанный в разделе 5. регистрируют число циклов, вид повреждения и прекращают испытание.</w:t>
      </w:r>
    </w:p>
    <w:p w14:paraId="00B6B704" w14:textId="0E917C5F" w:rsidR="006A6D12" w:rsidRPr="006A6D12" w:rsidRDefault="006A6D12" w:rsidP="006A6D12">
      <w:pPr>
        <w:pStyle w:val="Style30"/>
        <w:widowControl/>
        <w:ind w:firstLine="567"/>
        <w:rPr>
          <w:rStyle w:val="FontStyle45"/>
          <w:rFonts w:ascii="Times New Roman" w:cs="Times New Roman"/>
          <w:b w:val="0"/>
          <w:color w:val="auto"/>
          <w:lang w:eastAsia="en-US"/>
        </w:rPr>
      </w:pPr>
      <w:r w:rsidRPr="006A6D12">
        <w:rPr>
          <w:rStyle w:val="FontStyle45"/>
          <w:rFonts w:ascii="Times New Roman" w:cs="Times New Roman"/>
          <w:b w:val="0"/>
          <w:color w:val="auto"/>
          <w:lang w:eastAsia="en-US"/>
        </w:rPr>
        <w:t xml:space="preserve">9.5.9 Распределяют все усилия, для устранения натяжения в опоре в течение </w:t>
      </w:r>
      <w:r w:rsidR="00ED6749">
        <w:rPr>
          <w:rStyle w:val="FontStyle45"/>
          <w:rFonts w:ascii="Times New Roman" w:cs="Times New Roman"/>
          <w:b w:val="0"/>
          <w:color w:val="auto"/>
          <w:lang w:eastAsia="en-US"/>
        </w:rPr>
        <w:br/>
        <w:t>(</w:t>
      </w:r>
      <w:r w:rsidRPr="006A6D12">
        <w:rPr>
          <w:rStyle w:val="FontStyle45"/>
          <w:rFonts w:ascii="Times New Roman" w:cs="Times New Roman"/>
          <w:b w:val="0"/>
          <w:color w:val="auto"/>
          <w:lang w:eastAsia="en-US"/>
        </w:rPr>
        <w:t>30 ± 10</w:t>
      </w:r>
      <w:r w:rsidR="00ED6749">
        <w:rPr>
          <w:rStyle w:val="FontStyle45"/>
          <w:rFonts w:ascii="Times New Roman" w:cs="Times New Roman"/>
          <w:b w:val="0"/>
          <w:color w:val="auto"/>
          <w:lang w:eastAsia="en-US"/>
        </w:rPr>
        <w:t>)</w:t>
      </w:r>
      <w:r w:rsidRPr="006A6D12">
        <w:rPr>
          <w:rStyle w:val="FontStyle45"/>
          <w:rFonts w:ascii="Times New Roman" w:cs="Times New Roman"/>
          <w:b w:val="0"/>
          <w:color w:val="auto"/>
          <w:lang w:eastAsia="en-US"/>
        </w:rPr>
        <w:t xml:space="preserve"> мин., предоставляя возможность материалам опоры восстановиться после любого временного удлинения. </w:t>
      </w:r>
    </w:p>
    <w:p w14:paraId="7C97CAEC" w14:textId="503CEC67" w:rsidR="006A6D12" w:rsidRPr="006A6D12" w:rsidRDefault="006A6D12" w:rsidP="006A6D12">
      <w:pPr>
        <w:pStyle w:val="Style30"/>
        <w:widowControl/>
        <w:ind w:firstLine="567"/>
        <w:rPr>
          <w:rStyle w:val="FontStyle45"/>
          <w:rFonts w:ascii="Times New Roman" w:cs="Times New Roman"/>
          <w:b w:val="0"/>
          <w:color w:val="auto"/>
          <w:lang w:eastAsia="en-US"/>
        </w:rPr>
      </w:pPr>
      <w:r w:rsidRPr="006A6D12">
        <w:rPr>
          <w:rStyle w:val="FontStyle45"/>
          <w:rFonts w:ascii="Times New Roman" w:cs="Times New Roman"/>
          <w:b w:val="0"/>
          <w:color w:val="auto"/>
          <w:lang w:eastAsia="en-US"/>
        </w:rPr>
        <w:t xml:space="preserve">9.5.10 Прилагают предварительную нагрузку, указанную в </w:t>
      </w:r>
      <w:r w:rsidR="00ED6749">
        <w:rPr>
          <w:rStyle w:val="FontStyle45"/>
          <w:rFonts w:ascii="Times New Roman" w:cs="Times New Roman"/>
          <w:b w:val="0"/>
          <w:color w:val="auto"/>
          <w:lang w:eastAsia="en-US"/>
        </w:rPr>
        <w:t>т</w:t>
      </w:r>
      <w:r w:rsidRPr="006A6D12">
        <w:rPr>
          <w:rStyle w:val="FontStyle45"/>
          <w:rFonts w:ascii="Times New Roman" w:cs="Times New Roman"/>
          <w:b w:val="0"/>
          <w:color w:val="auto"/>
          <w:lang w:eastAsia="en-US"/>
        </w:rPr>
        <w:t>аблице 7, и измеряют положение нагрузочной подушки. Любое различие между этим положением и исходным положением, обнаруженным в 9.5.5, представляет собой смещение, полученное в результате остаточной деформации опоры. Выявленное смещение фиксируют.</w:t>
      </w:r>
    </w:p>
    <w:p w14:paraId="6650C1F5" w14:textId="77777777" w:rsidR="006A6D12" w:rsidRPr="006A6D12" w:rsidRDefault="006A6D12" w:rsidP="006A6D12">
      <w:pPr>
        <w:pStyle w:val="Style30"/>
        <w:widowControl/>
        <w:ind w:firstLine="567"/>
        <w:rPr>
          <w:rStyle w:val="FontStyle45"/>
          <w:rFonts w:ascii="Times New Roman" w:cs="Times New Roman"/>
          <w:b w:val="0"/>
          <w:color w:val="auto"/>
          <w:lang w:eastAsia="en-US"/>
        </w:rPr>
      </w:pPr>
    </w:p>
    <w:p w14:paraId="0760ACED" w14:textId="432DD3E8" w:rsidR="00D65172" w:rsidRPr="00ED6749" w:rsidRDefault="006A6D12" w:rsidP="00ED6749">
      <w:pPr>
        <w:pStyle w:val="Style30"/>
        <w:widowControl/>
        <w:ind w:firstLine="0"/>
        <w:jc w:val="center"/>
        <w:rPr>
          <w:rStyle w:val="FontStyle45"/>
          <w:rFonts w:ascii="Times New Roman" w:cs="Times New Roman"/>
          <w:color w:val="auto"/>
          <w:lang w:eastAsia="en-US"/>
        </w:rPr>
      </w:pPr>
      <w:r w:rsidRPr="00ED6749">
        <w:rPr>
          <w:rStyle w:val="FontStyle45"/>
          <w:rFonts w:ascii="Times New Roman" w:cs="Times New Roman"/>
          <w:color w:val="auto"/>
          <w:lang w:eastAsia="en-US"/>
        </w:rPr>
        <w:lastRenderedPageBreak/>
        <w:t>Таблица 7 – Точка монтажа разделителя передней опоры таза и параметры циклической нагрузки</w:t>
      </w:r>
    </w:p>
    <w:p w14:paraId="1C7DB372" w14:textId="2960C416" w:rsidR="00D65172" w:rsidRDefault="00D65172" w:rsidP="00F33C7B">
      <w:pPr>
        <w:pStyle w:val="Style30"/>
        <w:widowControl/>
        <w:ind w:firstLine="567"/>
        <w:rPr>
          <w:rStyle w:val="FontStyle45"/>
          <w:rFonts w:ascii="Times New Roman" w:cs="Times New Roman"/>
          <w:b w:val="0"/>
          <w:color w:val="auto"/>
          <w:lang w:eastAsia="en-US"/>
        </w:rPr>
      </w:pPr>
    </w:p>
    <w:tbl>
      <w:tblPr>
        <w:tblStyle w:val="91"/>
        <w:tblW w:w="9571" w:type="dxa"/>
        <w:tblInd w:w="0" w:type="dxa"/>
        <w:tblLook w:val="04A0" w:firstRow="1" w:lastRow="0" w:firstColumn="1" w:lastColumn="0" w:noHBand="0" w:noVBand="1"/>
      </w:tblPr>
      <w:tblGrid>
        <w:gridCol w:w="2943"/>
        <w:gridCol w:w="946"/>
        <w:gridCol w:w="947"/>
        <w:gridCol w:w="947"/>
        <w:gridCol w:w="947"/>
        <w:gridCol w:w="947"/>
        <w:gridCol w:w="947"/>
        <w:gridCol w:w="947"/>
      </w:tblGrid>
      <w:tr w:rsidR="00ED6749" w:rsidRPr="00ED6749" w14:paraId="1306E83A" w14:textId="77777777" w:rsidTr="00ED6749">
        <w:tc>
          <w:tcPr>
            <w:tcW w:w="2943" w:type="dxa"/>
            <w:vMerge w:val="restart"/>
            <w:tcBorders>
              <w:top w:val="single" w:sz="4" w:space="0" w:color="auto"/>
              <w:left w:val="single" w:sz="4" w:space="0" w:color="auto"/>
              <w:bottom w:val="single" w:sz="4" w:space="0" w:color="auto"/>
              <w:right w:val="single" w:sz="4" w:space="0" w:color="auto"/>
            </w:tcBorders>
            <w:hideMark/>
          </w:tcPr>
          <w:p w14:paraId="5D28F2D6"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Параметр</w:t>
            </w:r>
          </w:p>
        </w:tc>
        <w:tc>
          <w:tcPr>
            <w:tcW w:w="6628" w:type="dxa"/>
            <w:gridSpan w:val="7"/>
            <w:tcBorders>
              <w:top w:val="single" w:sz="4" w:space="0" w:color="auto"/>
              <w:left w:val="single" w:sz="4" w:space="0" w:color="auto"/>
              <w:bottom w:val="single" w:sz="4" w:space="0" w:color="auto"/>
              <w:right w:val="single" w:sz="4" w:space="0" w:color="auto"/>
            </w:tcBorders>
            <w:hideMark/>
          </w:tcPr>
          <w:p w14:paraId="06F8D4C3"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Вес пользователя</w:t>
            </w:r>
          </w:p>
        </w:tc>
      </w:tr>
      <w:tr w:rsidR="00ED6749" w:rsidRPr="00ED6749" w14:paraId="04918B2F" w14:textId="77777777" w:rsidTr="00ED6749">
        <w:tc>
          <w:tcPr>
            <w:tcW w:w="0" w:type="auto"/>
            <w:vMerge/>
            <w:tcBorders>
              <w:top w:val="single" w:sz="4" w:space="0" w:color="auto"/>
              <w:left w:val="single" w:sz="4" w:space="0" w:color="auto"/>
              <w:bottom w:val="single" w:sz="4" w:space="0" w:color="auto"/>
              <w:right w:val="single" w:sz="4" w:space="0" w:color="auto"/>
            </w:tcBorders>
            <w:vAlign w:val="center"/>
            <w:hideMark/>
          </w:tcPr>
          <w:p w14:paraId="0B07B312" w14:textId="77777777" w:rsidR="00ED6749" w:rsidRPr="00ED6749" w:rsidRDefault="00ED6749" w:rsidP="00ED6749">
            <w:pPr>
              <w:widowControl/>
              <w:autoSpaceDE/>
              <w:autoSpaceDN/>
              <w:adjustRightInd/>
              <w:ind w:firstLine="0"/>
              <w:rPr>
                <w:rFonts w:ascii="Times New Roman" w:hAnsi="Times New Roman"/>
              </w:rPr>
            </w:pPr>
          </w:p>
        </w:tc>
        <w:tc>
          <w:tcPr>
            <w:tcW w:w="946" w:type="dxa"/>
            <w:tcBorders>
              <w:top w:val="single" w:sz="4" w:space="0" w:color="auto"/>
              <w:left w:val="single" w:sz="4" w:space="0" w:color="auto"/>
              <w:bottom w:val="single" w:sz="4" w:space="0" w:color="auto"/>
              <w:right w:val="single" w:sz="4" w:space="0" w:color="auto"/>
            </w:tcBorders>
            <w:hideMark/>
          </w:tcPr>
          <w:p w14:paraId="416D5D48"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25 кг</w:t>
            </w:r>
          </w:p>
        </w:tc>
        <w:tc>
          <w:tcPr>
            <w:tcW w:w="947" w:type="dxa"/>
            <w:tcBorders>
              <w:top w:val="single" w:sz="4" w:space="0" w:color="auto"/>
              <w:left w:val="single" w:sz="4" w:space="0" w:color="auto"/>
              <w:bottom w:val="single" w:sz="4" w:space="0" w:color="auto"/>
              <w:right w:val="single" w:sz="4" w:space="0" w:color="auto"/>
            </w:tcBorders>
            <w:hideMark/>
          </w:tcPr>
          <w:p w14:paraId="1BA05F49"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50 кг</w:t>
            </w:r>
          </w:p>
        </w:tc>
        <w:tc>
          <w:tcPr>
            <w:tcW w:w="947" w:type="dxa"/>
            <w:tcBorders>
              <w:top w:val="single" w:sz="4" w:space="0" w:color="auto"/>
              <w:left w:val="single" w:sz="4" w:space="0" w:color="auto"/>
              <w:bottom w:val="single" w:sz="4" w:space="0" w:color="auto"/>
              <w:right w:val="single" w:sz="4" w:space="0" w:color="auto"/>
            </w:tcBorders>
            <w:hideMark/>
          </w:tcPr>
          <w:p w14:paraId="72743BF9"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75 кг</w:t>
            </w:r>
          </w:p>
        </w:tc>
        <w:tc>
          <w:tcPr>
            <w:tcW w:w="947" w:type="dxa"/>
            <w:tcBorders>
              <w:top w:val="single" w:sz="4" w:space="0" w:color="auto"/>
              <w:left w:val="single" w:sz="4" w:space="0" w:color="auto"/>
              <w:bottom w:val="single" w:sz="4" w:space="0" w:color="auto"/>
              <w:right w:val="single" w:sz="4" w:space="0" w:color="auto"/>
            </w:tcBorders>
            <w:hideMark/>
          </w:tcPr>
          <w:p w14:paraId="702DB218"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100 кг</w:t>
            </w:r>
          </w:p>
        </w:tc>
        <w:tc>
          <w:tcPr>
            <w:tcW w:w="947" w:type="dxa"/>
            <w:tcBorders>
              <w:top w:val="single" w:sz="4" w:space="0" w:color="auto"/>
              <w:left w:val="single" w:sz="4" w:space="0" w:color="auto"/>
              <w:bottom w:val="single" w:sz="4" w:space="0" w:color="auto"/>
              <w:right w:val="single" w:sz="4" w:space="0" w:color="auto"/>
            </w:tcBorders>
            <w:hideMark/>
          </w:tcPr>
          <w:p w14:paraId="24163FA0"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125 кг</w:t>
            </w:r>
          </w:p>
        </w:tc>
        <w:tc>
          <w:tcPr>
            <w:tcW w:w="947" w:type="dxa"/>
            <w:tcBorders>
              <w:top w:val="single" w:sz="4" w:space="0" w:color="auto"/>
              <w:left w:val="single" w:sz="4" w:space="0" w:color="auto"/>
              <w:bottom w:val="single" w:sz="4" w:space="0" w:color="auto"/>
              <w:right w:val="single" w:sz="4" w:space="0" w:color="auto"/>
            </w:tcBorders>
            <w:hideMark/>
          </w:tcPr>
          <w:p w14:paraId="0493AF2D"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&gt; 150 кг</w:t>
            </w:r>
          </w:p>
        </w:tc>
        <w:tc>
          <w:tcPr>
            <w:tcW w:w="947" w:type="dxa"/>
            <w:tcBorders>
              <w:top w:val="single" w:sz="4" w:space="0" w:color="auto"/>
              <w:left w:val="single" w:sz="4" w:space="0" w:color="auto"/>
              <w:bottom w:val="single" w:sz="4" w:space="0" w:color="auto"/>
              <w:right w:val="single" w:sz="4" w:space="0" w:color="auto"/>
            </w:tcBorders>
            <w:hideMark/>
          </w:tcPr>
          <w:p w14:paraId="30B400DA"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Допуск</w:t>
            </w:r>
          </w:p>
        </w:tc>
      </w:tr>
      <w:tr w:rsidR="00ED6749" w:rsidRPr="00ED6749" w14:paraId="4BB4210E" w14:textId="77777777" w:rsidTr="00ED6749">
        <w:tc>
          <w:tcPr>
            <w:tcW w:w="2943" w:type="dxa"/>
            <w:tcBorders>
              <w:top w:val="single" w:sz="4" w:space="0" w:color="auto"/>
              <w:left w:val="single" w:sz="4" w:space="0" w:color="auto"/>
              <w:bottom w:val="single" w:sz="4" w:space="0" w:color="auto"/>
              <w:right w:val="single" w:sz="4" w:space="0" w:color="auto"/>
            </w:tcBorders>
            <w:hideMark/>
          </w:tcPr>
          <w:p w14:paraId="5E953156" w14:textId="77777777" w:rsidR="00ED6749" w:rsidRPr="00ED6749" w:rsidRDefault="00ED6749" w:rsidP="00ED6749">
            <w:pPr>
              <w:widowControl/>
              <w:autoSpaceDE/>
              <w:autoSpaceDN/>
              <w:adjustRightInd/>
              <w:spacing w:after="60"/>
              <w:ind w:firstLine="0"/>
              <w:rPr>
                <w:rFonts w:ascii="Times New Roman" w:hAnsi="Times New Roman"/>
              </w:rPr>
            </w:pPr>
            <w:r w:rsidRPr="00ED6749">
              <w:rPr>
                <w:rFonts w:ascii="Times New Roman" w:hAnsi="Times New Roman"/>
              </w:rPr>
              <w:t>Разделение монтажных точек (мм)</w:t>
            </w:r>
          </w:p>
        </w:tc>
        <w:tc>
          <w:tcPr>
            <w:tcW w:w="946" w:type="dxa"/>
            <w:tcBorders>
              <w:top w:val="single" w:sz="4" w:space="0" w:color="auto"/>
              <w:left w:val="single" w:sz="4" w:space="0" w:color="auto"/>
              <w:bottom w:val="single" w:sz="4" w:space="0" w:color="auto"/>
              <w:right w:val="single" w:sz="4" w:space="0" w:color="auto"/>
            </w:tcBorders>
            <w:hideMark/>
          </w:tcPr>
          <w:p w14:paraId="1C9290FA"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280</w:t>
            </w:r>
          </w:p>
        </w:tc>
        <w:tc>
          <w:tcPr>
            <w:tcW w:w="947" w:type="dxa"/>
            <w:tcBorders>
              <w:top w:val="single" w:sz="4" w:space="0" w:color="auto"/>
              <w:left w:val="single" w:sz="4" w:space="0" w:color="auto"/>
              <w:bottom w:val="single" w:sz="4" w:space="0" w:color="auto"/>
              <w:right w:val="single" w:sz="4" w:space="0" w:color="auto"/>
            </w:tcBorders>
            <w:hideMark/>
          </w:tcPr>
          <w:p w14:paraId="3DD08D67"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360</w:t>
            </w:r>
          </w:p>
        </w:tc>
        <w:tc>
          <w:tcPr>
            <w:tcW w:w="947" w:type="dxa"/>
            <w:tcBorders>
              <w:top w:val="single" w:sz="4" w:space="0" w:color="auto"/>
              <w:left w:val="single" w:sz="4" w:space="0" w:color="auto"/>
              <w:bottom w:val="single" w:sz="4" w:space="0" w:color="auto"/>
              <w:right w:val="single" w:sz="4" w:space="0" w:color="auto"/>
            </w:tcBorders>
            <w:hideMark/>
          </w:tcPr>
          <w:p w14:paraId="04CD864F"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430</w:t>
            </w:r>
          </w:p>
        </w:tc>
        <w:tc>
          <w:tcPr>
            <w:tcW w:w="947" w:type="dxa"/>
            <w:tcBorders>
              <w:top w:val="single" w:sz="4" w:space="0" w:color="auto"/>
              <w:left w:val="single" w:sz="4" w:space="0" w:color="auto"/>
              <w:bottom w:val="single" w:sz="4" w:space="0" w:color="auto"/>
              <w:right w:val="single" w:sz="4" w:space="0" w:color="auto"/>
            </w:tcBorders>
            <w:hideMark/>
          </w:tcPr>
          <w:p w14:paraId="5BA628AA"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480</w:t>
            </w:r>
          </w:p>
        </w:tc>
        <w:tc>
          <w:tcPr>
            <w:tcW w:w="947" w:type="dxa"/>
            <w:tcBorders>
              <w:top w:val="single" w:sz="4" w:space="0" w:color="auto"/>
              <w:left w:val="single" w:sz="4" w:space="0" w:color="auto"/>
              <w:bottom w:val="single" w:sz="4" w:space="0" w:color="auto"/>
              <w:right w:val="single" w:sz="4" w:space="0" w:color="auto"/>
            </w:tcBorders>
            <w:hideMark/>
          </w:tcPr>
          <w:p w14:paraId="1072E2CB"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530</w:t>
            </w:r>
          </w:p>
        </w:tc>
        <w:tc>
          <w:tcPr>
            <w:tcW w:w="947" w:type="dxa"/>
            <w:tcBorders>
              <w:top w:val="single" w:sz="4" w:space="0" w:color="auto"/>
              <w:left w:val="single" w:sz="4" w:space="0" w:color="auto"/>
              <w:bottom w:val="single" w:sz="4" w:space="0" w:color="auto"/>
              <w:right w:val="single" w:sz="4" w:space="0" w:color="auto"/>
            </w:tcBorders>
            <w:hideMark/>
          </w:tcPr>
          <w:p w14:paraId="227341D7"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580</w:t>
            </w:r>
          </w:p>
        </w:tc>
        <w:tc>
          <w:tcPr>
            <w:tcW w:w="947" w:type="dxa"/>
            <w:tcBorders>
              <w:top w:val="single" w:sz="4" w:space="0" w:color="auto"/>
              <w:left w:val="single" w:sz="4" w:space="0" w:color="auto"/>
              <w:bottom w:val="single" w:sz="4" w:space="0" w:color="auto"/>
              <w:right w:val="single" w:sz="4" w:space="0" w:color="auto"/>
            </w:tcBorders>
            <w:hideMark/>
          </w:tcPr>
          <w:p w14:paraId="3AB1A282"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±30 мм</w:t>
            </w:r>
          </w:p>
        </w:tc>
      </w:tr>
      <w:tr w:rsidR="00ED6749" w:rsidRPr="00ED6749" w14:paraId="0AF80B14" w14:textId="77777777" w:rsidTr="00ED6749">
        <w:tc>
          <w:tcPr>
            <w:tcW w:w="2943" w:type="dxa"/>
            <w:tcBorders>
              <w:top w:val="single" w:sz="4" w:space="0" w:color="auto"/>
              <w:left w:val="single" w:sz="4" w:space="0" w:color="auto"/>
              <w:bottom w:val="single" w:sz="4" w:space="0" w:color="auto"/>
              <w:right w:val="single" w:sz="4" w:space="0" w:color="auto"/>
            </w:tcBorders>
            <w:hideMark/>
          </w:tcPr>
          <w:p w14:paraId="5864E908" w14:textId="77777777" w:rsidR="00ED6749" w:rsidRPr="00ED6749" w:rsidRDefault="00ED6749" w:rsidP="00ED6749">
            <w:pPr>
              <w:widowControl/>
              <w:autoSpaceDE/>
              <w:autoSpaceDN/>
              <w:adjustRightInd/>
              <w:spacing w:after="60"/>
              <w:ind w:firstLine="0"/>
              <w:rPr>
                <w:rFonts w:ascii="Times New Roman" w:hAnsi="Times New Roman"/>
              </w:rPr>
            </w:pPr>
            <w:r w:rsidRPr="00ED6749">
              <w:rPr>
                <w:rFonts w:ascii="Times New Roman" w:hAnsi="Times New Roman"/>
              </w:rPr>
              <w:t>Предварительная нагрузка (Н)</w:t>
            </w:r>
          </w:p>
        </w:tc>
        <w:tc>
          <w:tcPr>
            <w:tcW w:w="946" w:type="dxa"/>
            <w:tcBorders>
              <w:top w:val="single" w:sz="4" w:space="0" w:color="auto"/>
              <w:left w:val="single" w:sz="4" w:space="0" w:color="auto"/>
              <w:bottom w:val="single" w:sz="4" w:space="0" w:color="auto"/>
              <w:right w:val="single" w:sz="4" w:space="0" w:color="auto"/>
            </w:tcBorders>
            <w:hideMark/>
          </w:tcPr>
          <w:p w14:paraId="324CB4AB"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50</w:t>
            </w:r>
          </w:p>
        </w:tc>
        <w:tc>
          <w:tcPr>
            <w:tcW w:w="947" w:type="dxa"/>
            <w:tcBorders>
              <w:top w:val="single" w:sz="4" w:space="0" w:color="auto"/>
              <w:left w:val="single" w:sz="4" w:space="0" w:color="auto"/>
              <w:bottom w:val="single" w:sz="4" w:space="0" w:color="auto"/>
              <w:right w:val="single" w:sz="4" w:space="0" w:color="auto"/>
            </w:tcBorders>
            <w:hideMark/>
          </w:tcPr>
          <w:p w14:paraId="43BBD904"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50</w:t>
            </w:r>
          </w:p>
        </w:tc>
        <w:tc>
          <w:tcPr>
            <w:tcW w:w="947" w:type="dxa"/>
            <w:tcBorders>
              <w:top w:val="single" w:sz="4" w:space="0" w:color="auto"/>
              <w:left w:val="single" w:sz="4" w:space="0" w:color="auto"/>
              <w:bottom w:val="single" w:sz="4" w:space="0" w:color="auto"/>
              <w:right w:val="single" w:sz="4" w:space="0" w:color="auto"/>
            </w:tcBorders>
            <w:hideMark/>
          </w:tcPr>
          <w:p w14:paraId="18814094"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50</w:t>
            </w:r>
          </w:p>
        </w:tc>
        <w:tc>
          <w:tcPr>
            <w:tcW w:w="947" w:type="dxa"/>
            <w:tcBorders>
              <w:top w:val="single" w:sz="4" w:space="0" w:color="auto"/>
              <w:left w:val="single" w:sz="4" w:space="0" w:color="auto"/>
              <w:bottom w:val="single" w:sz="4" w:space="0" w:color="auto"/>
              <w:right w:val="single" w:sz="4" w:space="0" w:color="auto"/>
            </w:tcBorders>
            <w:hideMark/>
          </w:tcPr>
          <w:p w14:paraId="3197243D"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50</w:t>
            </w:r>
          </w:p>
        </w:tc>
        <w:tc>
          <w:tcPr>
            <w:tcW w:w="947" w:type="dxa"/>
            <w:tcBorders>
              <w:top w:val="single" w:sz="4" w:space="0" w:color="auto"/>
              <w:left w:val="single" w:sz="4" w:space="0" w:color="auto"/>
              <w:bottom w:val="single" w:sz="4" w:space="0" w:color="auto"/>
              <w:right w:val="single" w:sz="4" w:space="0" w:color="auto"/>
            </w:tcBorders>
            <w:hideMark/>
          </w:tcPr>
          <w:p w14:paraId="0E561407"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50</w:t>
            </w:r>
          </w:p>
        </w:tc>
        <w:tc>
          <w:tcPr>
            <w:tcW w:w="947" w:type="dxa"/>
            <w:tcBorders>
              <w:top w:val="single" w:sz="4" w:space="0" w:color="auto"/>
              <w:left w:val="single" w:sz="4" w:space="0" w:color="auto"/>
              <w:bottom w:val="single" w:sz="4" w:space="0" w:color="auto"/>
              <w:right w:val="single" w:sz="4" w:space="0" w:color="auto"/>
            </w:tcBorders>
            <w:hideMark/>
          </w:tcPr>
          <w:p w14:paraId="174AF82F"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50</w:t>
            </w:r>
          </w:p>
        </w:tc>
        <w:tc>
          <w:tcPr>
            <w:tcW w:w="947" w:type="dxa"/>
            <w:tcBorders>
              <w:top w:val="single" w:sz="4" w:space="0" w:color="auto"/>
              <w:left w:val="single" w:sz="4" w:space="0" w:color="auto"/>
              <w:bottom w:val="single" w:sz="4" w:space="0" w:color="auto"/>
              <w:right w:val="single" w:sz="4" w:space="0" w:color="auto"/>
            </w:tcBorders>
            <w:hideMark/>
          </w:tcPr>
          <w:p w14:paraId="321FD9EC"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 3%</w:t>
            </w:r>
          </w:p>
        </w:tc>
      </w:tr>
      <w:tr w:rsidR="00ED6749" w:rsidRPr="00ED6749" w14:paraId="1F2E1038" w14:textId="77777777" w:rsidTr="00ED6749">
        <w:tc>
          <w:tcPr>
            <w:tcW w:w="2943" w:type="dxa"/>
            <w:tcBorders>
              <w:top w:val="single" w:sz="4" w:space="0" w:color="auto"/>
              <w:left w:val="single" w:sz="4" w:space="0" w:color="auto"/>
              <w:bottom w:val="single" w:sz="4" w:space="0" w:color="auto"/>
              <w:right w:val="single" w:sz="4" w:space="0" w:color="auto"/>
            </w:tcBorders>
            <w:hideMark/>
          </w:tcPr>
          <w:p w14:paraId="68CDB7A9" w14:textId="77777777" w:rsidR="00ED6749" w:rsidRPr="00ED6749" w:rsidRDefault="00ED6749" w:rsidP="00ED6749">
            <w:pPr>
              <w:widowControl/>
              <w:autoSpaceDE/>
              <w:autoSpaceDN/>
              <w:adjustRightInd/>
              <w:spacing w:after="60"/>
              <w:ind w:firstLine="0"/>
              <w:rPr>
                <w:rFonts w:ascii="Times New Roman" w:hAnsi="Times New Roman"/>
              </w:rPr>
            </w:pPr>
            <w:r w:rsidRPr="00ED6749">
              <w:rPr>
                <w:rFonts w:ascii="Times New Roman" w:hAnsi="Times New Roman"/>
              </w:rPr>
              <w:t>Максимальная нагрузка (Н)</w:t>
            </w:r>
          </w:p>
        </w:tc>
        <w:tc>
          <w:tcPr>
            <w:tcW w:w="946" w:type="dxa"/>
            <w:tcBorders>
              <w:top w:val="single" w:sz="4" w:space="0" w:color="auto"/>
              <w:left w:val="single" w:sz="4" w:space="0" w:color="auto"/>
              <w:bottom w:val="single" w:sz="4" w:space="0" w:color="auto"/>
              <w:right w:val="single" w:sz="4" w:space="0" w:color="auto"/>
            </w:tcBorders>
            <w:hideMark/>
          </w:tcPr>
          <w:p w14:paraId="370BAD7B"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125</w:t>
            </w:r>
          </w:p>
        </w:tc>
        <w:tc>
          <w:tcPr>
            <w:tcW w:w="947" w:type="dxa"/>
            <w:tcBorders>
              <w:top w:val="single" w:sz="4" w:space="0" w:color="auto"/>
              <w:left w:val="single" w:sz="4" w:space="0" w:color="auto"/>
              <w:bottom w:val="single" w:sz="4" w:space="0" w:color="auto"/>
              <w:right w:val="single" w:sz="4" w:space="0" w:color="auto"/>
            </w:tcBorders>
            <w:hideMark/>
          </w:tcPr>
          <w:p w14:paraId="560B0E6A"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250</w:t>
            </w:r>
          </w:p>
        </w:tc>
        <w:tc>
          <w:tcPr>
            <w:tcW w:w="947" w:type="dxa"/>
            <w:tcBorders>
              <w:top w:val="single" w:sz="4" w:space="0" w:color="auto"/>
              <w:left w:val="single" w:sz="4" w:space="0" w:color="auto"/>
              <w:bottom w:val="single" w:sz="4" w:space="0" w:color="auto"/>
              <w:right w:val="single" w:sz="4" w:space="0" w:color="auto"/>
            </w:tcBorders>
            <w:hideMark/>
          </w:tcPr>
          <w:p w14:paraId="0134E455"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375</w:t>
            </w:r>
          </w:p>
        </w:tc>
        <w:tc>
          <w:tcPr>
            <w:tcW w:w="947" w:type="dxa"/>
            <w:tcBorders>
              <w:top w:val="single" w:sz="4" w:space="0" w:color="auto"/>
              <w:left w:val="single" w:sz="4" w:space="0" w:color="auto"/>
              <w:bottom w:val="single" w:sz="4" w:space="0" w:color="auto"/>
              <w:right w:val="single" w:sz="4" w:space="0" w:color="auto"/>
            </w:tcBorders>
            <w:hideMark/>
          </w:tcPr>
          <w:p w14:paraId="652852F7"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500</w:t>
            </w:r>
          </w:p>
        </w:tc>
        <w:tc>
          <w:tcPr>
            <w:tcW w:w="947" w:type="dxa"/>
            <w:tcBorders>
              <w:top w:val="single" w:sz="4" w:space="0" w:color="auto"/>
              <w:left w:val="single" w:sz="4" w:space="0" w:color="auto"/>
              <w:bottom w:val="single" w:sz="4" w:space="0" w:color="auto"/>
              <w:right w:val="single" w:sz="4" w:space="0" w:color="auto"/>
            </w:tcBorders>
            <w:hideMark/>
          </w:tcPr>
          <w:p w14:paraId="5703AF83"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625</w:t>
            </w:r>
          </w:p>
        </w:tc>
        <w:tc>
          <w:tcPr>
            <w:tcW w:w="947" w:type="dxa"/>
            <w:tcBorders>
              <w:top w:val="single" w:sz="4" w:space="0" w:color="auto"/>
              <w:left w:val="single" w:sz="4" w:space="0" w:color="auto"/>
              <w:bottom w:val="single" w:sz="4" w:space="0" w:color="auto"/>
              <w:right w:val="single" w:sz="4" w:space="0" w:color="auto"/>
            </w:tcBorders>
            <w:hideMark/>
          </w:tcPr>
          <w:p w14:paraId="43711B77"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750</w:t>
            </w:r>
          </w:p>
        </w:tc>
        <w:tc>
          <w:tcPr>
            <w:tcW w:w="947" w:type="dxa"/>
            <w:tcBorders>
              <w:top w:val="single" w:sz="4" w:space="0" w:color="auto"/>
              <w:left w:val="single" w:sz="4" w:space="0" w:color="auto"/>
              <w:bottom w:val="single" w:sz="4" w:space="0" w:color="auto"/>
              <w:right w:val="single" w:sz="4" w:space="0" w:color="auto"/>
            </w:tcBorders>
            <w:hideMark/>
          </w:tcPr>
          <w:p w14:paraId="65378D21"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 3%</w:t>
            </w:r>
          </w:p>
        </w:tc>
      </w:tr>
      <w:tr w:rsidR="00ED6749" w:rsidRPr="00ED6749" w14:paraId="0281BAB6" w14:textId="77777777" w:rsidTr="00ED6749">
        <w:tc>
          <w:tcPr>
            <w:tcW w:w="9571" w:type="dxa"/>
            <w:gridSpan w:val="8"/>
            <w:tcBorders>
              <w:top w:val="single" w:sz="4" w:space="0" w:color="auto"/>
              <w:left w:val="single" w:sz="4" w:space="0" w:color="auto"/>
              <w:bottom w:val="single" w:sz="4" w:space="0" w:color="auto"/>
              <w:right w:val="single" w:sz="4" w:space="0" w:color="auto"/>
            </w:tcBorders>
            <w:hideMark/>
          </w:tcPr>
          <w:p w14:paraId="4530F708" w14:textId="77777777" w:rsidR="00ED6749" w:rsidRPr="00ED6749" w:rsidRDefault="00ED6749" w:rsidP="00ED6749">
            <w:pPr>
              <w:widowControl/>
              <w:autoSpaceDE/>
              <w:autoSpaceDN/>
              <w:adjustRightInd/>
              <w:spacing w:after="60"/>
              <w:ind w:firstLine="0"/>
              <w:rPr>
                <w:rFonts w:ascii="Times New Roman" w:hAnsi="Times New Roman"/>
              </w:rPr>
            </w:pPr>
            <w:r w:rsidRPr="00ED6749">
              <w:rPr>
                <w:rFonts w:ascii="Times New Roman" w:hAnsi="Times New Roman"/>
                <w:vertAlign w:val="superscript"/>
              </w:rPr>
              <w:t>а</w:t>
            </w:r>
            <w:r w:rsidRPr="00ED6749">
              <w:rPr>
                <w:rFonts w:ascii="Times New Roman" w:hAnsi="Times New Roman"/>
              </w:rPr>
              <w:t xml:space="preserve"> Максимальная нагрузка основана на 5 х (вес) выражена в Ньютонах.</w:t>
            </w:r>
          </w:p>
        </w:tc>
      </w:tr>
    </w:tbl>
    <w:p w14:paraId="004F5258" w14:textId="6BB43D73" w:rsidR="00D65172" w:rsidRDefault="00D65172" w:rsidP="00F33C7B">
      <w:pPr>
        <w:pStyle w:val="Style30"/>
        <w:widowControl/>
        <w:ind w:firstLine="567"/>
        <w:rPr>
          <w:rStyle w:val="FontStyle45"/>
          <w:rFonts w:ascii="Times New Roman" w:cs="Times New Roman"/>
          <w:b w:val="0"/>
          <w:color w:val="auto"/>
          <w:lang w:eastAsia="en-US"/>
        </w:rPr>
      </w:pPr>
    </w:p>
    <w:p w14:paraId="7C318223" w14:textId="77777777" w:rsidR="00ED6749" w:rsidRPr="00ED6749" w:rsidRDefault="00ED6749" w:rsidP="00ED6749">
      <w:pPr>
        <w:pStyle w:val="Style30"/>
        <w:widowControl/>
        <w:ind w:firstLine="567"/>
        <w:rPr>
          <w:rStyle w:val="FontStyle45"/>
          <w:rFonts w:ascii="Times New Roman" w:cs="Times New Roman"/>
          <w:color w:val="auto"/>
          <w:lang w:eastAsia="en-US"/>
        </w:rPr>
      </w:pPr>
      <w:r w:rsidRPr="00ED6749">
        <w:rPr>
          <w:rStyle w:val="FontStyle45"/>
          <w:rFonts w:ascii="Times New Roman" w:cs="Times New Roman"/>
          <w:color w:val="auto"/>
          <w:lang w:eastAsia="en-US"/>
        </w:rPr>
        <w:t>9.6 Передняя опора туловища: циклическая нагрузка</w:t>
      </w:r>
    </w:p>
    <w:p w14:paraId="69E0A95B" w14:textId="77777777" w:rsidR="00ED6749" w:rsidRDefault="00ED6749" w:rsidP="00ED6749">
      <w:pPr>
        <w:pStyle w:val="Style30"/>
        <w:widowControl/>
        <w:ind w:firstLine="567"/>
        <w:rPr>
          <w:rStyle w:val="FontStyle45"/>
          <w:rFonts w:ascii="Times New Roman" w:cs="Times New Roman"/>
          <w:b w:val="0"/>
          <w:color w:val="auto"/>
          <w:lang w:eastAsia="en-US"/>
        </w:rPr>
      </w:pPr>
    </w:p>
    <w:p w14:paraId="125A6703" w14:textId="77F76B6A"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9.6.1 В данном разделе передняя опора туловища называется опорой; прикладываемая переменная нагружающая подушка для туловища будет называться выпуклой нагружающей подушкой.</w:t>
      </w:r>
    </w:p>
    <w:p w14:paraId="312E9FF4" w14:textId="40760E66"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 xml:space="preserve">9.6.2 Устанавливают каждую опору и соответствующее испытательное оборудование, как </w:t>
      </w:r>
      <w:r>
        <w:rPr>
          <w:rStyle w:val="FontStyle45"/>
          <w:rFonts w:ascii="Times New Roman" w:cs="Times New Roman"/>
          <w:b w:val="0"/>
          <w:color w:val="auto"/>
          <w:lang w:eastAsia="en-US"/>
        </w:rPr>
        <w:t xml:space="preserve">указано в </w:t>
      </w:r>
      <w:r w:rsidRPr="00ED6749">
        <w:rPr>
          <w:rStyle w:val="FontStyle45"/>
          <w:rFonts w:ascii="Times New Roman" w:cs="Times New Roman"/>
          <w:b w:val="0"/>
          <w:color w:val="auto"/>
          <w:lang w:eastAsia="en-US"/>
        </w:rPr>
        <w:t>7.5.2.1 и 7.5.2.2.</w:t>
      </w:r>
    </w:p>
    <w:p w14:paraId="7CA645BB" w14:textId="6E4CF0B9" w:rsidR="00D65172"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9.6.3 Устанавливают средства для приложения циклического кр</w:t>
      </w:r>
      <w:r>
        <w:rPr>
          <w:rStyle w:val="FontStyle45"/>
          <w:rFonts w:ascii="Times New Roman" w:cs="Times New Roman"/>
          <w:b w:val="0"/>
          <w:color w:val="auto"/>
          <w:lang w:eastAsia="en-US"/>
        </w:rPr>
        <w:t xml:space="preserve">утящего момента, как указано в </w:t>
      </w:r>
      <w:r w:rsidRPr="00ED6749">
        <w:rPr>
          <w:rStyle w:val="FontStyle45"/>
          <w:rFonts w:ascii="Times New Roman" w:cs="Times New Roman"/>
          <w:b w:val="0"/>
          <w:color w:val="auto"/>
          <w:lang w:eastAsia="en-US"/>
        </w:rPr>
        <w:t>4.6 таким образом, чтобы опорная подушка располагалась относительно оси поворота, в соответствии с таблицей 2.</w:t>
      </w:r>
    </w:p>
    <w:p w14:paraId="7734C526" w14:textId="77777777"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9.6.4 Предварительно нагружают опору, прикладывая установочный крутящий момент к поворотной испытательной раме, согласно таблице 8.</w:t>
      </w:r>
    </w:p>
    <w:p w14:paraId="3E7C3B71" w14:textId="77777777"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9.6.5 Фиксируют угловое положение нагрузочной подушки.</w:t>
      </w:r>
    </w:p>
    <w:p w14:paraId="3F01398A" w14:textId="77777777"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9.6.6 Устанавливают циклическую нагрузку на максимальный крутящий момент, как указано в таблице 8.</w:t>
      </w:r>
    </w:p>
    <w:p w14:paraId="2D0934A8" w14:textId="18C1A3C5"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 xml:space="preserve">9.6.7 Прикладывают повторяющийся испытательный крутящий момент на </w:t>
      </w:r>
      <w:r>
        <w:rPr>
          <w:rStyle w:val="FontStyle45"/>
          <w:rFonts w:ascii="Times New Roman" w:cs="Times New Roman"/>
          <w:b w:val="0"/>
          <w:color w:val="auto"/>
          <w:lang w:eastAsia="en-US"/>
        </w:rPr>
        <w:br/>
      </w:r>
      <w:r w:rsidRPr="00ED6749">
        <w:rPr>
          <w:rStyle w:val="FontStyle45"/>
          <w:rFonts w:ascii="Times New Roman" w:cs="Times New Roman"/>
          <w:b w:val="0"/>
          <w:color w:val="auto"/>
          <w:lang w:eastAsia="en-US"/>
        </w:rPr>
        <w:t>1000 цик</w:t>
      </w:r>
      <w:r>
        <w:rPr>
          <w:rStyle w:val="FontStyle45"/>
          <w:rFonts w:ascii="Times New Roman" w:cs="Times New Roman"/>
          <w:b w:val="0"/>
          <w:color w:val="auto"/>
          <w:lang w:eastAsia="en-US"/>
        </w:rPr>
        <w:t>лов, как указано в 4.6</w:t>
      </w:r>
      <w:r w:rsidRPr="00ED6749">
        <w:rPr>
          <w:rStyle w:val="FontStyle45"/>
          <w:rFonts w:ascii="Times New Roman" w:cs="Times New Roman"/>
          <w:b w:val="0"/>
          <w:color w:val="auto"/>
          <w:lang w:eastAsia="en-US"/>
        </w:rPr>
        <w:t>.</w:t>
      </w:r>
    </w:p>
    <w:p w14:paraId="5535DC7C" w14:textId="09281BB0"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9.6.8 Если в ходе</w:t>
      </w:r>
      <w:r>
        <w:rPr>
          <w:rStyle w:val="FontStyle45"/>
          <w:rFonts w:ascii="Times New Roman" w:cs="Times New Roman"/>
          <w:b w:val="0"/>
          <w:color w:val="auto"/>
          <w:lang w:eastAsia="en-US"/>
        </w:rPr>
        <w:t xml:space="preserve"> </w:t>
      </w:r>
      <w:r w:rsidRPr="00ED6749">
        <w:rPr>
          <w:rStyle w:val="FontStyle45"/>
          <w:rFonts w:ascii="Times New Roman" w:cs="Times New Roman"/>
          <w:b w:val="0"/>
          <w:color w:val="auto"/>
          <w:lang w:eastAsia="en-US"/>
        </w:rPr>
        <w:t>осуществления</w:t>
      </w:r>
      <w:r>
        <w:rPr>
          <w:rStyle w:val="FontStyle45"/>
          <w:rFonts w:ascii="Times New Roman" w:cs="Times New Roman"/>
          <w:b w:val="0"/>
          <w:color w:val="auto"/>
          <w:lang w:eastAsia="en-US"/>
        </w:rPr>
        <w:t xml:space="preserve"> </w:t>
      </w:r>
      <w:r w:rsidRPr="00ED6749">
        <w:rPr>
          <w:rStyle w:val="FontStyle45"/>
          <w:rFonts w:ascii="Times New Roman" w:cs="Times New Roman"/>
          <w:b w:val="0"/>
          <w:color w:val="auto"/>
          <w:lang w:eastAsia="en-US"/>
        </w:rPr>
        <w:t>1 000 циклов возникает какой-либо режим повреждения, указанный в разделе 5, фиксируют режим отказа и количество циклов, после чего испытание прекращают.</w:t>
      </w:r>
    </w:p>
    <w:p w14:paraId="0E585784" w14:textId="42D274CF"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 xml:space="preserve">9.6.9 Распределяют весь крутящий момент, для снятия напряжения в опоре на </w:t>
      </w:r>
      <w:r>
        <w:rPr>
          <w:rStyle w:val="FontStyle45"/>
          <w:rFonts w:ascii="Times New Roman" w:cs="Times New Roman"/>
          <w:b w:val="0"/>
          <w:color w:val="auto"/>
          <w:lang w:eastAsia="en-US"/>
        </w:rPr>
        <w:br/>
      </w:r>
      <w:r w:rsidRPr="00ED6749">
        <w:rPr>
          <w:rStyle w:val="FontStyle45"/>
          <w:rFonts w:ascii="Times New Roman" w:cs="Times New Roman"/>
          <w:b w:val="0"/>
          <w:color w:val="auto"/>
          <w:lang w:eastAsia="en-US"/>
        </w:rPr>
        <w:t>(30 ± 10) мин., чтобы предоставить материалам опоры восстановиться после любого временного удлинения.</w:t>
      </w:r>
    </w:p>
    <w:p w14:paraId="6E222DF4" w14:textId="2120CC84"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 xml:space="preserve">9.6.10 Применяют установочный крутящий момент, указанный в таблице 8, и измеряют угловое положение нагрузочной подушки. Любая разница между полученным углом и </w:t>
      </w:r>
      <w:r>
        <w:rPr>
          <w:rStyle w:val="FontStyle45"/>
          <w:rFonts w:ascii="Times New Roman" w:cs="Times New Roman"/>
          <w:b w:val="0"/>
          <w:color w:val="auto"/>
          <w:lang w:eastAsia="en-US"/>
        </w:rPr>
        <w:t xml:space="preserve">исходным углом, выявленным в </w:t>
      </w:r>
      <w:r w:rsidRPr="00ED6749">
        <w:rPr>
          <w:rStyle w:val="FontStyle45"/>
          <w:rFonts w:ascii="Times New Roman" w:cs="Times New Roman"/>
          <w:b w:val="0"/>
          <w:color w:val="auto"/>
          <w:lang w:eastAsia="en-US"/>
        </w:rPr>
        <w:t>9.6.5, представляет собой смещение в результате остаточной деформации опоры. Угол смещения фиксируют.</w:t>
      </w:r>
    </w:p>
    <w:p w14:paraId="3049E307" w14:textId="77777777" w:rsidR="00ED6749" w:rsidRPr="00ED6749" w:rsidRDefault="00ED6749" w:rsidP="00ED6749">
      <w:pPr>
        <w:pStyle w:val="Style30"/>
        <w:widowControl/>
        <w:ind w:firstLine="567"/>
        <w:rPr>
          <w:rStyle w:val="FontStyle45"/>
          <w:rFonts w:ascii="Times New Roman" w:cs="Times New Roman"/>
          <w:b w:val="0"/>
          <w:color w:val="auto"/>
          <w:lang w:eastAsia="en-US"/>
        </w:rPr>
      </w:pPr>
    </w:p>
    <w:p w14:paraId="1F263188" w14:textId="1D9740E9" w:rsidR="00D65172" w:rsidRPr="00ED6749" w:rsidRDefault="00ED6749" w:rsidP="00ED6749">
      <w:pPr>
        <w:pStyle w:val="Style30"/>
        <w:widowControl/>
        <w:ind w:firstLine="0"/>
        <w:jc w:val="center"/>
        <w:rPr>
          <w:rStyle w:val="FontStyle45"/>
          <w:rFonts w:ascii="Times New Roman" w:cs="Times New Roman"/>
          <w:color w:val="auto"/>
          <w:lang w:eastAsia="en-US"/>
        </w:rPr>
      </w:pPr>
      <w:r w:rsidRPr="00ED6749">
        <w:rPr>
          <w:rStyle w:val="FontStyle45"/>
          <w:rFonts w:ascii="Times New Roman" w:cs="Times New Roman"/>
          <w:color w:val="auto"/>
          <w:lang w:eastAsia="en-US"/>
        </w:rPr>
        <w:t>Таблица 8 –Параметры циклической нагрузки передней опоры туловища</w:t>
      </w:r>
    </w:p>
    <w:p w14:paraId="293ECFF0" w14:textId="2D905CFC" w:rsidR="00D65172" w:rsidRDefault="00D65172" w:rsidP="00F33C7B">
      <w:pPr>
        <w:pStyle w:val="Style30"/>
        <w:widowControl/>
        <w:ind w:firstLine="567"/>
        <w:rPr>
          <w:rStyle w:val="FontStyle45"/>
          <w:rFonts w:ascii="Times New Roman" w:cs="Times New Roman"/>
          <w:b w:val="0"/>
          <w:color w:val="auto"/>
          <w:lang w:eastAsia="en-US"/>
        </w:rPr>
      </w:pPr>
    </w:p>
    <w:tbl>
      <w:tblPr>
        <w:tblStyle w:val="100"/>
        <w:tblW w:w="9571" w:type="dxa"/>
        <w:tblInd w:w="0" w:type="dxa"/>
        <w:tblLook w:val="04A0" w:firstRow="1" w:lastRow="0" w:firstColumn="1" w:lastColumn="0" w:noHBand="0" w:noVBand="1"/>
      </w:tblPr>
      <w:tblGrid>
        <w:gridCol w:w="2943"/>
        <w:gridCol w:w="946"/>
        <w:gridCol w:w="947"/>
        <w:gridCol w:w="947"/>
        <w:gridCol w:w="947"/>
        <w:gridCol w:w="947"/>
        <w:gridCol w:w="947"/>
        <w:gridCol w:w="947"/>
      </w:tblGrid>
      <w:tr w:rsidR="00ED6749" w:rsidRPr="00ED6749" w14:paraId="27CD5D30" w14:textId="77777777" w:rsidTr="00ED6749">
        <w:tc>
          <w:tcPr>
            <w:tcW w:w="2943" w:type="dxa"/>
            <w:vMerge w:val="restart"/>
            <w:tcBorders>
              <w:top w:val="single" w:sz="4" w:space="0" w:color="auto"/>
              <w:left w:val="single" w:sz="4" w:space="0" w:color="auto"/>
              <w:bottom w:val="single" w:sz="4" w:space="0" w:color="auto"/>
              <w:right w:val="single" w:sz="4" w:space="0" w:color="auto"/>
            </w:tcBorders>
            <w:hideMark/>
          </w:tcPr>
          <w:p w14:paraId="56D2FB5E"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Параметр</w:t>
            </w:r>
          </w:p>
        </w:tc>
        <w:tc>
          <w:tcPr>
            <w:tcW w:w="6628" w:type="dxa"/>
            <w:gridSpan w:val="7"/>
            <w:tcBorders>
              <w:top w:val="single" w:sz="4" w:space="0" w:color="auto"/>
              <w:left w:val="single" w:sz="4" w:space="0" w:color="auto"/>
              <w:bottom w:val="single" w:sz="4" w:space="0" w:color="auto"/>
              <w:right w:val="single" w:sz="4" w:space="0" w:color="auto"/>
            </w:tcBorders>
            <w:hideMark/>
          </w:tcPr>
          <w:p w14:paraId="77022188"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Вес пользователя</w:t>
            </w:r>
          </w:p>
        </w:tc>
      </w:tr>
      <w:tr w:rsidR="00ED6749" w:rsidRPr="00ED6749" w14:paraId="25F5F9D1" w14:textId="77777777" w:rsidTr="00ED6749">
        <w:tc>
          <w:tcPr>
            <w:tcW w:w="0" w:type="auto"/>
            <w:vMerge/>
            <w:tcBorders>
              <w:top w:val="single" w:sz="4" w:space="0" w:color="auto"/>
              <w:left w:val="single" w:sz="4" w:space="0" w:color="auto"/>
              <w:bottom w:val="single" w:sz="4" w:space="0" w:color="auto"/>
              <w:right w:val="single" w:sz="4" w:space="0" w:color="auto"/>
            </w:tcBorders>
            <w:vAlign w:val="center"/>
            <w:hideMark/>
          </w:tcPr>
          <w:p w14:paraId="0C7CBACE" w14:textId="77777777" w:rsidR="00ED6749" w:rsidRPr="00ED6749" w:rsidRDefault="00ED6749" w:rsidP="00ED6749">
            <w:pPr>
              <w:widowControl/>
              <w:autoSpaceDE/>
              <w:autoSpaceDN/>
              <w:adjustRightInd/>
              <w:ind w:firstLine="0"/>
              <w:rPr>
                <w:rFonts w:ascii="Times New Roman" w:hAnsi="Times New Roman"/>
              </w:rPr>
            </w:pPr>
          </w:p>
        </w:tc>
        <w:tc>
          <w:tcPr>
            <w:tcW w:w="946" w:type="dxa"/>
            <w:tcBorders>
              <w:top w:val="single" w:sz="4" w:space="0" w:color="auto"/>
              <w:left w:val="single" w:sz="4" w:space="0" w:color="auto"/>
              <w:bottom w:val="single" w:sz="4" w:space="0" w:color="auto"/>
              <w:right w:val="single" w:sz="4" w:space="0" w:color="auto"/>
            </w:tcBorders>
            <w:hideMark/>
          </w:tcPr>
          <w:p w14:paraId="28172570"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25 кг</w:t>
            </w:r>
          </w:p>
        </w:tc>
        <w:tc>
          <w:tcPr>
            <w:tcW w:w="947" w:type="dxa"/>
            <w:tcBorders>
              <w:top w:val="single" w:sz="4" w:space="0" w:color="auto"/>
              <w:left w:val="single" w:sz="4" w:space="0" w:color="auto"/>
              <w:bottom w:val="single" w:sz="4" w:space="0" w:color="auto"/>
              <w:right w:val="single" w:sz="4" w:space="0" w:color="auto"/>
            </w:tcBorders>
            <w:hideMark/>
          </w:tcPr>
          <w:p w14:paraId="1B0400CC"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50 кг</w:t>
            </w:r>
          </w:p>
        </w:tc>
        <w:tc>
          <w:tcPr>
            <w:tcW w:w="947" w:type="dxa"/>
            <w:tcBorders>
              <w:top w:val="single" w:sz="4" w:space="0" w:color="auto"/>
              <w:left w:val="single" w:sz="4" w:space="0" w:color="auto"/>
              <w:bottom w:val="single" w:sz="4" w:space="0" w:color="auto"/>
              <w:right w:val="single" w:sz="4" w:space="0" w:color="auto"/>
            </w:tcBorders>
            <w:hideMark/>
          </w:tcPr>
          <w:p w14:paraId="039F540D"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75 кг</w:t>
            </w:r>
          </w:p>
        </w:tc>
        <w:tc>
          <w:tcPr>
            <w:tcW w:w="947" w:type="dxa"/>
            <w:tcBorders>
              <w:top w:val="single" w:sz="4" w:space="0" w:color="auto"/>
              <w:left w:val="single" w:sz="4" w:space="0" w:color="auto"/>
              <w:bottom w:val="single" w:sz="4" w:space="0" w:color="auto"/>
              <w:right w:val="single" w:sz="4" w:space="0" w:color="auto"/>
            </w:tcBorders>
            <w:hideMark/>
          </w:tcPr>
          <w:p w14:paraId="12682435"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100 кг</w:t>
            </w:r>
          </w:p>
        </w:tc>
        <w:tc>
          <w:tcPr>
            <w:tcW w:w="947" w:type="dxa"/>
            <w:tcBorders>
              <w:top w:val="single" w:sz="4" w:space="0" w:color="auto"/>
              <w:left w:val="single" w:sz="4" w:space="0" w:color="auto"/>
              <w:bottom w:val="single" w:sz="4" w:space="0" w:color="auto"/>
              <w:right w:val="single" w:sz="4" w:space="0" w:color="auto"/>
            </w:tcBorders>
            <w:hideMark/>
          </w:tcPr>
          <w:p w14:paraId="4041C28C"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125 кг</w:t>
            </w:r>
          </w:p>
        </w:tc>
        <w:tc>
          <w:tcPr>
            <w:tcW w:w="947" w:type="dxa"/>
            <w:tcBorders>
              <w:top w:val="single" w:sz="4" w:space="0" w:color="auto"/>
              <w:left w:val="single" w:sz="4" w:space="0" w:color="auto"/>
              <w:bottom w:val="single" w:sz="4" w:space="0" w:color="auto"/>
              <w:right w:val="single" w:sz="4" w:space="0" w:color="auto"/>
            </w:tcBorders>
            <w:hideMark/>
          </w:tcPr>
          <w:p w14:paraId="35D13EAA"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&gt; 150 кг</w:t>
            </w:r>
          </w:p>
        </w:tc>
        <w:tc>
          <w:tcPr>
            <w:tcW w:w="947" w:type="dxa"/>
            <w:tcBorders>
              <w:top w:val="single" w:sz="4" w:space="0" w:color="auto"/>
              <w:left w:val="single" w:sz="4" w:space="0" w:color="auto"/>
              <w:bottom w:val="single" w:sz="4" w:space="0" w:color="auto"/>
              <w:right w:val="single" w:sz="4" w:space="0" w:color="auto"/>
            </w:tcBorders>
            <w:hideMark/>
          </w:tcPr>
          <w:p w14:paraId="375DD660"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Допуск</w:t>
            </w:r>
          </w:p>
        </w:tc>
      </w:tr>
      <w:tr w:rsidR="00ED6749" w:rsidRPr="00ED6749" w14:paraId="23E5D254" w14:textId="77777777" w:rsidTr="00ED6749">
        <w:tc>
          <w:tcPr>
            <w:tcW w:w="2943" w:type="dxa"/>
            <w:tcBorders>
              <w:top w:val="single" w:sz="4" w:space="0" w:color="auto"/>
              <w:left w:val="single" w:sz="4" w:space="0" w:color="auto"/>
              <w:bottom w:val="single" w:sz="4" w:space="0" w:color="auto"/>
              <w:right w:val="single" w:sz="4" w:space="0" w:color="auto"/>
            </w:tcBorders>
            <w:hideMark/>
          </w:tcPr>
          <w:p w14:paraId="687D91B4" w14:textId="77777777" w:rsidR="00ED6749" w:rsidRPr="00ED6749" w:rsidRDefault="00ED6749" w:rsidP="00ED6749">
            <w:pPr>
              <w:widowControl/>
              <w:autoSpaceDE/>
              <w:autoSpaceDN/>
              <w:adjustRightInd/>
              <w:spacing w:after="60"/>
              <w:ind w:firstLine="0"/>
              <w:rPr>
                <w:rFonts w:ascii="Times New Roman" w:hAnsi="Times New Roman"/>
              </w:rPr>
            </w:pPr>
            <w:r w:rsidRPr="00ED6749">
              <w:rPr>
                <w:rFonts w:ascii="Times New Roman" w:hAnsi="Times New Roman"/>
              </w:rPr>
              <w:t>Настраиваемый крутящий момент (Нм)</w:t>
            </w:r>
          </w:p>
        </w:tc>
        <w:tc>
          <w:tcPr>
            <w:tcW w:w="946" w:type="dxa"/>
            <w:tcBorders>
              <w:top w:val="single" w:sz="4" w:space="0" w:color="auto"/>
              <w:left w:val="single" w:sz="4" w:space="0" w:color="auto"/>
              <w:bottom w:val="single" w:sz="4" w:space="0" w:color="auto"/>
              <w:right w:val="single" w:sz="4" w:space="0" w:color="auto"/>
            </w:tcBorders>
            <w:hideMark/>
          </w:tcPr>
          <w:p w14:paraId="344B8ADF"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18</w:t>
            </w:r>
          </w:p>
        </w:tc>
        <w:tc>
          <w:tcPr>
            <w:tcW w:w="947" w:type="dxa"/>
            <w:tcBorders>
              <w:top w:val="single" w:sz="4" w:space="0" w:color="auto"/>
              <w:left w:val="single" w:sz="4" w:space="0" w:color="auto"/>
              <w:bottom w:val="single" w:sz="4" w:space="0" w:color="auto"/>
              <w:right w:val="single" w:sz="4" w:space="0" w:color="auto"/>
            </w:tcBorders>
            <w:hideMark/>
          </w:tcPr>
          <w:p w14:paraId="511B56BE"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27</w:t>
            </w:r>
          </w:p>
        </w:tc>
        <w:tc>
          <w:tcPr>
            <w:tcW w:w="947" w:type="dxa"/>
            <w:tcBorders>
              <w:top w:val="single" w:sz="4" w:space="0" w:color="auto"/>
              <w:left w:val="single" w:sz="4" w:space="0" w:color="auto"/>
              <w:bottom w:val="single" w:sz="4" w:space="0" w:color="auto"/>
              <w:right w:val="single" w:sz="4" w:space="0" w:color="auto"/>
            </w:tcBorders>
            <w:hideMark/>
          </w:tcPr>
          <w:p w14:paraId="20DB86AD"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30</w:t>
            </w:r>
          </w:p>
        </w:tc>
        <w:tc>
          <w:tcPr>
            <w:tcW w:w="947" w:type="dxa"/>
            <w:tcBorders>
              <w:top w:val="single" w:sz="4" w:space="0" w:color="auto"/>
              <w:left w:val="single" w:sz="4" w:space="0" w:color="auto"/>
              <w:bottom w:val="single" w:sz="4" w:space="0" w:color="auto"/>
              <w:right w:val="single" w:sz="4" w:space="0" w:color="auto"/>
            </w:tcBorders>
            <w:hideMark/>
          </w:tcPr>
          <w:p w14:paraId="20CA518C"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33</w:t>
            </w:r>
          </w:p>
        </w:tc>
        <w:tc>
          <w:tcPr>
            <w:tcW w:w="947" w:type="dxa"/>
            <w:tcBorders>
              <w:top w:val="single" w:sz="4" w:space="0" w:color="auto"/>
              <w:left w:val="single" w:sz="4" w:space="0" w:color="auto"/>
              <w:bottom w:val="single" w:sz="4" w:space="0" w:color="auto"/>
              <w:right w:val="single" w:sz="4" w:space="0" w:color="auto"/>
            </w:tcBorders>
            <w:hideMark/>
          </w:tcPr>
          <w:p w14:paraId="0CA73244"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36</w:t>
            </w:r>
          </w:p>
        </w:tc>
        <w:tc>
          <w:tcPr>
            <w:tcW w:w="947" w:type="dxa"/>
            <w:tcBorders>
              <w:top w:val="single" w:sz="4" w:space="0" w:color="auto"/>
              <w:left w:val="single" w:sz="4" w:space="0" w:color="auto"/>
              <w:bottom w:val="single" w:sz="4" w:space="0" w:color="auto"/>
              <w:right w:val="single" w:sz="4" w:space="0" w:color="auto"/>
            </w:tcBorders>
            <w:hideMark/>
          </w:tcPr>
          <w:p w14:paraId="05401C58"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39</w:t>
            </w:r>
          </w:p>
        </w:tc>
        <w:tc>
          <w:tcPr>
            <w:tcW w:w="947" w:type="dxa"/>
            <w:tcBorders>
              <w:top w:val="single" w:sz="4" w:space="0" w:color="auto"/>
              <w:left w:val="single" w:sz="4" w:space="0" w:color="auto"/>
              <w:bottom w:val="single" w:sz="4" w:space="0" w:color="auto"/>
              <w:right w:val="single" w:sz="4" w:space="0" w:color="auto"/>
            </w:tcBorders>
            <w:hideMark/>
          </w:tcPr>
          <w:p w14:paraId="078C13F2"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 3%</w:t>
            </w:r>
          </w:p>
        </w:tc>
      </w:tr>
      <w:tr w:rsidR="00ED6749" w:rsidRPr="00ED6749" w14:paraId="4177B2F7" w14:textId="77777777" w:rsidTr="00ED6749">
        <w:tc>
          <w:tcPr>
            <w:tcW w:w="2943" w:type="dxa"/>
            <w:tcBorders>
              <w:top w:val="single" w:sz="4" w:space="0" w:color="auto"/>
              <w:left w:val="single" w:sz="4" w:space="0" w:color="auto"/>
              <w:bottom w:val="single" w:sz="4" w:space="0" w:color="auto"/>
              <w:right w:val="single" w:sz="4" w:space="0" w:color="auto"/>
            </w:tcBorders>
            <w:hideMark/>
          </w:tcPr>
          <w:p w14:paraId="42C2A8D2" w14:textId="77777777" w:rsidR="00ED6749" w:rsidRPr="00ED6749" w:rsidRDefault="00ED6749" w:rsidP="00ED6749">
            <w:pPr>
              <w:widowControl/>
              <w:autoSpaceDE/>
              <w:autoSpaceDN/>
              <w:adjustRightInd/>
              <w:spacing w:after="60"/>
              <w:ind w:firstLine="0"/>
              <w:rPr>
                <w:rFonts w:ascii="Times New Roman" w:hAnsi="Times New Roman"/>
              </w:rPr>
            </w:pPr>
            <w:r w:rsidRPr="00ED6749">
              <w:rPr>
                <w:rFonts w:ascii="Times New Roman" w:hAnsi="Times New Roman"/>
              </w:rPr>
              <w:t>Максимальная нагрузка (Н)</w:t>
            </w:r>
            <w:r w:rsidRPr="00ED6749">
              <w:rPr>
                <w:rFonts w:ascii="Times New Roman" w:hAnsi="Times New Roman"/>
                <w:vertAlign w:val="superscript"/>
              </w:rPr>
              <w:t>а</w:t>
            </w:r>
          </w:p>
        </w:tc>
        <w:tc>
          <w:tcPr>
            <w:tcW w:w="946" w:type="dxa"/>
            <w:tcBorders>
              <w:top w:val="single" w:sz="4" w:space="0" w:color="auto"/>
              <w:left w:val="single" w:sz="4" w:space="0" w:color="auto"/>
              <w:bottom w:val="single" w:sz="4" w:space="0" w:color="auto"/>
              <w:right w:val="single" w:sz="4" w:space="0" w:color="auto"/>
            </w:tcBorders>
            <w:hideMark/>
          </w:tcPr>
          <w:p w14:paraId="40D364FE"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31</w:t>
            </w:r>
          </w:p>
        </w:tc>
        <w:tc>
          <w:tcPr>
            <w:tcW w:w="947" w:type="dxa"/>
            <w:tcBorders>
              <w:top w:val="single" w:sz="4" w:space="0" w:color="auto"/>
              <w:left w:val="single" w:sz="4" w:space="0" w:color="auto"/>
              <w:bottom w:val="single" w:sz="4" w:space="0" w:color="auto"/>
              <w:right w:val="single" w:sz="4" w:space="0" w:color="auto"/>
            </w:tcBorders>
            <w:hideMark/>
          </w:tcPr>
          <w:p w14:paraId="08D642E9"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92</w:t>
            </w:r>
          </w:p>
        </w:tc>
        <w:tc>
          <w:tcPr>
            <w:tcW w:w="947" w:type="dxa"/>
            <w:tcBorders>
              <w:top w:val="single" w:sz="4" w:space="0" w:color="auto"/>
              <w:left w:val="single" w:sz="4" w:space="0" w:color="auto"/>
              <w:bottom w:val="single" w:sz="4" w:space="0" w:color="auto"/>
              <w:right w:val="single" w:sz="4" w:space="0" w:color="auto"/>
            </w:tcBorders>
            <w:hideMark/>
          </w:tcPr>
          <w:p w14:paraId="1ED1A7EF"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157</w:t>
            </w:r>
          </w:p>
        </w:tc>
        <w:tc>
          <w:tcPr>
            <w:tcW w:w="947" w:type="dxa"/>
            <w:tcBorders>
              <w:top w:val="single" w:sz="4" w:space="0" w:color="auto"/>
              <w:left w:val="single" w:sz="4" w:space="0" w:color="auto"/>
              <w:bottom w:val="single" w:sz="4" w:space="0" w:color="auto"/>
              <w:right w:val="single" w:sz="4" w:space="0" w:color="auto"/>
            </w:tcBorders>
            <w:hideMark/>
          </w:tcPr>
          <w:p w14:paraId="6C2433A5"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230</w:t>
            </w:r>
          </w:p>
        </w:tc>
        <w:tc>
          <w:tcPr>
            <w:tcW w:w="947" w:type="dxa"/>
            <w:tcBorders>
              <w:top w:val="single" w:sz="4" w:space="0" w:color="auto"/>
              <w:left w:val="single" w:sz="4" w:space="0" w:color="auto"/>
              <w:bottom w:val="single" w:sz="4" w:space="0" w:color="auto"/>
              <w:right w:val="single" w:sz="4" w:space="0" w:color="auto"/>
            </w:tcBorders>
            <w:hideMark/>
          </w:tcPr>
          <w:p w14:paraId="43DE2725"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315</w:t>
            </w:r>
          </w:p>
        </w:tc>
        <w:tc>
          <w:tcPr>
            <w:tcW w:w="947" w:type="dxa"/>
            <w:tcBorders>
              <w:top w:val="single" w:sz="4" w:space="0" w:color="auto"/>
              <w:left w:val="single" w:sz="4" w:space="0" w:color="auto"/>
              <w:bottom w:val="single" w:sz="4" w:space="0" w:color="auto"/>
              <w:right w:val="single" w:sz="4" w:space="0" w:color="auto"/>
            </w:tcBorders>
            <w:hideMark/>
          </w:tcPr>
          <w:p w14:paraId="3C9086FD"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410</w:t>
            </w:r>
          </w:p>
        </w:tc>
        <w:tc>
          <w:tcPr>
            <w:tcW w:w="947" w:type="dxa"/>
            <w:tcBorders>
              <w:top w:val="single" w:sz="4" w:space="0" w:color="auto"/>
              <w:left w:val="single" w:sz="4" w:space="0" w:color="auto"/>
              <w:bottom w:val="single" w:sz="4" w:space="0" w:color="auto"/>
              <w:right w:val="single" w:sz="4" w:space="0" w:color="auto"/>
            </w:tcBorders>
            <w:hideMark/>
          </w:tcPr>
          <w:p w14:paraId="0F977BDE" w14:textId="77777777" w:rsidR="00ED6749" w:rsidRPr="00ED6749" w:rsidRDefault="00ED6749" w:rsidP="00ED6749">
            <w:pPr>
              <w:widowControl/>
              <w:autoSpaceDE/>
              <w:autoSpaceDN/>
              <w:adjustRightInd/>
              <w:spacing w:after="60"/>
              <w:ind w:firstLine="0"/>
              <w:jc w:val="center"/>
              <w:rPr>
                <w:rFonts w:ascii="Times New Roman" w:hAnsi="Times New Roman"/>
              </w:rPr>
            </w:pPr>
            <w:r w:rsidRPr="00ED6749">
              <w:rPr>
                <w:rFonts w:ascii="Times New Roman" w:hAnsi="Times New Roman"/>
              </w:rPr>
              <w:t>± 3%</w:t>
            </w:r>
          </w:p>
        </w:tc>
      </w:tr>
      <w:tr w:rsidR="00ED6749" w:rsidRPr="00ED6749" w14:paraId="737EBFB9" w14:textId="77777777" w:rsidTr="00ED6749">
        <w:tc>
          <w:tcPr>
            <w:tcW w:w="9571" w:type="dxa"/>
            <w:gridSpan w:val="8"/>
            <w:tcBorders>
              <w:top w:val="single" w:sz="4" w:space="0" w:color="auto"/>
              <w:left w:val="single" w:sz="4" w:space="0" w:color="auto"/>
              <w:bottom w:val="single" w:sz="4" w:space="0" w:color="auto"/>
              <w:right w:val="single" w:sz="4" w:space="0" w:color="auto"/>
            </w:tcBorders>
            <w:hideMark/>
          </w:tcPr>
          <w:p w14:paraId="281973DD" w14:textId="2C9F4708" w:rsidR="00ED6749" w:rsidRPr="00ED6749" w:rsidRDefault="00ED6749" w:rsidP="00ED6749">
            <w:pPr>
              <w:widowControl/>
              <w:autoSpaceDE/>
              <w:autoSpaceDN/>
              <w:adjustRightInd/>
              <w:spacing w:after="60"/>
              <w:ind w:firstLine="0"/>
              <w:rPr>
                <w:rFonts w:ascii="Times New Roman" w:hAnsi="Times New Roman"/>
              </w:rPr>
            </w:pPr>
            <w:r w:rsidRPr="00ED6749">
              <w:rPr>
                <w:rFonts w:ascii="Times New Roman" w:hAnsi="Times New Roman"/>
                <w:vertAlign w:val="superscript"/>
              </w:rPr>
              <w:t>а</w:t>
            </w:r>
            <w:r w:rsidRPr="00ED6749">
              <w:rPr>
                <w:rFonts w:ascii="Times New Roman" w:hAnsi="Times New Roman"/>
              </w:rPr>
              <w:t xml:space="preserve"> Максимальная нагрузка основана на 3,5 </w:t>
            </w:r>
            <w:r>
              <w:rPr>
                <w:rFonts w:ascii="Times New Roman" w:hAnsi="Times New Roman"/>
              </w:rPr>
              <w:t>×</w:t>
            </w:r>
            <w:r w:rsidRPr="00ED6749">
              <w:rPr>
                <w:rFonts w:ascii="Times New Roman" w:hAnsi="Times New Roman"/>
              </w:rPr>
              <w:t xml:space="preserve"> (вес) </w:t>
            </w:r>
            <w:r>
              <w:rPr>
                <w:rFonts w:ascii="Times New Roman" w:hAnsi="Times New Roman"/>
              </w:rPr>
              <w:t>×</w:t>
            </w:r>
            <w:r w:rsidRPr="00ED6749">
              <w:rPr>
                <w:rFonts w:ascii="Times New Roman" w:hAnsi="Times New Roman"/>
              </w:rPr>
              <w:t xml:space="preserve"> (длина поворота, d/1 000) выражена в Ньютонах на метр.</w:t>
            </w:r>
          </w:p>
        </w:tc>
      </w:tr>
    </w:tbl>
    <w:p w14:paraId="164BF229" w14:textId="1F60BE8E" w:rsidR="00D65172" w:rsidRDefault="00D65172" w:rsidP="00F33C7B">
      <w:pPr>
        <w:pStyle w:val="Style30"/>
        <w:widowControl/>
        <w:ind w:firstLine="567"/>
        <w:rPr>
          <w:rStyle w:val="FontStyle45"/>
          <w:rFonts w:ascii="Times New Roman" w:cs="Times New Roman"/>
          <w:b w:val="0"/>
          <w:color w:val="auto"/>
          <w:lang w:eastAsia="en-US"/>
        </w:rPr>
      </w:pPr>
    </w:p>
    <w:p w14:paraId="5D7B033C" w14:textId="3979451B" w:rsidR="00D65172" w:rsidRDefault="00D65172" w:rsidP="00F33C7B">
      <w:pPr>
        <w:pStyle w:val="Style30"/>
        <w:widowControl/>
        <w:ind w:firstLine="567"/>
        <w:rPr>
          <w:rStyle w:val="FontStyle45"/>
          <w:rFonts w:ascii="Times New Roman" w:cs="Times New Roman"/>
          <w:b w:val="0"/>
          <w:color w:val="auto"/>
          <w:lang w:eastAsia="en-US"/>
        </w:rPr>
      </w:pPr>
    </w:p>
    <w:p w14:paraId="1C72F015" w14:textId="4B161D39" w:rsidR="00ED6749" w:rsidRPr="00ED6749" w:rsidRDefault="00ED6749" w:rsidP="00ED6749">
      <w:pPr>
        <w:pStyle w:val="Style30"/>
        <w:widowControl/>
        <w:ind w:firstLine="567"/>
        <w:rPr>
          <w:rStyle w:val="FontStyle45"/>
          <w:rFonts w:ascii="Times New Roman" w:cs="Times New Roman"/>
          <w:color w:val="auto"/>
          <w:lang w:eastAsia="en-US"/>
        </w:rPr>
      </w:pPr>
      <w:r w:rsidRPr="00ED6749">
        <w:rPr>
          <w:rStyle w:val="FontStyle45"/>
          <w:rFonts w:ascii="Times New Roman" w:cs="Times New Roman"/>
          <w:color w:val="auto"/>
          <w:lang w:eastAsia="en-US"/>
        </w:rPr>
        <w:lastRenderedPageBreak/>
        <w:t>10 Отчет об испытаниях</w:t>
      </w:r>
    </w:p>
    <w:p w14:paraId="5F69B823" w14:textId="77777777" w:rsidR="00ED6749" w:rsidRDefault="00ED6749" w:rsidP="00ED6749">
      <w:pPr>
        <w:pStyle w:val="Style30"/>
        <w:widowControl/>
        <w:ind w:firstLine="567"/>
        <w:rPr>
          <w:rStyle w:val="FontStyle45"/>
          <w:rFonts w:ascii="Times New Roman" w:cs="Times New Roman"/>
          <w:b w:val="0"/>
          <w:color w:val="auto"/>
          <w:lang w:eastAsia="en-US"/>
        </w:rPr>
      </w:pPr>
    </w:p>
    <w:p w14:paraId="0071098F" w14:textId="6D7C94EA"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Отчет об испытаниях должен содержать следующее:</w:t>
      </w:r>
    </w:p>
    <w:p w14:paraId="0B8861B5" w14:textId="03B0D74F"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a) заявление, что УПО и приспособление прикрепления были испытаны в соот</w:t>
      </w:r>
      <w:r>
        <w:rPr>
          <w:rStyle w:val="FontStyle45"/>
          <w:rFonts w:ascii="Times New Roman" w:cs="Times New Roman"/>
          <w:b w:val="0"/>
          <w:color w:val="auto"/>
          <w:lang w:eastAsia="en-US"/>
        </w:rPr>
        <w:t>ветствие с настоящим стандартом</w:t>
      </w:r>
      <w:r w:rsidRPr="00ED6749">
        <w:rPr>
          <w:rStyle w:val="FontStyle45"/>
          <w:rFonts w:ascii="Times New Roman" w:cs="Times New Roman"/>
          <w:b w:val="0"/>
          <w:color w:val="auto"/>
          <w:lang w:eastAsia="en-US"/>
        </w:rPr>
        <w:t>;</w:t>
      </w:r>
    </w:p>
    <w:p w14:paraId="0A191D6C" w14:textId="2EAE234F"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b) наименование, адрес и статус аккредитации орг</w:t>
      </w:r>
      <w:r>
        <w:rPr>
          <w:rStyle w:val="FontStyle45"/>
          <w:rFonts w:ascii="Times New Roman" w:cs="Times New Roman"/>
          <w:b w:val="0"/>
          <w:color w:val="auto"/>
          <w:lang w:eastAsia="en-US"/>
        </w:rPr>
        <w:t>анизации, проводившей испытание;</w:t>
      </w:r>
    </w:p>
    <w:p w14:paraId="008A6DDA" w14:textId="588BD128"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c) наимен</w:t>
      </w:r>
      <w:r>
        <w:rPr>
          <w:rStyle w:val="FontStyle45"/>
          <w:rFonts w:ascii="Times New Roman" w:cs="Times New Roman"/>
          <w:b w:val="0"/>
          <w:color w:val="auto"/>
          <w:lang w:eastAsia="en-US"/>
        </w:rPr>
        <w:t>ование и адрес изготовителя УПО;</w:t>
      </w:r>
    </w:p>
    <w:p w14:paraId="59A4E31A" w14:textId="77777777"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d) дату выпуска отчета по испытанию;</w:t>
      </w:r>
    </w:p>
    <w:p w14:paraId="6A087F6F" w14:textId="02E9AC82"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е) обозначение модели, номер детали и/или любую другую информацию, которая однозначно</w:t>
      </w:r>
      <w:r>
        <w:rPr>
          <w:rStyle w:val="FontStyle45"/>
          <w:rFonts w:ascii="Times New Roman" w:cs="Times New Roman"/>
          <w:b w:val="0"/>
          <w:color w:val="auto"/>
          <w:lang w:eastAsia="en-US"/>
        </w:rPr>
        <w:t xml:space="preserve"> </w:t>
      </w:r>
      <w:r w:rsidRPr="00ED6749">
        <w:rPr>
          <w:rStyle w:val="FontStyle45"/>
          <w:rFonts w:ascii="Times New Roman" w:cs="Times New Roman"/>
          <w:b w:val="0"/>
          <w:color w:val="auto"/>
          <w:lang w:eastAsia="en-US"/>
        </w:rPr>
        <w:t>определяет устройство поддержания осанки;</w:t>
      </w:r>
    </w:p>
    <w:p w14:paraId="630DAE72" w14:textId="7CF0D786"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f) максимальную массу пользователя, предназ</w:t>
      </w:r>
      <w:r>
        <w:rPr>
          <w:rStyle w:val="FontStyle45"/>
          <w:rFonts w:ascii="Times New Roman" w:cs="Times New Roman"/>
          <w:b w:val="0"/>
          <w:color w:val="auto"/>
          <w:lang w:eastAsia="en-US"/>
        </w:rPr>
        <w:t>наченную для использования УПО;</w:t>
      </w:r>
    </w:p>
    <w:p w14:paraId="1EEA458D" w14:textId="10DBBC68"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g) список всех испы</w:t>
      </w:r>
      <w:r>
        <w:rPr>
          <w:rStyle w:val="FontStyle45"/>
          <w:rFonts w:ascii="Times New Roman" w:cs="Times New Roman"/>
          <w:b w:val="0"/>
          <w:color w:val="auto"/>
          <w:lang w:eastAsia="en-US"/>
        </w:rPr>
        <w:t>таний, примененных к устройству;</w:t>
      </w:r>
    </w:p>
    <w:p w14:paraId="1C7AE88C" w14:textId="77777777"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h) жесткие испытательные приспособления и/или смежные компоненты, используемые для каждого испытания;</w:t>
      </w:r>
    </w:p>
    <w:p w14:paraId="323810C9" w14:textId="77777777"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i) описание настроек и корректировок УПОD, используемых для каждого теста;</w:t>
      </w:r>
    </w:p>
    <w:p w14:paraId="2BE8C543" w14:textId="77777777"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j) в дополнение к этому, для результатов статических испытаний:</w:t>
      </w:r>
    </w:p>
    <w:p w14:paraId="7C5CE749" w14:textId="4BB94108" w:rsidR="00D65172" w:rsidRDefault="00ED6749" w:rsidP="00ED6749">
      <w:pPr>
        <w:pStyle w:val="Style30"/>
        <w:widowControl/>
        <w:ind w:firstLine="709"/>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1) максимальную упругую деформацию УПО перед тем, как прои</w:t>
      </w:r>
      <w:r>
        <w:rPr>
          <w:rStyle w:val="FontStyle45"/>
          <w:rFonts w:ascii="Times New Roman" w:cs="Times New Roman"/>
          <w:b w:val="0"/>
          <w:color w:val="auto"/>
          <w:lang w:eastAsia="en-US"/>
        </w:rPr>
        <w:t>зошел один из видов повреждений;</w:t>
      </w:r>
    </w:p>
    <w:p w14:paraId="512647E3" w14:textId="1C990783" w:rsidR="00ED6749" w:rsidRPr="00ED6749" w:rsidRDefault="00ED6749" w:rsidP="00ED6749">
      <w:pPr>
        <w:pStyle w:val="Style30"/>
        <w:widowControl/>
        <w:ind w:firstLine="709"/>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2) максимальную дост</w:t>
      </w:r>
      <w:r>
        <w:rPr>
          <w:rStyle w:val="FontStyle45"/>
          <w:rFonts w:ascii="Times New Roman" w:cs="Times New Roman"/>
          <w:b w:val="0"/>
          <w:color w:val="auto"/>
          <w:lang w:eastAsia="en-US"/>
        </w:rPr>
        <w:t>игнутую силу;</w:t>
      </w:r>
    </w:p>
    <w:p w14:paraId="44A0B12C" w14:textId="437B9EDB" w:rsidR="00ED6749" w:rsidRPr="00ED6749" w:rsidRDefault="00ED6749" w:rsidP="00ED6749">
      <w:pPr>
        <w:pStyle w:val="Style30"/>
        <w:widowControl/>
        <w:ind w:firstLine="709"/>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3) тип возможно выявленного поврежде</w:t>
      </w:r>
      <w:r>
        <w:rPr>
          <w:rStyle w:val="FontStyle45"/>
          <w:rFonts w:ascii="Times New Roman" w:cs="Times New Roman"/>
          <w:b w:val="0"/>
          <w:color w:val="auto"/>
          <w:lang w:eastAsia="en-US"/>
        </w:rPr>
        <w:t>ния, как определено в разделе 5;</w:t>
      </w:r>
    </w:p>
    <w:p w14:paraId="63B9B96D" w14:textId="77777777" w:rsidR="00ED6749" w:rsidRPr="00ED6749" w:rsidRDefault="00ED6749" w:rsidP="00ED6749">
      <w:pPr>
        <w:pStyle w:val="Style30"/>
        <w:widowControl/>
        <w:ind w:firstLine="709"/>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4) величину смещения к точке приложения силы от точки крепления к смежному УПО и жесткое испытательное приспособление, использованное для каждого испытания;</w:t>
      </w:r>
    </w:p>
    <w:p w14:paraId="670B7FA2" w14:textId="5769A5A9"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k) в дополнение к этому, для результато</w:t>
      </w:r>
      <w:r>
        <w:rPr>
          <w:rStyle w:val="FontStyle45"/>
          <w:rFonts w:ascii="Times New Roman" w:cs="Times New Roman"/>
          <w:b w:val="0"/>
          <w:color w:val="auto"/>
          <w:lang w:eastAsia="en-US"/>
        </w:rPr>
        <w:t>в испытаний на ударную нагрузку;</w:t>
      </w:r>
    </w:p>
    <w:p w14:paraId="3F2C5F6A" w14:textId="400EE74F" w:rsidR="00ED6749" w:rsidRPr="00ED6749" w:rsidRDefault="00ED6749" w:rsidP="00ED6749">
      <w:pPr>
        <w:pStyle w:val="Style30"/>
        <w:widowControl/>
        <w:ind w:firstLine="709"/>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1) угол отпускания маятника перед выявлением деформации, поломки или проскальзывания регулирования опоры осанки при каждом испытании, или утверждение, что в результате испытаний не про</w:t>
      </w:r>
      <w:r>
        <w:rPr>
          <w:rStyle w:val="FontStyle45"/>
          <w:rFonts w:ascii="Times New Roman" w:cs="Times New Roman"/>
          <w:b w:val="0"/>
          <w:color w:val="auto"/>
          <w:lang w:eastAsia="en-US"/>
        </w:rPr>
        <w:t>изошло повреждений;</w:t>
      </w:r>
    </w:p>
    <w:p w14:paraId="24553F20" w14:textId="05B05A24" w:rsidR="00ED6749" w:rsidRPr="00ED6749" w:rsidRDefault="00ED6749" w:rsidP="00ED6749">
      <w:pPr>
        <w:pStyle w:val="Style30"/>
        <w:widowControl/>
        <w:ind w:firstLine="709"/>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2) вер</w:t>
      </w:r>
      <w:r>
        <w:rPr>
          <w:rStyle w:val="FontStyle45"/>
          <w:rFonts w:ascii="Times New Roman" w:cs="Times New Roman"/>
          <w:b w:val="0"/>
          <w:color w:val="auto"/>
          <w:lang w:eastAsia="en-US"/>
        </w:rPr>
        <w:t>тикальную высоту падения шара;</w:t>
      </w:r>
    </w:p>
    <w:p w14:paraId="75636B64" w14:textId="5218C392" w:rsidR="00ED6749" w:rsidRPr="00ED6749" w:rsidRDefault="00ED6749" w:rsidP="00ED6749">
      <w:pPr>
        <w:pStyle w:val="Style30"/>
        <w:widowControl/>
        <w:ind w:firstLine="709"/>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3) если произошло повреждение, тип повреж</w:t>
      </w:r>
      <w:r>
        <w:rPr>
          <w:rStyle w:val="FontStyle45"/>
          <w:rFonts w:ascii="Times New Roman" w:cs="Times New Roman"/>
          <w:b w:val="0"/>
          <w:color w:val="auto"/>
          <w:lang w:eastAsia="en-US"/>
        </w:rPr>
        <w:t>дения, как указано в разделе 5;</w:t>
      </w:r>
    </w:p>
    <w:p w14:paraId="021BC116" w14:textId="5463D310"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l) в дополнение к этому, для результатов ис</w:t>
      </w:r>
      <w:r>
        <w:rPr>
          <w:rStyle w:val="FontStyle45"/>
          <w:rFonts w:ascii="Times New Roman" w:cs="Times New Roman"/>
          <w:b w:val="0"/>
          <w:color w:val="auto"/>
          <w:lang w:eastAsia="en-US"/>
        </w:rPr>
        <w:t>пытаний на циклическую нагрузку;</w:t>
      </w:r>
    </w:p>
    <w:p w14:paraId="7DCB0FE0" w14:textId="5A6DF8E7" w:rsidR="00ED6749" w:rsidRPr="00ED6749" w:rsidRDefault="00ED6749" w:rsidP="00ED6749">
      <w:pPr>
        <w:pStyle w:val="Style30"/>
        <w:widowControl/>
        <w:ind w:firstLine="709"/>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1) силу, прикладываемую во время циклического нагружения к поверхности сиденья, опоре спины, передней опоре</w:t>
      </w:r>
      <w:r>
        <w:rPr>
          <w:rStyle w:val="FontStyle45"/>
          <w:rFonts w:ascii="Times New Roman" w:cs="Times New Roman"/>
          <w:b w:val="0"/>
          <w:color w:val="auto"/>
          <w:lang w:eastAsia="en-US"/>
        </w:rPr>
        <w:t xml:space="preserve"> таза и передней опоре туловища;</w:t>
      </w:r>
    </w:p>
    <w:p w14:paraId="722D0EFE" w14:textId="342A0923" w:rsidR="00ED6749" w:rsidRPr="00ED6749" w:rsidRDefault="00ED6749" w:rsidP="00ED6749">
      <w:pPr>
        <w:pStyle w:val="Style30"/>
        <w:widowControl/>
        <w:ind w:firstLine="709"/>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2) если произошло повреждение — тип повре</w:t>
      </w:r>
      <w:r>
        <w:rPr>
          <w:rStyle w:val="FontStyle45"/>
          <w:rFonts w:ascii="Times New Roman" w:cs="Times New Roman"/>
          <w:b w:val="0"/>
          <w:color w:val="auto"/>
          <w:lang w:eastAsia="en-US"/>
        </w:rPr>
        <w:t>ждения, как указано в разделе 5;</w:t>
      </w:r>
    </w:p>
    <w:p w14:paraId="45A5188A" w14:textId="77777777" w:rsidR="00ED6749" w:rsidRPr="00ED6749" w:rsidRDefault="00ED6749" w:rsidP="00ED6749">
      <w:pPr>
        <w:pStyle w:val="Style30"/>
        <w:widowControl/>
        <w:ind w:firstLine="709"/>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3) количество выполненных циклов;</w:t>
      </w:r>
    </w:p>
    <w:p w14:paraId="69AB401F" w14:textId="63A7FE2B" w:rsidR="00ED6749" w:rsidRPr="00ED6749" w:rsidRDefault="00ED6749" w:rsidP="00ED6749">
      <w:pPr>
        <w:pStyle w:val="Style30"/>
        <w:widowControl/>
        <w:ind w:firstLine="709"/>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4) либо: а) линейное смещение в результате остаточной деф</w:t>
      </w:r>
      <w:r>
        <w:rPr>
          <w:rStyle w:val="FontStyle45"/>
          <w:rFonts w:ascii="Times New Roman" w:cs="Times New Roman"/>
          <w:b w:val="0"/>
          <w:color w:val="auto"/>
          <w:lang w:eastAsia="en-US"/>
        </w:rPr>
        <w:t xml:space="preserve">ормации, измеренное согласно </w:t>
      </w:r>
      <w:r w:rsidRPr="00ED6749">
        <w:rPr>
          <w:rStyle w:val="FontStyle45"/>
          <w:rFonts w:ascii="Times New Roman" w:cs="Times New Roman"/>
          <w:b w:val="0"/>
          <w:color w:val="auto"/>
          <w:lang w:eastAsia="en-US"/>
        </w:rPr>
        <w:t>9.5.10, или b) угловое смещение в результате деф</w:t>
      </w:r>
      <w:r>
        <w:rPr>
          <w:rStyle w:val="FontStyle45"/>
          <w:rFonts w:ascii="Times New Roman" w:cs="Times New Roman"/>
          <w:b w:val="0"/>
          <w:color w:val="auto"/>
          <w:lang w:eastAsia="en-US"/>
        </w:rPr>
        <w:t xml:space="preserve">ормации, измеренное согласно </w:t>
      </w:r>
      <w:r w:rsidRPr="00ED6749">
        <w:rPr>
          <w:rStyle w:val="FontStyle45"/>
          <w:rFonts w:ascii="Times New Roman" w:cs="Times New Roman"/>
          <w:b w:val="0"/>
          <w:color w:val="auto"/>
          <w:lang w:eastAsia="en-US"/>
        </w:rPr>
        <w:t>9.6.10;</w:t>
      </w:r>
    </w:p>
    <w:p w14:paraId="69C7C4DE" w14:textId="77777777"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 xml:space="preserve">m) заявление о типе или типах материалов покрытия на УПО. </w:t>
      </w:r>
    </w:p>
    <w:p w14:paraId="2FD87029" w14:textId="77777777" w:rsidR="00ED6749" w:rsidRPr="00ED6749" w:rsidRDefault="00ED6749" w:rsidP="00ED6749">
      <w:pPr>
        <w:pStyle w:val="Style30"/>
        <w:widowControl/>
        <w:ind w:firstLine="567"/>
        <w:rPr>
          <w:rStyle w:val="FontStyle45"/>
          <w:rFonts w:ascii="Times New Roman" w:cs="Times New Roman"/>
          <w:b w:val="0"/>
          <w:color w:val="auto"/>
          <w:lang w:eastAsia="en-US"/>
        </w:rPr>
      </w:pPr>
    </w:p>
    <w:p w14:paraId="1D53A3DF" w14:textId="1AE5F7D1" w:rsidR="00ED6749" w:rsidRPr="00ED6749" w:rsidRDefault="00ED6749" w:rsidP="00ED6749">
      <w:pPr>
        <w:pStyle w:val="Style30"/>
        <w:widowControl/>
        <w:ind w:firstLine="567"/>
        <w:rPr>
          <w:rStyle w:val="FontStyle45"/>
          <w:rFonts w:ascii="Times New Roman" w:cs="Times New Roman"/>
          <w:color w:val="auto"/>
          <w:lang w:eastAsia="en-US"/>
        </w:rPr>
      </w:pPr>
      <w:r w:rsidRPr="00ED6749">
        <w:rPr>
          <w:rStyle w:val="FontStyle45"/>
          <w:rFonts w:ascii="Times New Roman" w:cs="Times New Roman"/>
          <w:color w:val="auto"/>
          <w:lang w:eastAsia="en-US"/>
        </w:rPr>
        <w:t>11 Требования к раскрытию информации</w:t>
      </w:r>
    </w:p>
    <w:p w14:paraId="7E81EA61" w14:textId="77777777" w:rsidR="00ED6749" w:rsidRDefault="00ED6749" w:rsidP="00ED6749">
      <w:pPr>
        <w:pStyle w:val="Style30"/>
        <w:widowControl/>
        <w:ind w:firstLine="567"/>
        <w:rPr>
          <w:rStyle w:val="FontStyle45"/>
          <w:rFonts w:ascii="Times New Roman" w:cs="Times New Roman"/>
          <w:b w:val="0"/>
          <w:color w:val="auto"/>
          <w:lang w:eastAsia="en-US"/>
        </w:rPr>
      </w:pPr>
    </w:p>
    <w:p w14:paraId="2CC266B9" w14:textId="0EB98722"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 xml:space="preserve">Следующие результаты по разделу 10 должны быть предоставлены в предпродажной документации изготовителя или информации о продукте, как определено в ISO 7176-15. </w:t>
      </w:r>
    </w:p>
    <w:p w14:paraId="38EB9056" w14:textId="77777777"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Отчет по результатам испытания:</w:t>
      </w:r>
    </w:p>
    <w:p w14:paraId="400D17DF" w14:textId="5D530A46"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 для статических испытаний — раздел 10</w:t>
      </w:r>
      <w:r>
        <w:rPr>
          <w:rStyle w:val="FontStyle45"/>
          <w:rFonts w:ascii="Times New Roman" w:cs="Times New Roman"/>
          <w:b w:val="0"/>
          <w:color w:val="auto"/>
          <w:lang w:eastAsia="en-US"/>
        </w:rPr>
        <w:t>,</w:t>
      </w:r>
      <w:r w:rsidRPr="00ED6749">
        <w:rPr>
          <w:rStyle w:val="FontStyle45"/>
          <w:rFonts w:ascii="Times New Roman" w:cs="Times New Roman"/>
          <w:b w:val="0"/>
          <w:color w:val="auto"/>
          <w:lang w:eastAsia="en-US"/>
        </w:rPr>
        <w:t xml:space="preserve"> перечисления j) 2) и j) 4);</w:t>
      </w:r>
    </w:p>
    <w:p w14:paraId="51599DAD" w14:textId="77777777" w:rsidR="00ED6749" w:rsidRPr="00ED6749"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 для испытаний на ударную нагрузку — раздел 10, перечисления k) 1) и 10k) 2):</w:t>
      </w:r>
    </w:p>
    <w:p w14:paraId="3C8EF62A" w14:textId="75A0B2BF" w:rsidR="00D65172" w:rsidRDefault="00ED6749" w:rsidP="00ED6749">
      <w:pPr>
        <w:pStyle w:val="Style30"/>
        <w:widowControl/>
        <w:ind w:firstLine="567"/>
        <w:rPr>
          <w:rStyle w:val="FontStyle45"/>
          <w:rFonts w:ascii="Times New Roman" w:cs="Times New Roman"/>
          <w:b w:val="0"/>
          <w:color w:val="auto"/>
          <w:lang w:eastAsia="en-US"/>
        </w:rPr>
      </w:pPr>
      <w:r w:rsidRPr="00ED6749">
        <w:rPr>
          <w:rStyle w:val="FontStyle45"/>
          <w:rFonts w:ascii="Times New Roman" w:cs="Times New Roman"/>
          <w:b w:val="0"/>
          <w:color w:val="auto"/>
          <w:lang w:eastAsia="en-US"/>
        </w:rPr>
        <w:t>- для испытаний на циклическую нагрузку — раздел 10</w:t>
      </w:r>
      <w:r>
        <w:rPr>
          <w:rStyle w:val="FontStyle45"/>
          <w:rFonts w:ascii="Times New Roman" w:cs="Times New Roman"/>
          <w:b w:val="0"/>
          <w:color w:val="auto"/>
          <w:lang w:eastAsia="en-US"/>
        </w:rPr>
        <w:t>,</w:t>
      </w:r>
      <w:r w:rsidRPr="00ED6749">
        <w:rPr>
          <w:rStyle w:val="FontStyle45"/>
          <w:rFonts w:ascii="Times New Roman" w:cs="Times New Roman"/>
          <w:b w:val="0"/>
          <w:color w:val="auto"/>
          <w:lang w:eastAsia="en-US"/>
        </w:rPr>
        <w:t xml:space="preserve"> перечисления l) 1) и l) 4).</w:t>
      </w:r>
    </w:p>
    <w:p w14:paraId="5DB78A1F" w14:textId="40BFADA0" w:rsidR="00D65172" w:rsidRDefault="00D65172" w:rsidP="00F33C7B">
      <w:pPr>
        <w:pStyle w:val="Style30"/>
        <w:widowControl/>
        <w:ind w:firstLine="567"/>
        <w:rPr>
          <w:rStyle w:val="FontStyle45"/>
          <w:rFonts w:ascii="Times New Roman" w:cs="Times New Roman"/>
          <w:b w:val="0"/>
          <w:color w:val="auto"/>
          <w:lang w:eastAsia="en-US"/>
        </w:rPr>
      </w:pPr>
    </w:p>
    <w:p w14:paraId="14749A16" w14:textId="2635E405" w:rsidR="00D65172" w:rsidRDefault="00D65172" w:rsidP="00F33C7B">
      <w:pPr>
        <w:pStyle w:val="Style30"/>
        <w:widowControl/>
        <w:ind w:firstLine="567"/>
        <w:rPr>
          <w:rStyle w:val="FontStyle45"/>
          <w:rFonts w:ascii="Times New Roman" w:cs="Times New Roman"/>
          <w:b w:val="0"/>
          <w:color w:val="auto"/>
          <w:lang w:eastAsia="en-US"/>
        </w:rPr>
      </w:pPr>
    </w:p>
    <w:p w14:paraId="7C79585F" w14:textId="12000665" w:rsidR="00D65172" w:rsidRDefault="00D65172" w:rsidP="00F33C7B">
      <w:pPr>
        <w:pStyle w:val="Style30"/>
        <w:widowControl/>
        <w:ind w:firstLine="567"/>
        <w:rPr>
          <w:rStyle w:val="FontStyle45"/>
          <w:rFonts w:ascii="Times New Roman" w:cs="Times New Roman"/>
          <w:b w:val="0"/>
          <w:color w:val="auto"/>
          <w:lang w:eastAsia="en-US"/>
        </w:rPr>
      </w:pPr>
    </w:p>
    <w:p w14:paraId="0AFD0709" w14:textId="77777777" w:rsidR="006703FB" w:rsidRPr="00B4642B" w:rsidRDefault="006703FB" w:rsidP="006703FB">
      <w:pPr>
        <w:widowControl/>
        <w:autoSpaceDE/>
        <w:autoSpaceDN/>
        <w:adjustRightInd/>
        <w:ind w:firstLine="0"/>
        <w:jc w:val="center"/>
        <w:rPr>
          <w:b/>
          <w:sz w:val="24"/>
          <w:szCs w:val="24"/>
          <w:lang w:val="kk-KZ"/>
        </w:rPr>
      </w:pPr>
      <w:r w:rsidRPr="00B4642B">
        <w:rPr>
          <w:b/>
          <w:sz w:val="24"/>
          <w:szCs w:val="24"/>
          <w:lang w:val="kk-KZ"/>
        </w:rPr>
        <w:lastRenderedPageBreak/>
        <w:t>Приложение B.A</w:t>
      </w:r>
    </w:p>
    <w:p w14:paraId="2803A29D" w14:textId="77777777" w:rsidR="006703FB" w:rsidRPr="00B4642B" w:rsidRDefault="006703FB" w:rsidP="006703FB">
      <w:pPr>
        <w:widowControl/>
        <w:autoSpaceDE/>
        <w:autoSpaceDN/>
        <w:adjustRightInd/>
        <w:ind w:firstLine="0"/>
        <w:jc w:val="center"/>
        <w:rPr>
          <w:i/>
          <w:sz w:val="24"/>
          <w:szCs w:val="24"/>
          <w:lang w:val="kk-KZ"/>
        </w:rPr>
      </w:pPr>
      <w:r w:rsidRPr="00B4642B">
        <w:rPr>
          <w:i/>
          <w:sz w:val="24"/>
          <w:szCs w:val="24"/>
          <w:lang w:val="kk-KZ"/>
        </w:rPr>
        <w:t>(информационное)</w:t>
      </w:r>
    </w:p>
    <w:p w14:paraId="2E82194F" w14:textId="77777777" w:rsidR="006703FB" w:rsidRPr="00B4642B" w:rsidRDefault="006703FB" w:rsidP="006703FB">
      <w:pPr>
        <w:widowControl/>
        <w:autoSpaceDE/>
        <w:autoSpaceDN/>
        <w:adjustRightInd/>
        <w:ind w:firstLine="0"/>
        <w:jc w:val="center"/>
        <w:rPr>
          <w:sz w:val="24"/>
          <w:szCs w:val="24"/>
          <w:lang w:val="kk-KZ"/>
        </w:rPr>
      </w:pPr>
    </w:p>
    <w:p w14:paraId="5011AEFC" w14:textId="77777777" w:rsidR="006703FB" w:rsidRPr="00B4642B" w:rsidRDefault="006703FB" w:rsidP="006703FB">
      <w:pPr>
        <w:widowControl/>
        <w:autoSpaceDE/>
        <w:autoSpaceDN/>
        <w:adjustRightInd/>
        <w:ind w:firstLine="0"/>
        <w:jc w:val="center"/>
        <w:rPr>
          <w:b/>
          <w:sz w:val="24"/>
          <w:szCs w:val="24"/>
          <w:lang w:val="kk-KZ"/>
        </w:rPr>
      </w:pPr>
      <w:r w:rsidRPr="00B4642B">
        <w:rPr>
          <w:b/>
          <w:sz w:val="24"/>
          <w:szCs w:val="24"/>
          <w:lang w:val="kk-KZ"/>
        </w:rPr>
        <w:t xml:space="preserve">Сведения о соответствии национального </w:t>
      </w:r>
      <w:r w:rsidR="00CC1EF3" w:rsidRPr="00CC1EF3">
        <w:rPr>
          <w:b/>
          <w:sz w:val="24"/>
          <w:szCs w:val="24"/>
          <w:lang w:val="kk-KZ"/>
        </w:rPr>
        <w:t xml:space="preserve">(межгосударственного) </w:t>
      </w:r>
      <w:r w:rsidRPr="00B4642B">
        <w:rPr>
          <w:b/>
          <w:sz w:val="24"/>
          <w:szCs w:val="24"/>
          <w:lang w:val="kk-KZ"/>
        </w:rPr>
        <w:t xml:space="preserve">стандарта ссылочному </w:t>
      </w:r>
      <w:r w:rsidR="003B0071">
        <w:rPr>
          <w:b/>
          <w:sz w:val="24"/>
          <w:szCs w:val="24"/>
          <w:lang w:val="kk-KZ"/>
        </w:rPr>
        <w:t>международному</w:t>
      </w:r>
      <w:r w:rsidRPr="00B4642B">
        <w:rPr>
          <w:b/>
          <w:sz w:val="24"/>
          <w:szCs w:val="24"/>
          <w:lang w:val="kk-KZ"/>
        </w:rPr>
        <w:t xml:space="preserve"> стандарту</w:t>
      </w:r>
    </w:p>
    <w:p w14:paraId="5172D7BB" w14:textId="77777777" w:rsidR="006703FB" w:rsidRPr="00B4642B" w:rsidRDefault="006703FB" w:rsidP="006703FB">
      <w:pPr>
        <w:widowControl/>
        <w:autoSpaceDE/>
        <w:autoSpaceDN/>
        <w:adjustRightInd/>
        <w:ind w:firstLine="0"/>
        <w:jc w:val="center"/>
        <w:rPr>
          <w:b/>
          <w:sz w:val="24"/>
          <w:szCs w:val="24"/>
          <w:lang w:val="kk-KZ"/>
        </w:rPr>
      </w:pPr>
    </w:p>
    <w:p w14:paraId="3DCB0723" w14:textId="77777777" w:rsidR="006703FB" w:rsidRDefault="006703FB" w:rsidP="006703FB">
      <w:pPr>
        <w:widowControl/>
        <w:autoSpaceDE/>
        <w:autoSpaceDN/>
        <w:adjustRightInd/>
        <w:ind w:firstLine="0"/>
        <w:jc w:val="center"/>
        <w:rPr>
          <w:b/>
          <w:sz w:val="24"/>
          <w:szCs w:val="24"/>
          <w:lang w:val="kk-KZ"/>
        </w:rPr>
      </w:pPr>
      <w:r w:rsidRPr="00B4642B">
        <w:rPr>
          <w:b/>
          <w:sz w:val="24"/>
          <w:szCs w:val="24"/>
          <w:lang w:val="kk-KZ"/>
        </w:rPr>
        <w:t>Таблица В.А</w:t>
      </w:r>
      <w:r w:rsidR="003B0071">
        <w:rPr>
          <w:b/>
          <w:sz w:val="24"/>
          <w:szCs w:val="24"/>
          <w:lang w:val="kk-KZ"/>
        </w:rPr>
        <w:t>.</w:t>
      </w:r>
      <w:r w:rsidRPr="00B4642B">
        <w:rPr>
          <w:b/>
          <w:sz w:val="24"/>
          <w:szCs w:val="24"/>
          <w:lang w:val="kk-KZ"/>
        </w:rPr>
        <w:t xml:space="preserve">1 </w:t>
      </w:r>
      <w:r>
        <w:rPr>
          <w:b/>
          <w:sz w:val="24"/>
          <w:szCs w:val="24"/>
          <w:lang w:val="kk-KZ"/>
        </w:rPr>
        <w:t>–</w:t>
      </w:r>
      <w:r w:rsidRPr="00B4642B">
        <w:rPr>
          <w:b/>
          <w:sz w:val="24"/>
          <w:szCs w:val="24"/>
          <w:lang w:val="kk-KZ"/>
        </w:rPr>
        <w:t xml:space="preserve"> Сведения о соответствии национального</w:t>
      </w:r>
      <w:r w:rsidR="00EC50C6">
        <w:rPr>
          <w:b/>
          <w:sz w:val="24"/>
          <w:szCs w:val="24"/>
          <w:lang w:val="kk-KZ"/>
        </w:rPr>
        <w:t xml:space="preserve"> (межгосударственного)</w:t>
      </w:r>
      <w:r w:rsidRPr="00B4642B">
        <w:rPr>
          <w:b/>
          <w:sz w:val="24"/>
          <w:szCs w:val="24"/>
          <w:lang w:val="kk-KZ"/>
        </w:rPr>
        <w:t xml:space="preserve"> стандарта ссылочному </w:t>
      </w:r>
      <w:r w:rsidR="003B0071">
        <w:rPr>
          <w:b/>
          <w:sz w:val="24"/>
          <w:szCs w:val="24"/>
          <w:lang w:val="kk-KZ"/>
        </w:rPr>
        <w:t>международному</w:t>
      </w:r>
      <w:r w:rsidR="003B0071" w:rsidRPr="00B4642B">
        <w:rPr>
          <w:b/>
          <w:sz w:val="24"/>
          <w:szCs w:val="24"/>
          <w:lang w:val="kk-KZ"/>
        </w:rPr>
        <w:t xml:space="preserve"> </w:t>
      </w:r>
      <w:r w:rsidRPr="00B4642B">
        <w:rPr>
          <w:b/>
          <w:sz w:val="24"/>
          <w:szCs w:val="24"/>
          <w:lang w:val="kk-KZ"/>
        </w:rPr>
        <w:t>стандарту</w:t>
      </w:r>
    </w:p>
    <w:p w14:paraId="30DD9A44" w14:textId="77777777" w:rsidR="006703FB" w:rsidRPr="00B4642B" w:rsidRDefault="006703FB" w:rsidP="006703FB">
      <w:pPr>
        <w:widowControl/>
        <w:autoSpaceDE/>
        <w:autoSpaceDN/>
        <w:adjustRightInd/>
        <w:ind w:firstLine="0"/>
        <w:jc w:val="center"/>
        <w:rPr>
          <w:b/>
          <w:sz w:val="24"/>
          <w:szCs w:val="24"/>
          <w:lang w:val="kk-KZ"/>
        </w:rPr>
      </w:pPr>
    </w:p>
    <w:tbl>
      <w:tblPr>
        <w:tblStyle w:val="aa"/>
        <w:tblW w:w="9351" w:type="dxa"/>
        <w:tblLayout w:type="fixed"/>
        <w:tblLook w:val="04A0" w:firstRow="1" w:lastRow="0" w:firstColumn="1" w:lastColumn="0" w:noHBand="0" w:noVBand="1"/>
      </w:tblPr>
      <w:tblGrid>
        <w:gridCol w:w="3825"/>
        <w:gridCol w:w="1812"/>
        <w:gridCol w:w="3714"/>
      </w:tblGrid>
      <w:tr w:rsidR="006703FB" w:rsidRPr="00C05115" w14:paraId="05A43F12" w14:textId="77777777" w:rsidTr="009E23CC">
        <w:trPr>
          <w:trHeight w:val="1028"/>
        </w:trPr>
        <w:tc>
          <w:tcPr>
            <w:tcW w:w="3825" w:type="dxa"/>
            <w:tcBorders>
              <w:bottom w:val="single" w:sz="4" w:space="0" w:color="auto"/>
            </w:tcBorders>
          </w:tcPr>
          <w:p w14:paraId="4073E04B" w14:textId="77777777" w:rsidR="006703FB" w:rsidRPr="00081EB3" w:rsidRDefault="006703FB" w:rsidP="003B0071">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 xml:space="preserve">Обозначение и наименование ссылочного </w:t>
            </w:r>
            <w:r w:rsidR="003B0071">
              <w:rPr>
                <w:rFonts w:ascii="Times New Roman" w:hAnsi="Times New Roman"/>
                <w:sz w:val="24"/>
                <w:szCs w:val="24"/>
              </w:rPr>
              <w:t>международного</w:t>
            </w:r>
            <w:r w:rsidRPr="00081EB3">
              <w:rPr>
                <w:rFonts w:ascii="Times New Roman" w:hAnsi="Times New Roman"/>
                <w:sz w:val="24"/>
                <w:szCs w:val="24"/>
              </w:rPr>
              <w:t xml:space="preserve"> стандарта</w:t>
            </w:r>
          </w:p>
        </w:tc>
        <w:tc>
          <w:tcPr>
            <w:tcW w:w="1812" w:type="dxa"/>
            <w:tcBorders>
              <w:bottom w:val="single" w:sz="4" w:space="0" w:color="auto"/>
            </w:tcBorders>
          </w:tcPr>
          <w:p w14:paraId="387082ED" w14:textId="77777777" w:rsidR="006703FB" w:rsidRPr="00081EB3" w:rsidRDefault="006703FB" w:rsidP="009E23CC">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Степень соответствия</w:t>
            </w:r>
          </w:p>
        </w:tc>
        <w:tc>
          <w:tcPr>
            <w:tcW w:w="3714" w:type="dxa"/>
            <w:tcBorders>
              <w:bottom w:val="single" w:sz="4" w:space="0" w:color="auto"/>
            </w:tcBorders>
          </w:tcPr>
          <w:p w14:paraId="4F5B843B" w14:textId="77777777" w:rsidR="00CC1EF3" w:rsidRDefault="006703FB" w:rsidP="009E23CC">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Обозначение и наименования национального</w:t>
            </w:r>
          </w:p>
          <w:p w14:paraId="04ECA5E0" w14:textId="77777777" w:rsidR="006703FB" w:rsidRPr="00081EB3" w:rsidRDefault="00CC1EF3" w:rsidP="009E23CC">
            <w:pPr>
              <w:widowControl/>
              <w:autoSpaceDE/>
              <w:autoSpaceDN/>
              <w:adjustRightInd/>
              <w:ind w:firstLine="0"/>
              <w:jc w:val="center"/>
              <w:rPr>
                <w:rFonts w:ascii="Times New Roman" w:hAnsi="Times New Roman"/>
                <w:sz w:val="24"/>
                <w:szCs w:val="24"/>
              </w:rPr>
            </w:pPr>
            <w:r w:rsidRPr="00CC1EF3">
              <w:rPr>
                <w:rFonts w:ascii="Times New Roman" w:hAnsi="Times New Roman"/>
                <w:sz w:val="24"/>
                <w:szCs w:val="24"/>
              </w:rPr>
              <w:t xml:space="preserve">(межгосударственного) </w:t>
            </w:r>
            <w:r w:rsidR="006703FB" w:rsidRPr="00081EB3">
              <w:rPr>
                <w:rFonts w:ascii="Times New Roman" w:hAnsi="Times New Roman"/>
                <w:sz w:val="24"/>
                <w:szCs w:val="24"/>
              </w:rPr>
              <w:t>стандарта</w:t>
            </w:r>
          </w:p>
        </w:tc>
      </w:tr>
      <w:tr w:rsidR="00362F80" w:rsidRPr="00C05115" w14:paraId="14967624" w14:textId="77777777" w:rsidTr="009E23CC">
        <w:trPr>
          <w:trHeight w:val="1694"/>
        </w:trPr>
        <w:tc>
          <w:tcPr>
            <w:tcW w:w="3825" w:type="dxa"/>
            <w:tcBorders>
              <w:top w:val="single" w:sz="4" w:space="0" w:color="auto"/>
              <w:bottom w:val="single" w:sz="4" w:space="0" w:color="auto"/>
            </w:tcBorders>
          </w:tcPr>
          <w:p w14:paraId="09144DF7" w14:textId="55F85AE3" w:rsidR="00362F80" w:rsidRPr="00EC50C6" w:rsidRDefault="00CD4D5C" w:rsidP="00362F80">
            <w:pPr>
              <w:pStyle w:val="Style30"/>
              <w:ind w:firstLine="0"/>
              <w:rPr>
                <w:rFonts w:ascii="Times New Roman" w:eastAsia="Arial Unicode MS" w:hAnsi="Times New Roman"/>
                <w:bCs/>
                <w:lang w:eastAsia="en-US"/>
              </w:rPr>
            </w:pPr>
            <w:r w:rsidRPr="00CD4D5C">
              <w:rPr>
                <w:rFonts w:ascii="Times New Roman" w:eastAsia="Arial Unicode MS" w:hAnsi="Times New Roman"/>
                <w:bCs/>
                <w:lang w:val="en-US" w:eastAsia="en-US"/>
              </w:rPr>
              <w:t>ISO 16840-2:2018 Wheelchair seating. Part 2. Determination of physical and mechanical characteristics of devices intended to manage tissue integrity. Seat</w:t>
            </w:r>
            <w:r w:rsidRPr="00CD4D5C">
              <w:rPr>
                <w:rFonts w:ascii="Times New Roman" w:eastAsia="Arial Unicode MS" w:hAnsi="Times New Roman"/>
                <w:bCs/>
                <w:lang w:eastAsia="en-US"/>
              </w:rPr>
              <w:t xml:space="preserve"> </w:t>
            </w:r>
            <w:r w:rsidRPr="00CD4D5C">
              <w:rPr>
                <w:rFonts w:ascii="Times New Roman" w:eastAsia="Arial Unicode MS" w:hAnsi="Times New Roman"/>
                <w:bCs/>
                <w:lang w:val="en-US" w:eastAsia="en-US"/>
              </w:rPr>
              <w:t>cushions</w:t>
            </w:r>
            <w:r w:rsidRPr="00CD4D5C">
              <w:rPr>
                <w:rFonts w:ascii="Times New Roman" w:eastAsia="Arial Unicode MS" w:hAnsi="Times New Roman"/>
                <w:bCs/>
                <w:lang w:eastAsia="en-US"/>
              </w:rPr>
              <w:t xml:space="preserve"> (Сиденья кресел-колясок. Часть 2. Определение физико-механических характеристик подушек сиденья, предназначенных для сохранения целостности тканей. </w:t>
            </w:r>
            <w:r w:rsidRPr="00A262C4">
              <w:rPr>
                <w:rFonts w:ascii="Times New Roman" w:eastAsia="Arial Unicode MS" w:hAnsi="Times New Roman"/>
                <w:bCs/>
                <w:lang w:eastAsia="en-US"/>
              </w:rPr>
              <w:t>Подушки сидений)</w:t>
            </w:r>
          </w:p>
        </w:tc>
        <w:tc>
          <w:tcPr>
            <w:tcW w:w="1812" w:type="dxa"/>
            <w:tcBorders>
              <w:top w:val="single" w:sz="4" w:space="0" w:color="auto"/>
              <w:bottom w:val="single" w:sz="4" w:space="0" w:color="auto"/>
            </w:tcBorders>
          </w:tcPr>
          <w:p w14:paraId="6AFFA796" w14:textId="5616CB67" w:rsidR="00362F80" w:rsidRPr="00B4642B" w:rsidRDefault="00362F80" w:rsidP="00362F80">
            <w:pPr>
              <w:ind w:firstLine="0"/>
              <w:jc w:val="center"/>
              <w:rPr>
                <w:rFonts w:ascii="Times New Roman" w:hAnsi="Times New Roman"/>
                <w:sz w:val="24"/>
                <w:szCs w:val="24"/>
                <w:lang w:val="en-US"/>
              </w:rPr>
            </w:pPr>
            <w:r>
              <w:rPr>
                <w:rFonts w:ascii="Times New Roman" w:hAnsi="Times New Roman"/>
                <w:sz w:val="24"/>
                <w:szCs w:val="24"/>
                <w:lang w:val="en-US"/>
              </w:rPr>
              <w:t>IDT</w:t>
            </w:r>
          </w:p>
        </w:tc>
        <w:tc>
          <w:tcPr>
            <w:tcW w:w="3714" w:type="dxa"/>
            <w:tcBorders>
              <w:top w:val="single" w:sz="4" w:space="0" w:color="auto"/>
              <w:bottom w:val="single" w:sz="4" w:space="0" w:color="auto"/>
            </w:tcBorders>
          </w:tcPr>
          <w:p w14:paraId="6CCD21CC" w14:textId="0094DB6C" w:rsidR="00362F80" w:rsidRPr="0088752E" w:rsidRDefault="00ED6749" w:rsidP="00ED6749">
            <w:pPr>
              <w:ind w:firstLine="0"/>
              <w:rPr>
                <w:rFonts w:ascii="Times New Roman" w:hAnsi="Times New Roman"/>
                <w:sz w:val="24"/>
                <w:szCs w:val="24"/>
                <w:lang w:val="kk-KZ"/>
              </w:rPr>
            </w:pPr>
            <w:r w:rsidRPr="00ED6749">
              <w:rPr>
                <w:rFonts w:ascii="Times New Roman" w:hAnsi="Times New Roman"/>
                <w:sz w:val="24"/>
                <w:szCs w:val="24"/>
                <w:lang w:val="kk-KZ"/>
              </w:rPr>
              <w:t>СТ РК ISO 16840-2</w:t>
            </w:r>
            <w:r w:rsidR="00CD4D5C">
              <w:rPr>
                <w:rFonts w:ascii="Times New Roman" w:hAnsi="Times New Roman"/>
                <w:sz w:val="24"/>
                <w:szCs w:val="24"/>
                <w:lang w:val="kk-KZ"/>
              </w:rPr>
              <w:t>*</w:t>
            </w:r>
            <w:r w:rsidRPr="00ED6749">
              <w:rPr>
                <w:rFonts w:ascii="Times New Roman" w:hAnsi="Times New Roman"/>
                <w:sz w:val="24"/>
                <w:szCs w:val="24"/>
                <w:lang w:val="kk-KZ"/>
              </w:rPr>
              <w:t xml:space="preserve"> «Сиденья кресел-колясок. Часть 2. Определение физико- механических характеристик подушек сидений, предназначенных для сохранения целостности тканей»</w:t>
            </w:r>
          </w:p>
        </w:tc>
      </w:tr>
      <w:tr w:rsidR="00362F80" w:rsidRPr="00AE32CA" w14:paraId="651FE2F8" w14:textId="77777777" w:rsidTr="009E23CC">
        <w:trPr>
          <w:trHeight w:val="1694"/>
        </w:trPr>
        <w:tc>
          <w:tcPr>
            <w:tcW w:w="3825" w:type="dxa"/>
            <w:tcBorders>
              <w:top w:val="single" w:sz="4" w:space="0" w:color="auto"/>
              <w:bottom w:val="single" w:sz="4" w:space="0" w:color="auto"/>
            </w:tcBorders>
          </w:tcPr>
          <w:p w14:paraId="6B3EED43" w14:textId="5B567B83" w:rsidR="00362F80" w:rsidRPr="00CD4D5C" w:rsidRDefault="00CD4D5C" w:rsidP="00362F80">
            <w:pPr>
              <w:pStyle w:val="Style30"/>
              <w:ind w:firstLine="0"/>
              <w:rPr>
                <w:rFonts w:ascii="Times New Roman" w:eastAsia="Arial Unicode MS" w:hAnsi="Times New Roman"/>
                <w:bCs/>
                <w:lang w:eastAsia="en-US"/>
              </w:rPr>
            </w:pPr>
            <w:r w:rsidRPr="00CD4D5C">
              <w:rPr>
                <w:rFonts w:ascii="Times New Roman" w:eastAsia="Arial Unicode MS" w:hAnsi="Times New Roman"/>
                <w:bCs/>
                <w:lang w:val="en-US" w:eastAsia="en-US"/>
              </w:rPr>
              <w:t xml:space="preserve">ISO 898-7:1992 Mechanical properties of fasteners. Part 7. Torsional test and minimum torques for bolts and screws with nominal diameters 1 mm to 10 mm (Механические свойства крепежных изделий. </w:t>
            </w:r>
            <w:r w:rsidRPr="00CD4D5C">
              <w:rPr>
                <w:rFonts w:ascii="Times New Roman" w:eastAsia="Arial Unicode MS" w:hAnsi="Times New Roman"/>
                <w:bCs/>
                <w:lang w:eastAsia="en-US"/>
              </w:rPr>
              <w:t>Часть 7. Испытание на кручение и минимальные моменты затяжки для болтов и винтов с номинальным диаметром от 1 мм до 10 мм)</w:t>
            </w:r>
          </w:p>
        </w:tc>
        <w:tc>
          <w:tcPr>
            <w:tcW w:w="1812" w:type="dxa"/>
            <w:tcBorders>
              <w:top w:val="single" w:sz="4" w:space="0" w:color="auto"/>
              <w:bottom w:val="single" w:sz="4" w:space="0" w:color="auto"/>
            </w:tcBorders>
          </w:tcPr>
          <w:p w14:paraId="6821074B" w14:textId="1B0D8A8C" w:rsidR="00362F80" w:rsidRPr="003B0071" w:rsidRDefault="00362F80" w:rsidP="00362F80">
            <w:pPr>
              <w:ind w:firstLine="0"/>
              <w:jc w:val="center"/>
              <w:rPr>
                <w:sz w:val="24"/>
                <w:szCs w:val="24"/>
              </w:rPr>
            </w:pPr>
            <w:r>
              <w:rPr>
                <w:rFonts w:ascii="Times New Roman" w:hAnsi="Times New Roman"/>
                <w:sz w:val="24"/>
                <w:szCs w:val="24"/>
                <w:lang w:val="en-US"/>
              </w:rPr>
              <w:t>IDT</w:t>
            </w:r>
          </w:p>
        </w:tc>
        <w:tc>
          <w:tcPr>
            <w:tcW w:w="3714" w:type="dxa"/>
            <w:tcBorders>
              <w:top w:val="single" w:sz="4" w:space="0" w:color="auto"/>
              <w:bottom w:val="single" w:sz="4" w:space="0" w:color="auto"/>
            </w:tcBorders>
          </w:tcPr>
          <w:p w14:paraId="5621AE13" w14:textId="0CE4215B" w:rsidR="00362F80" w:rsidRPr="00AE32CA" w:rsidRDefault="00362F80" w:rsidP="00CD4D5C">
            <w:pPr>
              <w:ind w:firstLine="0"/>
              <w:rPr>
                <w:rFonts w:ascii="Times New Roman" w:hAnsi="Times New Roman"/>
                <w:sz w:val="24"/>
                <w:szCs w:val="24"/>
                <w:lang w:val="kk-KZ"/>
              </w:rPr>
            </w:pPr>
            <w:r>
              <w:rPr>
                <w:rFonts w:ascii="Times New Roman" w:hAnsi="Times New Roman"/>
                <w:sz w:val="24"/>
                <w:szCs w:val="24"/>
                <w:lang w:val="kk-KZ"/>
              </w:rPr>
              <w:t>ГОСТ</w:t>
            </w:r>
            <w:r w:rsidR="00CD4D5C">
              <w:rPr>
                <w:rFonts w:ascii="Times New Roman" w:hAnsi="Times New Roman"/>
                <w:sz w:val="24"/>
                <w:szCs w:val="24"/>
                <w:lang w:val="kk-KZ"/>
              </w:rPr>
              <w:t xml:space="preserve"> ISO 898-7-2015</w:t>
            </w:r>
            <w:r>
              <w:rPr>
                <w:rFonts w:ascii="Times New Roman" w:hAnsi="Times New Roman"/>
                <w:sz w:val="24"/>
                <w:szCs w:val="24"/>
                <w:lang w:val="kk-KZ"/>
              </w:rPr>
              <w:t xml:space="preserve"> </w:t>
            </w:r>
            <w:r w:rsidR="00CD4D5C" w:rsidRPr="00CD4D5C">
              <w:rPr>
                <w:rFonts w:ascii="Times New Roman" w:hAnsi="Times New Roman"/>
                <w:sz w:val="24"/>
                <w:szCs w:val="24"/>
                <w:lang w:val="kk-KZ"/>
              </w:rPr>
              <w:t xml:space="preserve">Механические свойства крепежных изделий. Часть 7. Испытание на кручение и минимальные </w:t>
            </w:r>
            <w:r w:rsidR="00CD4D5C">
              <w:rPr>
                <w:rFonts w:ascii="Times New Roman" w:hAnsi="Times New Roman"/>
                <w:sz w:val="24"/>
                <w:szCs w:val="24"/>
                <w:lang w:val="kk-KZ"/>
              </w:rPr>
              <w:t xml:space="preserve">крутящие </w:t>
            </w:r>
            <w:r w:rsidR="00CD4D5C" w:rsidRPr="00CD4D5C">
              <w:rPr>
                <w:rFonts w:ascii="Times New Roman" w:hAnsi="Times New Roman"/>
                <w:sz w:val="24"/>
                <w:szCs w:val="24"/>
                <w:lang w:val="kk-KZ"/>
              </w:rPr>
              <w:t xml:space="preserve">моменты </w:t>
            </w:r>
            <w:r w:rsidR="00CD4D5C">
              <w:rPr>
                <w:rFonts w:ascii="Times New Roman" w:hAnsi="Times New Roman"/>
                <w:sz w:val="24"/>
                <w:szCs w:val="24"/>
                <w:lang w:val="kk-KZ"/>
              </w:rPr>
              <w:t>для болтов и винтов номинальных</w:t>
            </w:r>
            <w:r w:rsidR="00CD4D5C" w:rsidRPr="00CD4D5C">
              <w:rPr>
                <w:rFonts w:ascii="Times New Roman" w:hAnsi="Times New Roman"/>
                <w:sz w:val="24"/>
                <w:szCs w:val="24"/>
                <w:lang w:val="kk-KZ"/>
              </w:rPr>
              <w:t xml:space="preserve"> диаметро</w:t>
            </w:r>
            <w:r w:rsidR="00CD4D5C">
              <w:rPr>
                <w:rFonts w:ascii="Times New Roman" w:hAnsi="Times New Roman"/>
                <w:sz w:val="24"/>
                <w:szCs w:val="24"/>
                <w:lang w:val="kk-KZ"/>
              </w:rPr>
              <w:t>в</w:t>
            </w:r>
            <w:r w:rsidR="00CD4D5C" w:rsidRPr="00CD4D5C">
              <w:rPr>
                <w:rFonts w:ascii="Times New Roman" w:hAnsi="Times New Roman"/>
                <w:sz w:val="24"/>
                <w:szCs w:val="24"/>
                <w:lang w:val="kk-KZ"/>
              </w:rPr>
              <w:t xml:space="preserve"> от 1 мм до 10 мм</w:t>
            </w:r>
          </w:p>
        </w:tc>
      </w:tr>
      <w:tr w:rsidR="00CD4D5C" w:rsidRPr="00AE32CA" w14:paraId="47A05B1A" w14:textId="77777777" w:rsidTr="000D18CA">
        <w:trPr>
          <w:trHeight w:val="301"/>
        </w:trPr>
        <w:tc>
          <w:tcPr>
            <w:tcW w:w="9351" w:type="dxa"/>
            <w:gridSpan w:val="3"/>
            <w:tcBorders>
              <w:top w:val="single" w:sz="4" w:space="0" w:color="auto"/>
              <w:bottom w:val="single" w:sz="4" w:space="0" w:color="auto"/>
            </w:tcBorders>
          </w:tcPr>
          <w:p w14:paraId="777110D9" w14:textId="3909A7DF" w:rsidR="00CD4D5C" w:rsidRPr="0019653F" w:rsidRDefault="0019653F" w:rsidP="00CD4D5C">
            <w:pPr>
              <w:ind w:firstLine="0"/>
              <w:rPr>
                <w:rFonts w:ascii="Times New Roman" w:hAnsi="Times New Roman"/>
                <w:sz w:val="24"/>
                <w:szCs w:val="24"/>
                <w:lang w:val="kk-KZ"/>
              </w:rPr>
            </w:pPr>
            <w:r w:rsidRPr="0019653F">
              <w:rPr>
                <w:rFonts w:ascii="Times New Roman" w:hAnsi="Times New Roman"/>
                <w:szCs w:val="24"/>
                <w:lang w:val="kk-KZ"/>
              </w:rPr>
              <w:t>* На стадии разработки</w:t>
            </w:r>
          </w:p>
        </w:tc>
      </w:tr>
    </w:tbl>
    <w:p w14:paraId="13533CA8" w14:textId="77777777" w:rsidR="0088752E" w:rsidRDefault="0088752E">
      <w:pPr>
        <w:widowControl/>
        <w:autoSpaceDE/>
        <w:autoSpaceDN/>
        <w:adjustRightInd/>
        <w:ind w:firstLine="0"/>
        <w:jc w:val="left"/>
        <w:rPr>
          <w:sz w:val="24"/>
          <w:szCs w:val="24"/>
          <w:lang w:val="kk-KZ"/>
        </w:rPr>
      </w:pPr>
    </w:p>
    <w:p w14:paraId="7B4AB678" w14:textId="77777777" w:rsidR="006F47CF" w:rsidRDefault="006F47CF">
      <w:pPr>
        <w:widowControl/>
        <w:autoSpaceDE/>
        <w:autoSpaceDN/>
        <w:adjustRightInd/>
        <w:ind w:firstLine="0"/>
        <w:jc w:val="left"/>
        <w:rPr>
          <w:sz w:val="24"/>
          <w:szCs w:val="24"/>
          <w:lang w:val="kk-KZ"/>
        </w:rPr>
      </w:pPr>
    </w:p>
    <w:p w14:paraId="7C4717B2" w14:textId="77777777" w:rsidR="006F47CF" w:rsidRDefault="006F47CF">
      <w:pPr>
        <w:widowControl/>
        <w:autoSpaceDE/>
        <w:autoSpaceDN/>
        <w:adjustRightInd/>
        <w:ind w:firstLine="0"/>
        <w:jc w:val="left"/>
        <w:rPr>
          <w:sz w:val="24"/>
          <w:szCs w:val="24"/>
          <w:lang w:val="kk-KZ"/>
        </w:rPr>
      </w:pPr>
    </w:p>
    <w:p w14:paraId="0BE0EE2B" w14:textId="45113023" w:rsidR="00362F80" w:rsidRDefault="00362F80">
      <w:pPr>
        <w:widowControl/>
        <w:autoSpaceDE/>
        <w:autoSpaceDN/>
        <w:adjustRightInd/>
        <w:ind w:firstLine="0"/>
        <w:jc w:val="left"/>
        <w:rPr>
          <w:sz w:val="24"/>
          <w:szCs w:val="24"/>
          <w:lang w:val="kk-KZ"/>
        </w:rPr>
      </w:pPr>
    </w:p>
    <w:p w14:paraId="3F707D04" w14:textId="77777777" w:rsidR="00362F80" w:rsidRDefault="00362F80">
      <w:pPr>
        <w:widowControl/>
        <w:autoSpaceDE/>
        <w:autoSpaceDN/>
        <w:adjustRightInd/>
        <w:ind w:firstLine="0"/>
        <w:jc w:val="left"/>
        <w:rPr>
          <w:sz w:val="24"/>
          <w:szCs w:val="24"/>
          <w:lang w:val="kk-KZ"/>
        </w:rPr>
      </w:pPr>
    </w:p>
    <w:p w14:paraId="6C4D42B1" w14:textId="77777777" w:rsidR="006F47CF" w:rsidRPr="002F65F0" w:rsidRDefault="006F47CF">
      <w:pPr>
        <w:widowControl/>
        <w:autoSpaceDE/>
        <w:autoSpaceDN/>
        <w:adjustRightInd/>
        <w:ind w:firstLine="0"/>
        <w:jc w:val="left"/>
        <w:rPr>
          <w:sz w:val="24"/>
          <w:szCs w:val="24"/>
          <w:lang w:val="kk-KZ"/>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F2E07" w:rsidRPr="00DF7D70" w14:paraId="5CC68459" w14:textId="77777777" w:rsidTr="00DA4C34">
        <w:tc>
          <w:tcPr>
            <w:tcW w:w="9570" w:type="dxa"/>
            <w:shd w:val="clear" w:color="auto" w:fill="auto"/>
          </w:tcPr>
          <w:p w14:paraId="6B04799B" w14:textId="77777777" w:rsidR="00031769" w:rsidRPr="00A91907" w:rsidRDefault="00031769" w:rsidP="00FB026D">
            <w:pPr>
              <w:ind w:firstLine="567"/>
              <w:jc w:val="right"/>
              <w:rPr>
                <w:b/>
                <w:spacing w:val="1"/>
                <w:sz w:val="24"/>
                <w:szCs w:val="24"/>
                <w:lang w:val="kk-KZ"/>
              </w:rPr>
            </w:pPr>
          </w:p>
          <w:p w14:paraId="25BA3283" w14:textId="77777777" w:rsidR="00D969D8" w:rsidRPr="00A91907" w:rsidRDefault="00D969D8" w:rsidP="00FB026D">
            <w:pPr>
              <w:ind w:firstLine="567"/>
              <w:jc w:val="right"/>
              <w:rPr>
                <w:sz w:val="24"/>
                <w:szCs w:val="24"/>
                <w:lang w:val="kk-KZ"/>
              </w:rPr>
            </w:pPr>
            <w:r w:rsidRPr="00A91907">
              <w:rPr>
                <w:b/>
                <w:spacing w:val="1"/>
                <w:sz w:val="24"/>
                <w:szCs w:val="24"/>
                <w:lang w:val="kk-KZ"/>
              </w:rPr>
              <w:t>МКС</w:t>
            </w:r>
            <w:r w:rsidR="000335FE" w:rsidRPr="00A91907">
              <w:rPr>
                <w:b/>
                <w:sz w:val="24"/>
                <w:szCs w:val="24"/>
                <w:lang w:val="kk-KZ"/>
              </w:rPr>
              <w:t xml:space="preserve"> </w:t>
            </w:r>
            <w:r w:rsidR="00A91907" w:rsidRPr="00A91907">
              <w:rPr>
                <w:b/>
                <w:sz w:val="24"/>
                <w:szCs w:val="24"/>
                <w:lang w:val="kk-KZ"/>
              </w:rPr>
              <w:t>11.180.1</w:t>
            </w:r>
            <w:r w:rsidR="00792CB0">
              <w:rPr>
                <w:b/>
                <w:sz w:val="24"/>
                <w:szCs w:val="24"/>
                <w:lang w:val="kk-KZ"/>
              </w:rPr>
              <w:t>0</w:t>
            </w:r>
            <w:r w:rsidR="00E635C0" w:rsidRPr="00A91907">
              <w:rPr>
                <w:b/>
                <w:sz w:val="24"/>
                <w:szCs w:val="24"/>
                <w:lang w:val="kk-KZ"/>
              </w:rPr>
              <w:t xml:space="preserve"> </w:t>
            </w:r>
            <w:r w:rsidR="000335FE" w:rsidRPr="00A91907">
              <w:rPr>
                <w:b/>
                <w:sz w:val="24"/>
                <w:szCs w:val="24"/>
                <w:lang w:val="kk-KZ"/>
              </w:rPr>
              <w:t xml:space="preserve"> </w:t>
            </w:r>
            <w:r w:rsidR="00E635C0" w:rsidRPr="00A91907">
              <w:rPr>
                <w:b/>
                <w:sz w:val="24"/>
                <w:szCs w:val="24"/>
                <w:lang w:val="kk-KZ"/>
              </w:rPr>
              <w:t xml:space="preserve">        </w:t>
            </w:r>
            <w:r w:rsidR="000335FE" w:rsidRPr="00A91907">
              <w:rPr>
                <w:b/>
                <w:sz w:val="24"/>
                <w:szCs w:val="24"/>
                <w:lang w:val="kk-KZ"/>
              </w:rPr>
              <w:t>IDT</w:t>
            </w:r>
          </w:p>
          <w:p w14:paraId="73308129" w14:textId="77777777" w:rsidR="00D969D8" w:rsidRPr="00A91907" w:rsidRDefault="00D969D8" w:rsidP="00D969D8">
            <w:pPr>
              <w:shd w:val="clear" w:color="auto" w:fill="FFFFFF"/>
              <w:ind w:firstLine="567"/>
              <w:rPr>
                <w:b/>
                <w:spacing w:val="1"/>
                <w:sz w:val="24"/>
                <w:szCs w:val="24"/>
                <w:lang w:val="kk-KZ"/>
              </w:rPr>
            </w:pPr>
          </w:p>
          <w:p w14:paraId="26D7FD3A" w14:textId="41AA3C3F" w:rsidR="005E5B05" w:rsidRDefault="00D969D8" w:rsidP="0088752E">
            <w:pPr>
              <w:shd w:val="clear" w:color="auto" w:fill="FFFFFF"/>
              <w:ind w:firstLine="567"/>
              <w:rPr>
                <w:spacing w:val="1"/>
                <w:sz w:val="24"/>
                <w:szCs w:val="24"/>
                <w:lang w:val="kk-KZ"/>
              </w:rPr>
            </w:pPr>
            <w:r w:rsidRPr="00A91907">
              <w:rPr>
                <w:b/>
                <w:spacing w:val="1"/>
                <w:sz w:val="24"/>
                <w:szCs w:val="24"/>
                <w:lang w:val="kk-KZ"/>
              </w:rPr>
              <w:t>Ключевые слова:</w:t>
            </w:r>
            <w:r w:rsidR="009A6BDC">
              <w:t xml:space="preserve"> </w:t>
            </w:r>
            <w:r w:rsidR="009A6BDC">
              <w:rPr>
                <w:spacing w:val="1"/>
                <w:sz w:val="24"/>
                <w:szCs w:val="24"/>
                <w:lang w:val="kk-KZ"/>
              </w:rPr>
              <w:t>с</w:t>
            </w:r>
            <w:r w:rsidR="009A6BDC" w:rsidRPr="009A6BDC">
              <w:rPr>
                <w:spacing w:val="1"/>
                <w:sz w:val="24"/>
                <w:szCs w:val="24"/>
                <w:lang w:val="kk-KZ"/>
              </w:rPr>
              <w:t>иденья кресел-колясок</w:t>
            </w:r>
            <w:r w:rsidR="009A6BDC">
              <w:rPr>
                <w:spacing w:val="1"/>
                <w:sz w:val="24"/>
                <w:szCs w:val="24"/>
                <w:lang w:val="kk-KZ"/>
              </w:rPr>
              <w:t xml:space="preserve">, </w:t>
            </w:r>
            <w:r w:rsidR="00362F80">
              <w:rPr>
                <w:spacing w:val="1"/>
                <w:sz w:val="24"/>
                <w:szCs w:val="24"/>
                <w:lang w:val="kk-KZ"/>
              </w:rPr>
              <w:t>оборудование</w:t>
            </w:r>
            <w:r w:rsidR="00133AFD">
              <w:rPr>
                <w:spacing w:val="1"/>
                <w:sz w:val="24"/>
                <w:szCs w:val="24"/>
                <w:lang w:val="kk-KZ"/>
              </w:rPr>
              <w:t xml:space="preserve">, </w:t>
            </w:r>
            <w:r w:rsidR="0019653F">
              <w:rPr>
                <w:spacing w:val="1"/>
                <w:sz w:val="24"/>
                <w:szCs w:val="24"/>
                <w:lang w:val="kk-KZ"/>
              </w:rPr>
              <w:t xml:space="preserve">прочность, положение тела, </w:t>
            </w:r>
            <w:r w:rsidR="009A6BDC">
              <w:rPr>
                <w:spacing w:val="1"/>
                <w:sz w:val="24"/>
                <w:szCs w:val="24"/>
                <w:lang w:val="kk-KZ"/>
              </w:rPr>
              <w:t>методы испытаний.</w:t>
            </w:r>
          </w:p>
          <w:p w14:paraId="471A734F" w14:textId="77777777" w:rsidR="00031769" w:rsidRPr="0088752E" w:rsidRDefault="00031769" w:rsidP="0088752E">
            <w:pPr>
              <w:shd w:val="clear" w:color="auto" w:fill="FFFFFF"/>
              <w:ind w:firstLine="567"/>
              <w:rPr>
                <w:spacing w:val="1"/>
                <w:sz w:val="24"/>
                <w:szCs w:val="24"/>
                <w:lang w:val="kk-KZ"/>
              </w:rPr>
            </w:pPr>
          </w:p>
        </w:tc>
      </w:tr>
      <w:tr w:rsidR="00FD0D38" w:rsidRPr="005F1D15" w14:paraId="45E32F22" w14:textId="77777777" w:rsidTr="005E5B05">
        <w:tc>
          <w:tcPr>
            <w:tcW w:w="9570" w:type="dxa"/>
            <w:shd w:val="clear" w:color="auto" w:fill="auto"/>
          </w:tcPr>
          <w:p w14:paraId="46D044B1" w14:textId="77777777" w:rsidR="006D2CCA" w:rsidRPr="00DF7D70" w:rsidRDefault="002F2E07" w:rsidP="00FB026D">
            <w:pPr>
              <w:ind w:firstLine="567"/>
              <w:jc w:val="right"/>
              <w:rPr>
                <w:b/>
                <w:spacing w:val="1"/>
                <w:sz w:val="24"/>
                <w:szCs w:val="24"/>
                <w:lang w:val="kk-KZ"/>
              </w:rPr>
            </w:pPr>
            <w:r w:rsidRPr="00DF7D70">
              <w:rPr>
                <w:b/>
                <w:sz w:val="24"/>
                <w:szCs w:val="24"/>
                <w:lang w:val="kk-KZ"/>
              </w:rPr>
              <w:lastRenderedPageBreak/>
              <w:br w:type="page"/>
            </w:r>
          </w:p>
          <w:p w14:paraId="3EE80587" w14:textId="77777777" w:rsidR="000A68F1" w:rsidRPr="00DF7D70" w:rsidRDefault="000A68F1" w:rsidP="00FB026D">
            <w:pPr>
              <w:ind w:firstLine="567"/>
              <w:jc w:val="right"/>
              <w:rPr>
                <w:sz w:val="24"/>
                <w:szCs w:val="24"/>
                <w:lang w:val="kk-KZ"/>
              </w:rPr>
            </w:pPr>
            <w:r w:rsidRPr="00DF7D70">
              <w:rPr>
                <w:b/>
                <w:spacing w:val="1"/>
                <w:sz w:val="24"/>
                <w:szCs w:val="24"/>
                <w:lang w:val="kk-KZ"/>
              </w:rPr>
              <w:t>МКС</w:t>
            </w:r>
            <w:r w:rsidR="005E5B05" w:rsidRPr="00DF7D70">
              <w:rPr>
                <w:b/>
                <w:sz w:val="24"/>
                <w:szCs w:val="24"/>
                <w:lang w:val="kk-KZ"/>
              </w:rPr>
              <w:t xml:space="preserve"> </w:t>
            </w:r>
            <w:r w:rsidR="00792CB0">
              <w:rPr>
                <w:b/>
                <w:sz w:val="24"/>
                <w:szCs w:val="24"/>
                <w:lang w:val="kk-KZ"/>
              </w:rPr>
              <w:t>11.180.10</w:t>
            </w:r>
            <w:r w:rsidR="00C464E3" w:rsidRPr="00DF7D70">
              <w:rPr>
                <w:b/>
                <w:sz w:val="24"/>
                <w:szCs w:val="24"/>
                <w:lang w:val="kk-KZ"/>
              </w:rPr>
              <w:t xml:space="preserve">          </w:t>
            </w:r>
            <w:r w:rsidR="005E5B05" w:rsidRPr="00DF7D70">
              <w:rPr>
                <w:b/>
                <w:sz w:val="24"/>
                <w:szCs w:val="24"/>
                <w:lang w:val="kk-KZ"/>
              </w:rPr>
              <w:t>IDT</w:t>
            </w:r>
          </w:p>
          <w:p w14:paraId="6628F3F7" w14:textId="77777777" w:rsidR="000A68F1" w:rsidRPr="00DF7D70" w:rsidRDefault="000A68F1" w:rsidP="000A68F1">
            <w:pPr>
              <w:shd w:val="clear" w:color="auto" w:fill="FFFFFF"/>
              <w:ind w:firstLine="567"/>
              <w:rPr>
                <w:b/>
                <w:spacing w:val="1"/>
                <w:sz w:val="24"/>
                <w:szCs w:val="24"/>
                <w:lang w:val="kk-KZ"/>
              </w:rPr>
            </w:pPr>
          </w:p>
          <w:p w14:paraId="4C244876" w14:textId="67F3B01F" w:rsidR="000A68F1" w:rsidRDefault="000A68F1" w:rsidP="00FB026D">
            <w:pPr>
              <w:shd w:val="clear" w:color="auto" w:fill="FFFFFF"/>
              <w:ind w:firstLine="567"/>
              <w:rPr>
                <w:spacing w:val="1"/>
                <w:sz w:val="24"/>
                <w:szCs w:val="24"/>
                <w:lang w:val="kk-KZ"/>
              </w:rPr>
            </w:pPr>
            <w:r w:rsidRPr="00DF7D70">
              <w:rPr>
                <w:b/>
                <w:spacing w:val="1"/>
                <w:sz w:val="24"/>
                <w:szCs w:val="24"/>
                <w:lang w:val="kk-KZ"/>
              </w:rPr>
              <w:t>Ключевые слова</w:t>
            </w:r>
            <w:r w:rsidRPr="005F1D15">
              <w:rPr>
                <w:b/>
                <w:spacing w:val="1"/>
                <w:sz w:val="24"/>
                <w:szCs w:val="24"/>
              </w:rPr>
              <w:t>:</w:t>
            </w:r>
            <w:r w:rsidRPr="005F1D15">
              <w:rPr>
                <w:spacing w:val="1"/>
                <w:sz w:val="24"/>
                <w:szCs w:val="24"/>
              </w:rPr>
              <w:t xml:space="preserve"> </w:t>
            </w:r>
            <w:r w:rsidR="0019653F">
              <w:rPr>
                <w:spacing w:val="1"/>
                <w:sz w:val="24"/>
                <w:szCs w:val="24"/>
                <w:lang w:val="kk-KZ"/>
              </w:rPr>
              <w:t>с</w:t>
            </w:r>
            <w:r w:rsidR="0019653F" w:rsidRPr="009A6BDC">
              <w:rPr>
                <w:spacing w:val="1"/>
                <w:sz w:val="24"/>
                <w:szCs w:val="24"/>
                <w:lang w:val="kk-KZ"/>
              </w:rPr>
              <w:t>иденья кресел-колясок</w:t>
            </w:r>
            <w:r w:rsidR="0019653F">
              <w:rPr>
                <w:spacing w:val="1"/>
                <w:sz w:val="24"/>
                <w:szCs w:val="24"/>
                <w:lang w:val="kk-KZ"/>
              </w:rPr>
              <w:t>, оборудование, прочность, положение тела, методы испытаний.</w:t>
            </w:r>
          </w:p>
          <w:p w14:paraId="26FCA8C4" w14:textId="77777777" w:rsidR="00031769" w:rsidRPr="005F1D15" w:rsidRDefault="00031769" w:rsidP="00FB026D">
            <w:pPr>
              <w:shd w:val="clear" w:color="auto" w:fill="FFFFFF"/>
              <w:ind w:firstLine="567"/>
              <w:rPr>
                <w:sz w:val="24"/>
                <w:szCs w:val="24"/>
              </w:rPr>
            </w:pPr>
          </w:p>
        </w:tc>
      </w:tr>
    </w:tbl>
    <w:p w14:paraId="37941394" w14:textId="77777777" w:rsidR="00FD0D38" w:rsidRPr="005F1D15" w:rsidRDefault="00FD0D38" w:rsidP="00342003">
      <w:pPr>
        <w:suppressAutoHyphens/>
        <w:ind w:firstLine="567"/>
        <w:rPr>
          <w:sz w:val="24"/>
          <w:szCs w:val="24"/>
        </w:rPr>
      </w:pPr>
    </w:p>
    <w:p w14:paraId="46BFE1A4" w14:textId="77777777" w:rsidR="00FD0D38" w:rsidRPr="005F1D15" w:rsidRDefault="00FD0D38" w:rsidP="00342003">
      <w:pPr>
        <w:suppressAutoHyphens/>
        <w:ind w:firstLine="567"/>
        <w:rPr>
          <w:sz w:val="24"/>
          <w:szCs w:val="24"/>
        </w:rPr>
      </w:pPr>
    </w:p>
    <w:p w14:paraId="4A40385A" w14:textId="77777777" w:rsidR="00C464E3" w:rsidRPr="00C464E3" w:rsidRDefault="00C464E3" w:rsidP="00362F80">
      <w:pPr>
        <w:ind w:firstLine="567"/>
        <w:rPr>
          <w:bCs/>
          <w:sz w:val="24"/>
          <w:szCs w:val="24"/>
          <w:lang w:bidi="ru-RU"/>
        </w:rPr>
      </w:pPr>
      <w:r w:rsidRPr="00C464E3">
        <w:rPr>
          <w:bCs/>
          <w:sz w:val="24"/>
          <w:szCs w:val="24"/>
          <w:lang w:bidi="ru-RU"/>
        </w:rPr>
        <w:t xml:space="preserve">РАЗРАБОТЧИК: </w:t>
      </w:r>
    </w:p>
    <w:p w14:paraId="50CC95C4" w14:textId="77777777" w:rsidR="00F34483" w:rsidRPr="00F34483" w:rsidRDefault="00F34483" w:rsidP="00362F80">
      <w:pPr>
        <w:ind w:firstLine="567"/>
        <w:rPr>
          <w:b/>
          <w:sz w:val="24"/>
          <w:szCs w:val="24"/>
          <w:lang w:bidi="ru-RU"/>
        </w:rPr>
      </w:pPr>
      <w:r w:rsidRPr="00F34483">
        <w:rPr>
          <w:b/>
          <w:sz w:val="24"/>
          <w:szCs w:val="24"/>
          <w:lang w:bidi="ru-RU"/>
        </w:rPr>
        <w:t>Объединение юридических лиц «Республиканская ассоциация горнодобывающих и горно-металлургических предприятий»</w:t>
      </w:r>
    </w:p>
    <w:p w14:paraId="539A7145" w14:textId="77777777" w:rsidR="00F34483" w:rsidRPr="00F34483" w:rsidRDefault="00F34483" w:rsidP="00362F80">
      <w:pPr>
        <w:ind w:firstLine="567"/>
        <w:rPr>
          <w:bCs/>
          <w:sz w:val="24"/>
          <w:szCs w:val="24"/>
          <w:lang w:bidi="ru-RU"/>
        </w:rPr>
      </w:pPr>
    </w:p>
    <w:p w14:paraId="5CF8989D" w14:textId="77777777" w:rsidR="00F34483" w:rsidRPr="00F34483" w:rsidRDefault="00F34483" w:rsidP="00362F80">
      <w:pPr>
        <w:ind w:firstLine="567"/>
        <w:rPr>
          <w:bCs/>
          <w:sz w:val="24"/>
          <w:szCs w:val="24"/>
          <w:lang w:bidi="ru-RU"/>
        </w:rPr>
      </w:pPr>
    </w:p>
    <w:p w14:paraId="51370B11" w14:textId="77777777" w:rsidR="00F34483" w:rsidRPr="00F34483" w:rsidRDefault="00F34483" w:rsidP="00362F80">
      <w:pPr>
        <w:ind w:firstLine="567"/>
        <w:rPr>
          <w:bCs/>
          <w:sz w:val="24"/>
          <w:szCs w:val="24"/>
          <w:lang w:bidi="ru-RU"/>
        </w:rPr>
      </w:pPr>
    </w:p>
    <w:p w14:paraId="47B06A2F" w14:textId="77777777" w:rsidR="00F34483" w:rsidRPr="00F34483" w:rsidRDefault="00F34483" w:rsidP="00362F80">
      <w:pPr>
        <w:ind w:firstLine="567"/>
        <w:rPr>
          <w:b/>
          <w:sz w:val="24"/>
          <w:szCs w:val="24"/>
          <w:lang w:bidi="ru-RU"/>
        </w:rPr>
      </w:pPr>
      <w:r w:rsidRPr="00F34483">
        <w:rPr>
          <w:b/>
          <w:sz w:val="24"/>
          <w:szCs w:val="24"/>
          <w:lang w:bidi="ru-RU"/>
        </w:rPr>
        <w:t>Исполнительный директор                                                                   Радостовец В.Н.</w:t>
      </w:r>
    </w:p>
    <w:p w14:paraId="55E67333" w14:textId="77777777" w:rsidR="00F34483" w:rsidRPr="00F34483" w:rsidRDefault="00F34483" w:rsidP="00362F80">
      <w:pPr>
        <w:ind w:firstLine="567"/>
        <w:rPr>
          <w:b/>
          <w:sz w:val="24"/>
          <w:szCs w:val="24"/>
          <w:lang w:bidi="ru-RU"/>
        </w:rPr>
      </w:pPr>
    </w:p>
    <w:p w14:paraId="04DE5B79" w14:textId="0536DE88" w:rsidR="00F34483" w:rsidRPr="00F34483" w:rsidRDefault="00F34483" w:rsidP="00362F80">
      <w:pPr>
        <w:ind w:firstLine="567"/>
        <w:rPr>
          <w:b/>
          <w:sz w:val="24"/>
          <w:szCs w:val="24"/>
          <w:lang w:bidi="ru-RU"/>
        </w:rPr>
      </w:pPr>
    </w:p>
    <w:p w14:paraId="6167F2AB" w14:textId="77777777" w:rsidR="00F34483" w:rsidRPr="00F34483" w:rsidRDefault="00F34483" w:rsidP="00362F80">
      <w:pPr>
        <w:ind w:firstLine="567"/>
        <w:rPr>
          <w:b/>
          <w:sz w:val="24"/>
          <w:szCs w:val="24"/>
          <w:lang w:bidi="ru-RU"/>
        </w:rPr>
      </w:pPr>
    </w:p>
    <w:p w14:paraId="6BD56F6C" w14:textId="77777777" w:rsidR="00F34483" w:rsidRPr="00F34483" w:rsidRDefault="00F34483" w:rsidP="00362F80">
      <w:pPr>
        <w:ind w:firstLine="567"/>
        <w:rPr>
          <w:b/>
          <w:sz w:val="24"/>
          <w:szCs w:val="24"/>
          <w:lang w:bidi="ru-RU"/>
        </w:rPr>
      </w:pPr>
      <w:r w:rsidRPr="00F34483">
        <w:rPr>
          <w:b/>
          <w:sz w:val="24"/>
          <w:szCs w:val="24"/>
          <w:lang w:bidi="ru-RU"/>
        </w:rPr>
        <w:t>Директор Департамента технического</w:t>
      </w:r>
    </w:p>
    <w:p w14:paraId="6B8477AF" w14:textId="55CBF05E" w:rsidR="00C464E3" w:rsidRPr="00F34483" w:rsidRDefault="00F34483" w:rsidP="00362F80">
      <w:pPr>
        <w:ind w:firstLine="567"/>
        <w:rPr>
          <w:b/>
          <w:sz w:val="24"/>
          <w:szCs w:val="24"/>
          <w:lang w:bidi="ru-RU"/>
        </w:rPr>
      </w:pPr>
      <w:r w:rsidRPr="00F34483">
        <w:rPr>
          <w:b/>
          <w:sz w:val="24"/>
          <w:szCs w:val="24"/>
          <w:lang w:bidi="ru-RU"/>
        </w:rPr>
        <w:t>регулирования и метрологии                                                               Калдарбек А.А.</w:t>
      </w:r>
    </w:p>
    <w:p w14:paraId="53F06AA9" w14:textId="77777777" w:rsidR="00C464E3" w:rsidRPr="00C464E3" w:rsidRDefault="00C464E3" w:rsidP="00C464E3">
      <w:pPr>
        <w:ind w:firstLine="709"/>
        <w:rPr>
          <w:b/>
          <w:bCs/>
          <w:sz w:val="24"/>
          <w:szCs w:val="24"/>
          <w:lang w:bidi="ru-RU"/>
        </w:rPr>
      </w:pPr>
    </w:p>
    <w:p w14:paraId="4938B96C" w14:textId="77777777" w:rsidR="00C464E3" w:rsidRPr="00C464E3" w:rsidRDefault="00C464E3" w:rsidP="00C464E3">
      <w:pPr>
        <w:ind w:firstLine="709"/>
        <w:rPr>
          <w:b/>
          <w:bCs/>
          <w:sz w:val="24"/>
          <w:szCs w:val="24"/>
          <w:lang w:bidi="ru-RU"/>
        </w:rPr>
      </w:pPr>
    </w:p>
    <w:sectPr w:rsidR="00C464E3" w:rsidRPr="00C464E3" w:rsidSect="005C5D2F">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6C66A" w14:textId="77777777" w:rsidR="002F4696" w:rsidRDefault="002F4696">
      <w:r>
        <w:separator/>
      </w:r>
    </w:p>
  </w:endnote>
  <w:endnote w:type="continuationSeparator" w:id="0">
    <w:p w14:paraId="793E5C3D" w14:textId="77777777" w:rsidR="002F4696" w:rsidRDefault="002F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F723C" w14:textId="441B28F2" w:rsidR="00E37ECA" w:rsidRPr="00F528CE" w:rsidRDefault="00E37ECA"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A262C4">
      <w:rPr>
        <w:rStyle w:val="a5"/>
        <w:noProof/>
        <w:sz w:val="24"/>
        <w:szCs w:val="24"/>
      </w:rPr>
      <w:t>IV</w:t>
    </w:r>
    <w:r w:rsidRPr="00F528CE">
      <w:rPr>
        <w:rStyle w:val="a5"/>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C84C1" w14:textId="5DE05F87" w:rsidR="00E37ECA" w:rsidRPr="00F528CE" w:rsidRDefault="00E37ECA" w:rsidP="00984A7D">
    <w:pPr>
      <w:pStyle w:val="a3"/>
      <w:jc w:val="right"/>
      <w:rPr>
        <w:rStyle w:val="a5"/>
        <w:sz w:val="24"/>
        <w:szCs w:val="24"/>
      </w:rPr>
    </w:pPr>
    <w:r w:rsidRPr="00F528CE">
      <w:rPr>
        <w:rStyle w:val="a5"/>
        <w:sz w:val="24"/>
        <w:szCs w:val="24"/>
      </w:rPr>
      <w:fldChar w:fldCharType="begin"/>
    </w:r>
    <w:r w:rsidRPr="00F528CE">
      <w:rPr>
        <w:rStyle w:val="a5"/>
        <w:sz w:val="24"/>
        <w:szCs w:val="24"/>
      </w:rPr>
      <w:instrText xml:space="preserve">PAGE  </w:instrText>
    </w:r>
    <w:r w:rsidRPr="00F528CE">
      <w:rPr>
        <w:rStyle w:val="a5"/>
        <w:sz w:val="24"/>
        <w:szCs w:val="24"/>
      </w:rPr>
      <w:fldChar w:fldCharType="separate"/>
    </w:r>
    <w:r w:rsidR="00A262C4">
      <w:rPr>
        <w:rStyle w:val="a5"/>
        <w:noProof/>
        <w:sz w:val="24"/>
        <w:szCs w:val="24"/>
      </w:rPr>
      <w:t>1</w:t>
    </w:r>
    <w:r w:rsidRPr="00F528CE">
      <w:rPr>
        <w:rStyle w:val="a5"/>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F3C06" w14:textId="77777777" w:rsidR="00E37ECA" w:rsidRPr="004C04E4" w:rsidRDefault="00E37ECA" w:rsidP="00984A7D">
    <w:pPr>
      <w:pStyle w:val="a3"/>
      <w:pBdr>
        <w:top w:val="single" w:sz="12" w:space="1" w:color="auto"/>
      </w:pBdr>
      <w:ind w:firstLine="567"/>
      <w:rPr>
        <w:rStyle w:val="a5"/>
        <w:sz w:val="24"/>
        <w:szCs w:val="24"/>
      </w:rPr>
    </w:pPr>
    <w:r>
      <w:rPr>
        <w:b/>
        <w:sz w:val="24"/>
        <w:szCs w:val="24"/>
      </w:rPr>
      <w:t>Издание официальное</w:t>
    </w:r>
  </w:p>
  <w:p w14:paraId="38FE9A68" w14:textId="77777777" w:rsidR="00E37ECA" w:rsidRPr="00F74D03" w:rsidRDefault="00E37ECA"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40EE4" w14:textId="77777777" w:rsidR="002F4696" w:rsidRDefault="002F4696">
      <w:r>
        <w:separator/>
      </w:r>
    </w:p>
  </w:footnote>
  <w:footnote w:type="continuationSeparator" w:id="0">
    <w:p w14:paraId="791C59E8" w14:textId="77777777" w:rsidR="002F4696" w:rsidRDefault="002F4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745DB" w14:textId="71C9DEC1" w:rsidR="00E37ECA" w:rsidRPr="00E9427D" w:rsidRDefault="00E37ECA" w:rsidP="004F2FFE">
    <w:pPr>
      <w:ind w:firstLine="0"/>
      <w:rPr>
        <w:b/>
        <w:sz w:val="24"/>
        <w:szCs w:val="24"/>
        <w:shd w:val="clear" w:color="auto" w:fill="FFFFFF"/>
      </w:rPr>
    </w:pPr>
    <w:r w:rsidRPr="00BE5BC1">
      <w:rPr>
        <w:b/>
        <w:sz w:val="24"/>
        <w:szCs w:val="24"/>
      </w:rPr>
      <w:t>СТ РК</w:t>
    </w:r>
    <w:r w:rsidRPr="00BE5BC1">
      <w:rPr>
        <w:b/>
        <w:i/>
        <w:sz w:val="24"/>
        <w:szCs w:val="24"/>
      </w:rPr>
      <w:t xml:space="preserve"> </w:t>
    </w:r>
    <w:r>
      <w:rPr>
        <w:b/>
        <w:bCs/>
        <w:sz w:val="24"/>
        <w:szCs w:val="24"/>
        <w:lang w:val="en-US"/>
      </w:rPr>
      <w:t>ISO</w:t>
    </w:r>
    <w:r w:rsidRPr="00E03FE9">
      <w:rPr>
        <w:b/>
        <w:bCs/>
        <w:sz w:val="24"/>
        <w:szCs w:val="24"/>
      </w:rPr>
      <w:t xml:space="preserve"> </w:t>
    </w:r>
    <w:r w:rsidRPr="007639CC">
      <w:rPr>
        <w:b/>
        <w:bCs/>
        <w:sz w:val="24"/>
        <w:szCs w:val="24"/>
      </w:rPr>
      <w:t>16840-</w:t>
    </w:r>
    <w:r>
      <w:rPr>
        <w:b/>
        <w:bCs/>
        <w:sz w:val="24"/>
        <w:szCs w:val="24"/>
      </w:rPr>
      <w:t>3</w:t>
    </w:r>
  </w:p>
  <w:p w14:paraId="2ABFD32D" w14:textId="77777777" w:rsidR="00E37ECA" w:rsidRPr="00BE5BC1" w:rsidRDefault="00E37ECA" w:rsidP="00963F95">
    <w:pPr>
      <w:ind w:firstLine="0"/>
      <w:rPr>
        <w:sz w:val="24"/>
        <w:szCs w:val="24"/>
      </w:rPr>
    </w:pPr>
    <w:r>
      <w:rPr>
        <w:i/>
        <w:sz w:val="24"/>
        <w:szCs w:val="24"/>
      </w:rPr>
      <w:t>(проект, редакция</w:t>
    </w:r>
    <w:r>
      <w:rPr>
        <w:i/>
        <w:sz w:val="24"/>
        <w:szCs w:val="24"/>
        <w:lang w:val="kk-KZ"/>
      </w:rPr>
      <w:t xml:space="preserve"> 1</w:t>
    </w:r>
    <w:r w:rsidRPr="00BE5BC1">
      <w:rPr>
        <w:i/>
        <w:sz w:val="24"/>
        <w:szCs w:val="24"/>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16597" w14:textId="7E1FBC4F" w:rsidR="00E37ECA" w:rsidRPr="00BE5BC1" w:rsidRDefault="00E37ECA" w:rsidP="00ED5E26">
    <w:pPr>
      <w:tabs>
        <w:tab w:val="left" w:pos="4962"/>
        <w:tab w:val="left" w:pos="5812"/>
        <w:tab w:val="left" w:pos="6379"/>
        <w:tab w:val="left" w:pos="6663"/>
        <w:tab w:val="left" w:pos="6946"/>
        <w:tab w:val="left" w:pos="7230"/>
      </w:tabs>
      <w:ind w:left="4962" w:firstLine="0"/>
      <w:jc w:val="right"/>
      <w:rPr>
        <w:b/>
        <w:sz w:val="24"/>
        <w:szCs w:val="24"/>
      </w:rPr>
    </w:pPr>
    <w:r w:rsidRPr="00BE5BC1">
      <w:rPr>
        <w:b/>
        <w:sz w:val="24"/>
        <w:szCs w:val="24"/>
      </w:rPr>
      <w:t xml:space="preserve">СТ РК </w:t>
    </w:r>
    <w:r>
      <w:rPr>
        <w:b/>
        <w:bCs/>
        <w:sz w:val="24"/>
        <w:szCs w:val="24"/>
        <w:lang w:val="en-US"/>
      </w:rPr>
      <w:t>ISO</w:t>
    </w:r>
    <w:r w:rsidRPr="00E03FE9">
      <w:rPr>
        <w:b/>
        <w:bCs/>
        <w:sz w:val="24"/>
        <w:szCs w:val="24"/>
      </w:rPr>
      <w:t xml:space="preserve"> </w:t>
    </w:r>
    <w:r>
      <w:rPr>
        <w:b/>
        <w:bCs/>
        <w:sz w:val="24"/>
        <w:szCs w:val="24"/>
      </w:rPr>
      <w:t>16840-3</w:t>
    </w:r>
  </w:p>
  <w:p w14:paraId="6013411F" w14:textId="77777777" w:rsidR="00E37ECA" w:rsidRPr="00BE5BC1" w:rsidRDefault="00E37ECA" w:rsidP="00043785">
    <w:pPr>
      <w:tabs>
        <w:tab w:val="left" w:pos="4962"/>
        <w:tab w:val="left" w:pos="5812"/>
        <w:tab w:val="left" w:pos="6379"/>
        <w:tab w:val="left" w:pos="6663"/>
        <w:tab w:val="left" w:pos="6946"/>
        <w:tab w:val="left" w:pos="7230"/>
      </w:tabs>
      <w:ind w:left="4962" w:firstLine="0"/>
      <w:jc w:val="right"/>
      <w:rPr>
        <w:sz w:val="24"/>
        <w:szCs w:val="24"/>
      </w:rPr>
    </w:pPr>
    <w:r>
      <w:rPr>
        <w:i/>
        <w:sz w:val="24"/>
        <w:szCs w:val="24"/>
      </w:rPr>
      <w:t xml:space="preserve">(проект, редакция </w:t>
    </w:r>
    <w:r w:rsidRPr="00C6622B">
      <w:rPr>
        <w:i/>
        <w:sz w:val="24"/>
        <w:szCs w:val="24"/>
      </w:rPr>
      <w:t>1</w:t>
    </w:r>
    <w:r w:rsidRPr="00BE5BC1">
      <w:rPr>
        <w:i/>
        <w:sz w:val="24"/>
        <w:szCs w:val="24"/>
      </w:rPr>
      <w:t>)</w:t>
    </w:r>
    <w:r w:rsidRPr="00BE5BC1">
      <w:rPr>
        <w:sz w:val="24"/>
        <w:szCs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1DBB5" w14:textId="77777777" w:rsidR="00E37ECA" w:rsidRPr="006B5AD6" w:rsidRDefault="00E37ECA" w:rsidP="00984A7D">
    <w:pPr>
      <w:pStyle w:val="a6"/>
      <w:tabs>
        <w:tab w:val="clear" w:pos="4677"/>
        <w:tab w:val="clear" w:pos="9355"/>
        <w:tab w:val="left" w:pos="6900"/>
        <w:tab w:val="left" w:pos="8400"/>
      </w:tabs>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1D68C" w14:textId="77777777" w:rsidR="00E37ECA" w:rsidRDefault="00E37ECA" w:rsidP="00984A7D">
    <w:pPr>
      <w:pStyle w:val="a6"/>
      <w:tabs>
        <w:tab w:val="clear" w:pos="4677"/>
        <w:tab w:val="clear" w:pos="9355"/>
        <w:tab w:val="left" w:pos="6900"/>
      </w:tabs>
      <w:rPr>
        <w:b/>
        <w:color w:val="000000"/>
        <w:sz w:val="24"/>
        <w:szCs w:val="24"/>
      </w:rPr>
    </w:pPr>
    <w:r>
      <w:rPr>
        <w:b/>
        <w:sz w:val="24"/>
        <w:szCs w:val="24"/>
      </w:rPr>
      <w:tab/>
    </w:r>
    <w:r w:rsidRPr="00541FC8">
      <w:rPr>
        <w:b/>
        <w:sz w:val="24"/>
        <w:szCs w:val="24"/>
      </w:rPr>
      <w:t>СТ РК ИСО</w:t>
    </w:r>
    <w:r>
      <w:rPr>
        <w:b/>
        <w:sz w:val="24"/>
        <w:szCs w:val="24"/>
      </w:rPr>
      <w:t xml:space="preserve"> </w:t>
    </w:r>
  </w:p>
  <w:p w14:paraId="69809039" w14:textId="77777777" w:rsidR="00E37ECA" w:rsidRDefault="00E37ECA"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1754BD"/>
    <w:multiLevelType w:val="hybridMultilevel"/>
    <w:tmpl w:val="5052BCA6"/>
    <w:lvl w:ilvl="0" w:tplc="B56EADFA">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D36C63B2">
      <w:numFmt w:val="bullet"/>
      <w:lvlText w:val="—"/>
      <w:lvlJc w:val="left"/>
      <w:pPr>
        <w:ind w:left="849" w:hanging="403"/>
      </w:pPr>
      <w:rPr>
        <w:rFonts w:ascii="Cambria" w:eastAsia="Cambria" w:hAnsi="Cambria" w:cs="Cambria" w:hint="default"/>
        <w:color w:val="231F20"/>
        <w:spacing w:val="-4"/>
        <w:w w:val="100"/>
        <w:sz w:val="20"/>
        <w:szCs w:val="20"/>
        <w:lang w:val="en-US" w:eastAsia="en-US" w:bidi="en-US"/>
      </w:rPr>
    </w:lvl>
    <w:lvl w:ilvl="2" w:tplc="F8602B4E">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C1C2BB9C">
      <w:numFmt w:val="bullet"/>
      <w:lvlText w:val="•"/>
      <w:lvlJc w:val="left"/>
      <w:pPr>
        <w:ind w:left="2018" w:hanging="403"/>
      </w:pPr>
      <w:rPr>
        <w:rFonts w:hint="default"/>
        <w:lang w:val="en-US" w:eastAsia="en-US" w:bidi="en-US"/>
      </w:rPr>
    </w:lvl>
    <w:lvl w:ilvl="4" w:tplc="E704252E">
      <w:numFmt w:val="bullet"/>
      <w:lvlText w:val="•"/>
      <w:lvlJc w:val="left"/>
      <w:pPr>
        <w:ind w:left="2777" w:hanging="403"/>
      </w:pPr>
      <w:rPr>
        <w:rFonts w:hint="default"/>
        <w:lang w:val="en-US" w:eastAsia="en-US" w:bidi="en-US"/>
      </w:rPr>
    </w:lvl>
    <w:lvl w:ilvl="5" w:tplc="B236307C">
      <w:numFmt w:val="bullet"/>
      <w:lvlText w:val="•"/>
      <w:lvlJc w:val="left"/>
      <w:pPr>
        <w:ind w:left="3535" w:hanging="403"/>
      </w:pPr>
      <w:rPr>
        <w:rFonts w:hint="default"/>
        <w:lang w:val="en-US" w:eastAsia="en-US" w:bidi="en-US"/>
      </w:rPr>
    </w:lvl>
    <w:lvl w:ilvl="6" w:tplc="66CABD32">
      <w:numFmt w:val="bullet"/>
      <w:lvlText w:val="•"/>
      <w:lvlJc w:val="left"/>
      <w:pPr>
        <w:ind w:left="4294" w:hanging="403"/>
      </w:pPr>
      <w:rPr>
        <w:rFonts w:hint="default"/>
        <w:lang w:val="en-US" w:eastAsia="en-US" w:bidi="en-US"/>
      </w:rPr>
    </w:lvl>
    <w:lvl w:ilvl="7" w:tplc="C03405FA">
      <w:numFmt w:val="bullet"/>
      <w:lvlText w:val="•"/>
      <w:lvlJc w:val="left"/>
      <w:pPr>
        <w:ind w:left="5053" w:hanging="403"/>
      </w:pPr>
      <w:rPr>
        <w:rFonts w:hint="default"/>
        <w:lang w:val="en-US" w:eastAsia="en-US" w:bidi="en-US"/>
      </w:rPr>
    </w:lvl>
    <w:lvl w:ilvl="8" w:tplc="823EE8CC">
      <w:numFmt w:val="bullet"/>
      <w:lvlText w:val="•"/>
      <w:lvlJc w:val="left"/>
      <w:pPr>
        <w:ind w:left="5811" w:hanging="403"/>
      </w:pPr>
      <w:rPr>
        <w:rFonts w:hint="default"/>
        <w:lang w:val="en-US" w:eastAsia="en-US" w:bidi="en-US"/>
      </w:rPr>
    </w:lvl>
  </w:abstractNum>
  <w:abstractNum w:abstractNumId="2" w15:restartNumberingAfterBreak="0">
    <w:nsid w:val="078A774E"/>
    <w:multiLevelType w:val="hybridMultilevel"/>
    <w:tmpl w:val="5B7AD3E0"/>
    <w:lvl w:ilvl="0" w:tplc="DFC29B42">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DD2A300A">
      <w:numFmt w:val="bullet"/>
      <w:lvlText w:val="•"/>
      <w:lvlJc w:val="left"/>
      <w:pPr>
        <w:ind w:left="1146" w:hanging="403"/>
      </w:pPr>
      <w:rPr>
        <w:rFonts w:hint="default"/>
        <w:lang w:val="en-US" w:eastAsia="en-US" w:bidi="en-US"/>
      </w:rPr>
    </w:lvl>
    <w:lvl w:ilvl="2" w:tplc="734CA6D2">
      <w:numFmt w:val="bullet"/>
      <w:lvlText w:val="•"/>
      <w:lvlJc w:val="left"/>
      <w:pPr>
        <w:ind w:left="1833" w:hanging="403"/>
      </w:pPr>
      <w:rPr>
        <w:rFonts w:hint="default"/>
        <w:lang w:val="en-US" w:eastAsia="en-US" w:bidi="en-US"/>
      </w:rPr>
    </w:lvl>
    <w:lvl w:ilvl="3" w:tplc="6446465C">
      <w:numFmt w:val="bullet"/>
      <w:lvlText w:val="•"/>
      <w:lvlJc w:val="left"/>
      <w:pPr>
        <w:ind w:left="2520" w:hanging="403"/>
      </w:pPr>
      <w:rPr>
        <w:rFonts w:hint="default"/>
        <w:lang w:val="en-US" w:eastAsia="en-US" w:bidi="en-US"/>
      </w:rPr>
    </w:lvl>
    <w:lvl w:ilvl="4" w:tplc="8B6C2662">
      <w:numFmt w:val="bullet"/>
      <w:lvlText w:val="•"/>
      <w:lvlJc w:val="left"/>
      <w:pPr>
        <w:ind w:left="3207" w:hanging="403"/>
      </w:pPr>
      <w:rPr>
        <w:rFonts w:hint="default"/>
        <w:lang w:val="en-US" w:eastAsia="en-US" w:bidi="en-US"/>
      </w:rPr>
    </w:lvl>
    <w:lvl w:ilvl="5" w:tplc="C6568DEA">
      <w:numFmt w:val="bullet"/>
      <w:lvlText w:val="•"/>
      <w:lvlJc w:val="left"/>
      <w:pPr>
        <w:ind w:left="3894" w:hanging="403"/>
      </w:pPr>
      <w:rPr>
        <w:rFonts w:hint="default"/>
        <w:lang w:val="en-US" w:eastAsia="en-US" w:bidi="en-US"/>
      </w:rPr>
    </w:lvl>
    <w:lvl w:ilvl="6" w:tplc="E6A83712">
      <w:numFmt w:val="bullet"/>
      <w:lvlText w:val="•"/>
      <w:lvlJc w:val="left"/>
      <w:pPr>
        <w:ind w:left="4581" w:hanging="403"/>
      </w:pPr>
      <w:rPr>
        <w:rFonts w:hint="default"/>
        <w:lang w:val="en-US" w:eastAsia="en-US" w:bidi="en-US"/>
      </w:rPr>
    </w:lvl>
    <w:lvl w:ilvl="7" w:tplc="1396E81E">
      <w:numFmt w:val="bullet"/>
      <w:lvlText w:val="•"/>
      <w:lvlJc w:val="left"/>
      <w:pPr>
        <w:ind w:left="5268" w:hanging="403"/>
      </w:pPr>
      <w:rPr>
        <w:rFonts w:hint="default"/>
        <w:lang w:val="en-US" w:eastAsia="en-US" w:bidi="en-US"/>
      </w:rPr>
    </w:lvl>
    <w:lvl w:ilvl="8" w:tplc="8C504358">
      <w:numFmt w:val="bullet"/>
      <w:lvlText w:val="•"/>
      <w:lvlJc w:val="left"/>
      <w:pPr>
        <w:ind w:left="5955" w:hanging="403"/>
      </w:pPr>
      <w:rPr>
        <w:rFonts w:hint="default"/>
        <w:lang w:val="en-US" w:eastAsia="en-US" w:bidi="en-US"/>
      </w:rPr>
    </w:lvl>
  </w:abstractNum>
  <w:abstractNum w:abstractNumId="3" w15:restartNumberingAfterBreak="0">
    <w:nsid w:val="08E558C1"/>
    <w:multiLevelType w:val="hybridMultilevel"/>
    <w:tmpl w:val="541295A2"/>
    <w:lvl w:ilvl="0" w:tplc="08C0E6C2">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45288CFA">
      <w:numFmt w:val="bullet"/>
      <w:lvlText w:val="•"/>
      <w:lvlJc w:val="left"/>
      <w:pPr>
        <w:ind w:left="1147" w:hanging="403"/>
      </w:pPr>
      <w:rPr>
        <w:rFonts w:hint="default"/>
        <w:lang w:val="en-US" w:eastAsia="en-US" w:bidi="en-US"/>
      </w:rPr>
    </w:lvl>
    <w:lvl w:ilvl="2" w:tplc="EA623E7A">
      <w:numFmt w:val="bullet"/>
      <w:lvlText w:val="•"/>
      <w:lvlJc w:val="left"/>
      <w:pPr>
        <w:ind w:left="1835" w:hanging="403"/>
      </w:pPr>
      <w:rPr>
        <w:rFonts w:hint="default"/>
        <w:lang w:val="en-US" w:eastAsia="en-US" w:bidi="en-US"/>
      </w:rPr>
    </w:lvl>
    <w:lvl w:ilvl="3" w:tplc="50B21A74">
      <w:numFmt w:val="bullet"/>
      <w:lvlText w:val="•"/>
      <w:lvlJc w:val="left"/>
      <w:pPr>
        <w:ind w:left="2523" w:hanging="403"/>
      </w:pPr>
      <w:rPr>
        <w:rFonts w:hint="default"/>
        <w:lang w:val="en-US" w:eastAsia="en-US" w:bidi="en-US"/>
      </w:rPr>
    </w:lvl>
    <w:lvl w:ilvl="4" w:tplc="3690B01C">
      <w:numFmt w:val="bullet"/>
      <w:lvlText w:val="•"/>
      <w:lvlJc w:val="left"/>
      <w:pPr>
        <w:ind w:left="3211" w:hanging="403"/>
      </w:pPr>
      <w:rPr>
        <w:rFonts w:hint="default"/>
        <w:lang w:val="en-US" w:eastAsia="en-US" w:bidi="en-US"/>
      </w:rPr>
    </w:lvl>
    <w:lvl w:ilvl="5" w:tplc="9F82A836">
      <w:numFmt w:val="bullet"/>
      <w:lvlText w:val="•"/>
      <w:lvlJc w:val="left"/>
      <w:pPr>
        <w:ind w:left="3899" w:hanging="403"/>
      </w:pPr>
      <w:rPr>
        <w:rFonts w:hint="default"/>
        <w:lang w:val="en-US" w:eastAsia="en-US" w:bidi="en-US"/>
      </w:rPr>
    </w:lvl>
    <w:lvl w:ilvl="6" w:tplc="A7D40A4C">
      <w:numFmt w:val="bullet"/>
      <w:lvlText w:val="•"/>
      <w:lvlJc w:val="left"/>
      <w:pPr>
        <w:ind w:left="4587" w:hanging="403"/>
      </w:pPr>
      <w:rPr>
        <w:rFonts w:hint="default"/>
        <w:lang w:val="en-US" w:eastAsia="en-US" w:bidi="en-US"/>
      </w:rPr>
    </w:lvl>
    <w:lvl w:ilvl="7" w:tplc="471A1040">
      <w:numFmt w:val="bullet"/>
      <w:lvlText w:val="•"/>
      <w:lvlJc w:val="left"/>
      <w:pPr>
        <w:ind w:left="5275" w:hanging="403"/>
      </w:pPr>
      <w:rPr>
        <w:rFonts w:hint="default"/>
        <w:lang w:val="en-US" w:eastAsia="en-US" w:bidi="en-US"/>
      </w:rPr>
    </w:lvl>
    <w:lvl w:ilvl="8" w:tplc="E432D75E">
      <w:numFmt w:val="bullet"/>
      <w:lvlText w:val="•"/>
      <w:lvlJc w:val="left"/>
      <w:pPr>
        <w:ind w:left="5963" w:hanging="403"/>
      </w:pPr>
      <w:rPr>
        <w:rFonts w:hint="default"/>
        <w:lang w:val="en-US" w:eastAsia="en-US" w:bidi="en-US"/>
      </w:rPr>
    </w:lvl>
  </w:abstractNum>
  <w:abstractNum w:abstractNumId="4" w15:restartNumberingAfterBreak="0">
    <w:nsid w:val="0C165263"/>
    <w:multiLevelType w:val="hybridMultilevel"/>
    <w:tmpl w:val="CF24397A"/>
    <w:lvl w:ilvl="0" w:tplc="631A5D00">
      <w:numFmt w:val="bullet"/>
      <w:lvlText w:val="—"/>
      <w:lvlJc w:val="left"/>
      <w:pPr>
        <w:ind w:left="453" w:hanging="403"/>
      </w:pPr>
      <w:rPr>
        <w:rFonts w:ascii="Cambria" w:eastAsia="Cambria" w:hAnsi="Cambria" w:cs="Cambria" w:hint="default"/>
        <w:color w:val="231F20"/>
        <w:spacing w:val="-3"/>
        <w:w w:val="100"/>
        <w:sz w:val="20"/>
        <w:szCs w:val="20"/>
        <w:lang w:val="en-US" w:eastAsia="en-US" w:bidi="en-US"/>
      </w:rPr>
    </w:lvl>
    <w:lvl w:ilvl="1" w:tplc="50B0F5FA">
      <w:numFmt w:val="bullet"/>
      <w:lvlText w:val="•"/>
      <w:lvlJc w:val="left"/>
      <w:pPr>
        <w:ind w:left="1146" w:hanging="403"/>
      </w:pPr>
      <w:rPr>
        <w:rFonts w:hint="default"/>
        <w:lang w:val="en-US" w:eastAsia="en-US" w:bidi="en-US"/>
      </w:rPr>
    </w:lvl>
    <w:lvl w:ilvl="2" w:tplc="3D6A7B34">
      <w:numFmt w:val="bullet"/>
      <w:lvlText w:val="•"/>
      <w:lvlJc w:val="left"/>
      <w:pPr>
        <w:ind w:left="1833" w:hanging="403"/>
      </w:pPr>
      <w:rPr>
        <w:rFonts w:hint="default"/>
        <w:lang w:val="en-US" w:eastAsia="en-US" w:bidi="en-US"/>
      </w:rPr>
    </w:lvl>
    <w:lvl w:ilvl="3" w:tplc="16809DA0">
      <w:numFmt w:val="bullet"/>
      <w:lvlText w:val="•"/>
      <w:lvlJc w:val="left"/>
      <w:pPr>
        <w:ind w:left="2520" w:hanging="403"/>
      </w:pPr>
      <w:rPr>
        <w:rFonts w:hint="default"/>
        <w:lang w:val="en-US" w:eastAsia="en-US" w:bidi="en-US"/>
      </w:rPr>
    </w:lvl>
    <w:lvl w:ilvl="4" w:tplc="6936B6E6">
      <w:numFmt w:val="bullet"/>
      <w:lvlText w:val="•"/>
      <w:lvlJc w:val="left"/>
      <w:pPr>
        <w:ind w:left="3207" w:hanging="403"/>
      </w:pPr>
      <w:rPr>
        <w:rFonts w:hint="default"/>
        <w:lang w:val="en-US" w:eastAsia="en-US" w:bidi="en-US"/>
      </w:rPr>
    </w:lvl>
    <w:lvl w:ilvl="5" w:tplc="10001E36">
      <w:numFmt w:val="bullet"/>
      <w:lvlText w:val="•"/>
      <w:lvlJc w:val="left"/>
      <w:pPr>
        <w:ind w:left="3894" w:hanging="403"/>
      </w:pPr>
      <w:rPr>
        <w:rFonts w:hint="default"/>
        <w:lang w:val="en-US" w:eastAsia="en-US" w:bidi="en-US"/>
      </w:rPr>
    </w:lvl>
    <w:lvl w:ilvl="6" w:tplc="6888994A">
      <w:numFmt w:val="bullet"/>
      <w:lvlText w:val="•"/>
      <w:lvlJc w:val="left"/>
      <w:pPr>
        <w:ind w:left="4581" w:hanging="403"/>
      </w:pPr>
      <w:rPr>
        <w:rFonts w:hint="default"/>
        <w:lang w:val="en-US" w:eastAsia="en-US" w:bidi="en-US"/>
      </w:rPr>
    </w:lvl>
    <w:lvl w:ilvl="7" w:tplc="2B9A3568">
      <w:numFmt w:val="bullet"/>
      <w:lvlText w:val="•"/>
      <w:lvlJc w:val="left"/>
      <w:pPr>
        <w:ind w:left="5268" w:hanging="403"/>
      </w:pPr>
      <w:rPr>
        <w:rFonts w:hint="default"/>
        <w:lang w:val="en-US" w:eastAsia="en-US" w:bidi="en-US"/>
      </w:rPr>
    </w:lvl>
    <w:lvl w:ilvl="8" w:tplc="57003628">
      <w:numFmt w:val="bullet"/>
      <w:lvlText w:val="•"/>
      <w:lvlJc w:val="left"/>
      <w:pPr>
        <w:ind w:left="5955" w:hanging="403"/>
      </w:pPr>
      <w:rPr>
        <w:rFonts w:hint="default"/>
        <w:lang w:val="en-US" w:eastAsia="en-US" w:bidi="en-US"/>
      </w:rPr>
    </w:lvl>
  </w:abstractNum>
  <w:abstractNum w:abstractNumId="5" w15:restartNumberingAfterBreak="0">
    <w:nsid w:val="0C82104E"/>
    <w:multiLevelType w:val="hybridMultilevel"/>
    <w:tmpl w:val="5B2AD8B6"/>
    <w:lvl w:ilvl="0" w:tplc="57E08CEE">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EB7EFD02">
      <w:numFmt w:val="bullet"/>
      <w:lvlText w:val="—"/>
      <w:lvlJc w:val="left"/>
      <w:pPr>
        <w:ind w:left="849" w:hanging="403"/>
      </w:pPr>
      <w:rPr>
        <w:rFonts w:ascii="Cambria" w:eastAsia="Cambria" w:hAnsi="Cambria" w:cs="Cambria" w:hint="default"/>
        <w:color w:val="231F20"/>
        <w:spacing w:val="-4"/>
        <w:w w:val="100"/>
        <w:sz w:val="20"/>
        <w:szCs w:val="20"/>
        <w:lang w:val="en-US" w:eastAsia="en-US" w:bidi="en-US"/>
      </w:rPr>
    </w:lvl>
    <w:lvl w:ilvl="2" w:tplc="D87E072C">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8418F84C">
      <w:numFmt w:val="bullet"/>
      <w:lvlText w:val="•"/>
      <w:lvlJc w:val="left"/>
      <w:pPr>
        <w:ind w:left="2018" w:hanging="403"/>
      </w:pPr>
      <w:rPr>
        <w:rFonts w:hint="default"/>
        <w:lang w:val="en-US" w:eastAsia="en-US" w:bidi="en-US"/>
      </w:rPr>
    </w:lvl>
    <w:lvl w:ilvl="4" w:tplc="15DE6C0E">
      <w:numFmt w:val="bullet"/>
      <w:lvlText w:val="•"/>
      <w:lvlJc w:val="left"/>
      <w:pPr>
        <w:ind w:left="2777" w:hanging="403"/>
      </w:pPr>
      <w:rPr>
        <w:rFonts w:hint="default"/>
        <w:lang w:val="en-US" w:eastAsia="en-US" w:bidi="en-US"/>
      </w:rPr>
    </w:lvl>
    <w:lvl w:ilvl="5" w:tplc="C84CB36A">
      <w:numFmt w:val="bullet"/>
      <w:lvlText w:val="•"/>
      <w:lvlJc w:val="left"/>
      <w:pPr>
        <w:ind w:left="3535" w:hanging="403"/>
      </w:pPr>
      <w:rPr>
        <w:rFonts w:hint="default"/>
        <w:lang w:val="en-US" w:eastAsia="en-US" w:bidi="en-US"/>
      </w:rPr>
    </w:lvl>
    <w:lvl w:ilvl="6" w:tplc="A19C6484">
      <w:numFmt w:val="bullet"/>
      <w:lvlText w:val="•"/>
      <w:lvlJc w:val="left"/>
      <w:pPr>
        <w:ind w:left="4294" w:hanging="403"/>
      </w:pPr>
      <w:rPr>
        <w:rFonts w:hint="default"/>
        <w:lang w:val="en-US" w:eastAsia="en-US" w:bidi="en-US"/>
      </w:rPr>
    </w:lvl>
    <w:lvl w:ilvl="7" w:tplc="BA561352">
      <w:numFmt w:val="bullet"/>
      <w:lvlText w:val="•"/>
      <w:lvlJc w:val="left"/>
      <w:pPr>
        <w:ind w:left="5053" w:hanging="403"/>
      </w:pPr>
      <w:rPr>
        <w:rFonts w:hint="default"/>
        <w:lang w:val="en-US" w:eastAsia="en-US" w:bidi="en-US"/>
      </w:rPr>
    </w:lvl>
    <w:lvl w:ilvl="8" w:tplc="921A8E92">
      <w:numFmt w:val="bullet"/>
      <w:lvlText w:val="•"/>
      <w:lvlJc w:val="left"/>
      <w:pPr>
        <w:ind w:left="5811" w:hanging="403"/>
      </w:pPr>
      <w:rPr>
        <w:rFonts w:hint="default"/>
        <w:lang w:val="en-US" w:eastAsia="en-US" w:bidi="en-US"/>
      </w:rPr>
    </w:lvl>
  </w:abstractNum>
  <w:abstractNum w:abstractNumId="6" w15:restartNumberingAfterBreak="0">
    <w:nsid w:val="1BB52363"/>
    <w:multiLevelType w:val="hybridMultilevel"/>
    <w:tmpl w:val="A62A42F6"/>
    <w:lvl w:ilvl="0" w:tplc="2D3A6448">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1" w:tplc="97BA5D96">
      <w:numFmt w:val="bullet"/>
      <w:lvlText w:val="•"/>
      <w:lvlJc w:val="left"/>
      <w:pPr>
        <w:ind w:left="787" w:hanging="403"/>
      </w:pPr>
      <w:rPr>
        <w:rFonts w:hint="default"/>
        <w:lang w:val="en-US" w:eastAsia="en-US" w:bidi="en-US"/>
      </w:rPr>
    </w:lvl>
    <w:lvl w:ilvl="2" w:tplc="9D6E212A">
      <w:numFmt w:val="bullet"/>
      <w:lvlText w:val="•"/>
      <w:lvlJc w:val="left"/>
      <w:pPr>
        <w:ind w:left="1515" w:hanging="403"/>
      </w:pPr>
      <w:rPr>
        <w:rFonts w:hint="default"/>
        <w:lang w:val="en-US" w:eastAsia="en-US" w:bidi="en-US"/>
      </w:rPr>
    </w:lvl>
    <w:lvl w:ilvl="3" w:tplc="C55AABF8">
      <w:numFmt w:val="bullet"/>
      <w:lvlText w:val="•"/>
      <w:lvlJc w:val="left"/>
      <w:pPr>
        <w:ind w:left="2243" w:hanging="403"/>
      </w:pPr>
      <w:rPr>
        <w:rFonts w:hint="default"/>
        <w:lang w:val="en-US" w:eastAsia="en-US" w:bidi="en-US"/>
      </w:rPr>
    </w:lvl>
    <w:lvl w:ilvl="4" w:tplc="FDC4EEFE">
      <w:numFmt w:val="bullet"/>
      <w:lvlText w:val="•"/>
      <w:lvlJc w:val="left"/>
      <w:pPr>
        <w:ind w:left="2971" w:hanging="403"/>
      </w:pPr>
      <w:rPr>
        <w:rFonts w:hint="default"/>
        <w:lang w:val="en-US" w:eastAsia="en-US" w:bidi="en-US"/>
      </w:rPr>
    </w:lvl>
    <w:lvl w:ilvl="5" w:tplc="2DBE1606">
      <w:numFmt w:val="bullet"/>
      <w:lvlText w:val="•"/>
      <w:lvlJc w:val="left"/>
      <w:pPr>
        <w:ind w:left="3699" w:hanging="403"/>
      </w:pPr>
      <w:rPr>
        <w:rFonts w:hint="default"/>
        <w:lang w:val="en-US" w:eastAsia="en-US" w:bidi="en-US"/>
      </w:rPr>
    </w:lvl>
    <w:lvl w:ilvl="6" w:tplc="379E2418">
      <w:numFmt w:val="bullet"/>
      <w:lvlText w:val="•"/>
      <w:lvlJc w:val="left"/>
      <w:pPr>
        <w:ind w:left="4427" w:hanging="403"/>
      </w:pPr>
      <w:rPr>
        <w:rFonts w:hint="default"/>
        <w:lang w:val="en-US" w:eastAsia="en-US" w:bidi="en-US"/>
      </w:rPr>
    </w:lvl>
    <w:lvl w:ilvl="7" w:tplc="34202848">
      <w:numFmt w:val="bullet"/>
      <w:lvlText w:val="•"/>
      <w:lvlJc w:val="left"/>
      <w:pPr>
        <w:ind w:left="5155" w:hanging="403"/>
      </w:pPr>
      <w:rPr>
        <w:rFonts w:hint="default"/>
        <w:lang w:val="en-US" w:eastAsia="en-US" w:bidi="en-US"/>
      </w:rPr>
    </w:lvl>
    <w:lvl w:ilvl="8" w:tplc="B3041B5C">
      <w:numFmt w:val="bullet"/>
      <w:lvlText w:val="•"/>
      <w:lvlJc w:val="left"/>
      <w:pPr>
        <w:ind w:left="5883" w:hanging="403"/>
      </w:pPr>
      <w:rPr>
        <w:rFonts w:hint="default"/>
        <w:lang w:val="en-US" w:eastAsia="en-US" w:bidi="en-US"/>
      </w:rPr>
    </w:lvl>
  </w:abstractNum>
  <w:abstractNum w:abstractNumId="7" w15:restartNumberingAfterBreak="0">
    <w:nsid w:val="1D765E23"/>
    <w:multiLevelType w:val="hybridMultilevel"/>
    <w:tmpl w:val="50F2A4B2"/>
    <w:lvl w:ilvl="0" w:tplc="D02A93FC">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8F7041D8">
      <w:numFmt w:val="bullet"/>
      <w:lvlText w:val="•"/>
      <w:lvlJc w:val="left"/>
      <w:pPr>
        <w:ind w:left="1147" w:hanging="403"/>
      </w:pPr>
      <w:rPr>
        <w:rFonts w:hint="default"/>
        <w:lang w:val="en-US" w:eastAsia="en-US" w:bidi="en-US"/>
      </w:rPr>
    </w:lvl>
    <w:lvl w:ilvl="2" w:tplc="841CC460">
      <w:numFmt w:val="bullet"/>
      <w:lvlText w:val="•"/>
      <w:lvlJc w:val="left"/>
      <w:pPr>
        <w:ind w:left="1835" w:hanging="403"/>
      </w:pPr>
      <w:rPr>
        <w:rFonts w:hint="default"/>
        <w:lang w:val="en-US" w:eastAsia="en-US" w:bidi="en-US"/>
      </w:rPr>
    </w:lvl>
    <w:lvl w:ilvl="3" w:tplc="23B40520">
      <w:numFmt w:val="bullet"/>
      <w:lvlText w:val="•"/>
      <w:lvlJc w:val="left"/>
      <w:pPr>
        <w:ind w:left="2523" w:hanging="403"/>
      </w:pPr>
      <w:rPr>
        <w:rFonts w:hint="default"/>
        <w:lang w:val="en-US" w:eastAsia="en-US" w:bidi="en-US"/>
      </w:rPr>
    </w:lvl>
    <w:lvl w:ilvl="4" w:tplc="F162F2DA">
      <w:numFmt w:val="bullet"/>
      <w:lvlText w:val="•"/>
      <w:lvlJc w:val="left"/>
      <w:pPr>
        <w:ind w:left="3211" w:hanging="403"/>
      </w:pPr>
      <w:rPr>
        <w:rFonts w:hint="default"/>
        <w:lang w:val="en-US" w:eastAsia="en-US" w:bidi="en-US"/>
      </w:rPr>
    </w:lvl>
    <w:lvl w:ilvl="5" w:tplc="3892B1C6">
      <w:numFmt w:val="bullet"/>
      <w:lvlText w:val="•"/>
      <w:lvlJc w:val="left"/>
      <w:pPr>
        <w:ind w:left="3899" w:hanging="403"/>
      </w:pPr>
      <w:rPr>
        <w:rFonts w:hint="default"/>
        <w:lang w:val="en-US" w:eastAsia="en-US" w:bidi="en-US"/>
      </w:rPr>
    </w:lvl>
    <w:lvl w:ilvl="6" w:tplc="97F2C736">
      <w:numFmt w:val="bullet"/>
      <w:lvlText w:val="•"/>
      <w:lvlJc w:val="left"/>
      <w:pPr>
        <w:ind w:left="4587" w:hanging="403"/>
      </w:pPr>
      <w:rPr>
        <w:rFonts w:hint="default"/>
        <w:lang w:val="en-US" w:eastAsia="en-US" w:bidi="en-US"/>
      </w:rPr>
    </w:lvl>
    <w:lvl w:ilvl="7" w:tplc="0DEEA16E">
      <w:numFmt w:val="bullet"/>
      <w:lvlText w:val="•"/>
      <w:lvlJc w:val="left"/>
      <w:pPr>
        <w:ind w:left="5275" w:hanging="403"/>
      </w:pPr>
      <w:rPr>
        <w:rFonts w:hint="default"/>
        <w:lang w:val="en-US" w:eastAsia="en-US" w:bidi="en-US"/>
      </w:rPr>
    </w:lvl>
    <w:lvl w:ilvl="8" w:tplc="782EE3F6">
      <w:numFmt w:val="bullet"/>
      <w:lvlText w:val="•"/>
      <w:lvlJc w:val="left"/>
      <w:pPr>
        <w:ind w:left="5963" w:hanging="403"/>
      </w:pPr>
      <w:rPr>
        <w:rFonts w:hint="default"/>
        <w:lang w:val="en-US" w:eastAsia="en-US" w:bidi="en-US"/>
      </w:rPr>
    </w:lvl>
  </w:abstractNum>
  <w:abstractNum w:abstractNumId="8" w15:restartNumberingAfterBreak="0">
    <w:nsid w:val="1D950CD5"/>
    <w:multiLevelType w:val="hybridMultilevel"/>
    <w:tmpl w:val="113EF524"/>
    <w:lvl w:ilvl="0" w:tplc="0B40F106">
      <w:numFmt w:val="bullet"/>
      <w:lvlText w:val="—"/>
      <w:lvlJc w:val="left"/>
      <w:pPr>
        <w:ind w:left="50" w:hanging="403"/>
      </w:pPr>
      <w:rPr>
        <w:rFonts w:ascii="Cambria" w:eastAsia="Cambria" w:hAnsi="Cambria" w:cs="Cambria" w:hint="default"/>
        <w:color w:val="231F20"/>
        <w:spacing w:val="-2"/>
        <w:w w:val="100"/>
        <w:sz w:val="20"/>
        <w:szCs w:val="20"/>
        <w:lang w:val="en-US" w:eastAsia="en-US" w:bidi="en-US"/>
      </w:rPr>
    </w:lvl>
    <w:lvl w:ilvl="1" w:tplc="212ABF1A">
      <w:numFmt w:val="bullet"/>
      <w:lvlText w:val="•"/>
      <w:lvlJc w:val="left"/>
      <w:pPr>
        <w:ind w:left="787" w:hanging="403"/>
      </w:pPr>
      <w:rPr>
        <w:rFonts w:hint="default"/>
        <w:lang w:val="en-US" w:eastAsia="en-US" w:bidi="en-US"/>
      </w:rPr>
    </w:lvl>
    <w:lvl w:ilvl="2" w:tplc="D57A6C20">
      <w:numFmt w:val="bullet"/>
      <w:lvlText w:val="•"/>
      <w:lvlJc w:val="left"/>
      <w:pPr>
        <w:ind w:left="1515" w:hanging="403"/>
      </w:pPr>
      <w:rPr>
        <w:rFonts w:hint="default"/>
        <w:lang w:val="en-US" w:eastAsia="en-US" w:bidi="en-US"/>
      </w:rPr>
    </w:lvl>
    <w:lvl w:ilvl="3" w:tplc="5E28A418">
      <w:numFmt w:val="bullet"/>
      <w:lvlText w:val="•"/>
      <w:lvlJc w:val="left"/>
      <w:pPr>
        <w:ind w:left="2243" w:hanging="403"/>
      </w:pPr>
      <w:rPr>
        <w:rFonts w:hint="default"/>
        <w:lang w:val="en-US" w:eastAsia="en-US" w:bidi="en-US"/>
      </w:rPr>
    </w:lvl>
    <w:lvl w:ilvl="4" w:tplc="C1149BE4">
      <w:numFmt w:val="bullet"/>
      <w:lvlText w:val="•"/>
      <w:lvlJc w:val="left"/>
      <w:pPr>
        <w:ind w:left="2971" w:hanging="403"/>
      </w:pPr>
      <w:rPr>
        <w:rFonts w:hint="default"/>
        <w:lang w:val="en-US" w:eastAsia="en-US" w:bidi="en-US"/>
      </w:rPr>
    </w:lvl>
    <w:lvl w:ilvl="5" w:tplc="1F321F00">
      <w:numFmt w:val="bullet"/>
      <w:lvlText w:val="•"/>
      <w:lvlJc w:val="left"/>
      <w:pPr>
        <w:ind w:left="3699" w:hanging="403"/>
      </w:pPr>
      <w:rPr>
        <w:rFonts w:hint="default"/>
        <w:lang w:val="en-US" w:eastAsia="en-US" w:bidi="en-US"/>
      </w:rPr>
    </w:lvl>
    <w:lvl w:ilvl="6" w:tplc="9D0E9C9A">
      <w:numFmt w:val="bullet"/>
      <w:lvlText w:val="•"/>
      <w:lvlJc w:val="left"/>
      <w:pPr>
        <w:ind w:left="4427" w:hanging="403"/>
      </w:pPr>
      <w:rPr>
        <w:rFonts w:hint="default"/>
        <w:lang w:val="en-US" w:eastAsia="en-US" w:bidi="en-US"/>
      </w:rPr>
    </w:lvl>
    <w:lvl w:ilvl="7" w:tplc="4FAC13C0">
      <w:numFmt w:val="bullet"/>
      <w:lvlText w:val="•"/>
      <w:lvlJc w:val="left"/>
      <w:pPr>
        <w:ind w:left="5155" w:hanging="403"/>
      </w:pPr>
      <w:rPr>
        <w:rFonts w:hint="default"/>
        <w:lang w:val="en-US" w:eastAsia="en-US" w:bidi="en-US"/>
      </w:rPr>
    </w:lvl>
    <w:lvl w:ilvl="8" w:tplc="122203AA">
      <w:numFmt w:val="bullet"/>
      <w:lvlText w:val="•"/>
      <w:lvlJc w:val="left"/>
      <w:pPr>
        <w:ind w:left="5883" w:hanging="403"/>
      </w:pPr>
      <w:rPr>
        <w:rFonts w:hint="default"/>
        <w:lang w:val="en-US" w:eastAsia="en-US" w:bidi="en-US"/>
      </w:rPr>
    </w:lvl>
  </w:abstractNum>
  <w:abstractNum w:abstractNumId="9" w15:restartNumberingAfterBreak="0">
    <w:nsid w:val="1E1C615F"/>
    <w:multiLevelType w:val="hybridMultilevel"/>
    <w:tmpl w:val="92E4D090"/>
    <w:lvl w:ilvl="0" w:tplc="C7E07FFA">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FE442168">
      <w:numFmt w:val="bullet"/>
      <w:lvlText w:val="•"/>
      <w:lvlJc w:val="left"/>
      <w:pPr>
        <w:ind w:left="1147" w:hanging="403"/>
      </w:pPr>
      <w:rPr>
        <w:rFonts w:hint="default"/>
        <w:lang w:val="en-US" w:eastAsia="en-US" w:bidi="en-US"/>
      </w:rPr>
    </w:lvl>
    <w:lvl w:ilvl="2" w:tplc="F00CA5AE">
      <w:numFmt w:val="bullet"/>
      <w:lvlText w:val="•"/>
      <w:lvlJc w:val="left"/>
      <w:pPr>
        <w:ind w:left="1834" w:hanging="403"/>
      </w:pPr>
      <w:rPr>
        <w:rFonts w:hint="default"/>
        <w:lang w:val="en-US" w:eastAsia="en-US" w:bidi="en-US"/>
      </w:rPr>
    </w:lvl>
    <w:lvl w:ilvl="3" w:tplc="A25E5982">
      <w:numFmt w:val="bullet"/>
      <w:lvlText w:val="•"/>
      <w:lvlJc w:val="left"/>
      <w:pPr>
        <w:ind w:left="2521" w:hanging="403"/>
      </w:pPr>
      <w:rPr>
        <w:rFonts w:hint="default"/>
        <w:lang w:val="en-US" w:eastAsia="en-US" w:bidi="en-US"/>
      </w:rPr>
    </w:lvl>
    <w:lvl w:ilvl="4" w:tplc="272C3224">
      <w:numFmt w:val="bullet"/>
      <w:lvlText w:val="•"/>
      <w:lvlJc w:val="left"/>
      <w:pPr>
        <w:ind w:left="3208" w:hanging="403"/>
      </w:pPr>
      <w:rPr>
        <w:rFonts w:hint="default"/>
        <w:lang w:val="en-US" w:eastAsia="en-US" w:bidi="en-US"/>
      </w:rPr>
    </w:lvl>
    <w:lvl w:ilvl="5" w:tplc="EB26C88A">
      <w:numFmt w:val="bullet"/>
      <w:lvlText w:val="•"/>
      <w:lvlJc w:val="left"/>
      <w:pPr>
        <w:ind w:left="3895" w:hanging="403"/>
      </w:pPr>
      <w:rPr>
        <w:rFonts w:hint="default"/>
        <w:lang w:val="en-US" w:eastAsia="en-US" w:bidi="en-US"/>
      </w:rPr>
    </w:lvl>
    <w:lvl w:ilvl="6" w:tplc="F4841176">
      <w:numFmt w:val="bullet"/>
      <w:lvlText w:val="•"/>
      <w:lvlJc w:val="left"/>
      <w:pPr>
        <w:ind w:left="4582" w:hanging="403"/>
      </w:pPr>
      <w:rPr>
        <w:rFonts w:hint="default"/>
        <w:lang w:val="en-US" w:eastAsia="en-US" w:bidi="en-US"/>
      </w:rPr>
    </w:lvl>
    <w:lvl w:ilvl="7" w:tplc="604E28DC">
      <w:numFmt w:val="bullet"/>
      <w:lvlText w:val="•"/>
      <w:lvlJc w:val="left"/>
      <w:pPr>
        <w:ind w:left="5269" w:hanging="403"/>
      </w:pPr>
      <w:rPr>
        <w:rFonts w:hint="default"/>
        <w:lang w:val="en-US" w:eastAsia="en-US" w:bidi="en-US"/>
      </w:rPr>
    </w:lvl>
    <w:lvl w:ilvl="8" w:tplc="F6BE8EFE">
      <w:numFmt w:val="bullet"/>
      <w:lvlText w:val="•"/>
      <w:lvlJc w:val="left"/>
      <w:pPr>
        <w:ind w:left="5956" w:hanging="403"/>
      </w:pPr>
      <w:rPr>
        <w:rFonts w:hint="default"/>
        <w:lang w:val="en-US" w:eastAsia="en-US" w:bidi="en-US"/>
      </w:rPr>
    </w:lvl>
  </w:abstractNum>
  <w:abstractNum w:abstractNumId="10" w15:restartNumberingAfterBreak="0">
    <w:nsid w:val="1F05313D"/>
    <w:multiLevelType w:val="hybridMultilevel"/>
    <w:tmpl w:val="5F9E9A50"/>
    <w:lvl w:ilvl="0" w:tplc="948C3C68">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AA52A922">
      <w:numFmt w:val="bullet"/>
      <w:lvlText w:val="•"/>
      <w:lvlJc w:val="left"/>
      <w:pPr>
        <w:ind w:left="1147" w:hanging="403"/>
      </w:pPr>
      <w:rPr>
        <w:rFonts w:hint="default"/>
        <w:lang w:val="en-US" w:eastAsia="en-US" w:bidi="en-US"/>
      </w:rPr>
    </w:lvl>
    <w:lvl w:ilvl="2" w:tplc="2208D40C">
      <w:numFmt w:val="bullet"/>
      <w:lvlText w:val="•"/>
      <w:lvlJc w:val="left"/>
      <w:pPr>
        <w:ind w:left="1835" w:hanging="403"/>
      </w:pPr>
      <w:rPr>
        <w:rFonts w:hint="default"/>
        <w:lang w:val="en-US" w:eastAsia="en-US" w:bidi="en-US"/>
      </w:rPr>
    </w:lvl>
    <w:lvl w:ilvl="3" w:tplc="8C1464B2">
      <w:numFmt w:val="bullet"/>
      <w:lvlText w:val="•"/>
      <w:lvlJc w:val="left"/>
      <w:pPr>
        <w:ind w:left="2523" w:hanging="403"/>
      </w:pPr>
      <w:rPr>
        <w:rFonts w:hint="default"/>
        <w:lang w:val="en-US" w:eastAsia="en-US" w:bidi="en-US"/>
      </w:rPr>
    </w:lvl>
    <w:lvl w:ilvl="4" w:tplc="86945CC4">
      <w:numFmt w:val="bullet"/>
      <w:lvlText w:val="•"/>
      <w:lvlJc w:val="left"/>
      <w:pPr>
        <w:ind w:left="3211" w:hanging="403"/>
      </w:pPr>
      <w:rPr>
        <w:rFonts w:hint="default"/>
        <w:lang w:val="en-US" w:eastAsia="en-US" w:bidi="en-US"/>
      </w:rPr>
    </w:lvl>
    <w:lvl w:ilvl="5" w:tplc="471AFD9A">
      <w:numFmt w:val="bullet"/>
      <w:lvlText w:val="•"/>
      <w:lvlJc w:val="left"/>
      <w:pPr>
        <w:ind w:left="3899" w:hanging="403"/>
      </w:pPr>
      <w:rPr>
        <w:rFonts w:hint="default"/>
        <w:lang w:val="en-US" w:eastAsia="en-US" w:bidi="en-US"/>
      </w:rPr>
    </w:lvl>
    <w:lvl w:ilvl="6" w:tplc="AA1A5BEE">
      <w:numFmt w:val="bullet"/>
      <w:lvlText w:val="•"/>
      <w:lvlJc w:val="left"/>
      <w:pPr>
        <w:ind w:left="4587" w:hanging="403"/>
      </w:pPr>
      <w:rPr>
        <w:rFonts w:hint="default"/>
        <w:lang w:val="en-US" w:eastAsia="en-US" w:bidi="en-US"/>
      </w:rPr>
    </w:lvl>
    <w:lvl w:ilvl="7" w:tplc="1BDC4524">
      <w:numFmt w:val="bullet"/>
      <w:lvlText w:val="•"/>
      <w:lvlJc w:val="left"/>
      <w:pPr>
        <w:ind w:left="5275" w:hanging="403"/>
      </w:pPr>
      <w:rPr>
        <w:rFonts w:hint="default"/>
        <w:lang w:val="en-US" w:eastAsia="en-US" w:bidi="en-US"/>
      </w:rPr>
    </w:lvl>
    <w:lvl w:ilvl="8" w:tplc="F6BE951E">
      <w:numFmt w:val="bullet"/>
      <w:lvlText w:val="•"/>
      <w:lvlJc w:val="left"/>
      <w:pPr>
        <w:ind w:left="5963" w:hanging="403"/>
      </w:pPr>
      <w:rPr>
        <w:rFonts w:hint="default"/>
        <w:lang w:val="en-US" w:eastAsia="en-US" w:bidi="en-US"/>
      </w:rPr>
    </w:lvl>
  </w:abstractNum>
  <w:abstractNum w:abstractNumId="11" w15:restartNumberingAfterBreak="0">
    <w:nsid w:val="1FE836B1"/>
    <w:multiLevelType w:val="hybridMultilevel"/>
    <w:tmpl w:val="B694FC16"/>
    <w:lvl w:ilvl="0" w:tplc="97CA9D06">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8D86BDC8">
      <w:numFmt w:val="bullet"/>
      <w:lvlText w:val="•"/>
      <w:lvlJc w:val="left"/>
      <w:pPr>
        <w:ind w:left="1147" w:hanging="403"/>
      </w:pPr>
      <w:rPr>
        <w:rFonts w:hint="default"/>
        <w:lang w:val="en-US" w:eastAsia="en-US" w:bidi="en-US"/>
      </w:rPr>
    </w:lvl>
    <w:lvl w:ilvl="2" w:tplc="491C1574">
      <w:numFmt w:val="bullet"/>
      <w:lvlText w:val="•"/>
      <w:lvlJc w:val="left"/>
      <w:pPr>
        <w:ind w:left="1834" w:hanging="403"/>
      </w:pPr>
      <w:rPr>
        <w:rFonts w:hint="default"/>
        <w:lang w:val="en-US" w:eastAsia="en-US" w:bidi="en-US"/>
      </w:rPr>
    </w:lvl>
    <w:lvl w:ilvl="3" w:tplc="424A7632">
      <w:numFmt w:val="bullet"/>
      <w:lvlText w:val="•"/>
      <w:lvlJc w:val="left"/>
      <w:pPr>
        <w:ind w:left="2521" w:hanging="403"/>
      </w:pPr>
      <w:rPr>
        <w:rFonts w:hint="default"/>
        <w:lang w:val="en-US" w:eastAsia="en-US" w:bidi="en-US"/>
      </w:rPr>
    </w:lvl>
    <w:lvl w:ilvl="4" w:tplc="B690507C">
      <w:numFmt w:val="bullet"/>
      <w:lvlText w:val="•"/>
      <w:lvlJc w:val="left"/>
      <w:pPr>
        <w:ind w:left="3208" w:hanging="403"/>
      </w:pPr>
      <w:rPr>
        <w:rFonts w:hint="default"/>
        <w:lang w:val="en-US" w:eastAsia="en-US" w:bidi="en-US"/>
      </w:rPr>
    </w:lvl>
    <w:lvl w:ilvl="5" w:tplc="0EBCC2B6">
      <w:numFmt w:val="bullet"/>
      <w:lvlText w:val="•"/>
      <w:lvlJc w:val="left"/>
      <w:pPr>
        <w:ind w:left="3895" w:hanging="403"/>
      </w:pPr>
      <w:rPr>
        <w:rFonts w:hint="default"/>
        <w:lang w:val="en-US" w:eastAsia="en-US" w:bidi="en-US"/>
      </w:rPr>
    </w:lvl>
    <w:lvl w:ilvl="6" w:tplc="5B682164">
      <w:numFmt w:val="bullet"/>
      <w:lvlText w:val="•"/>
      <w:lvlJc w:val="left"/>
      <w:pPr>
        <w:ind w:left="4582" w:hanging="403"/>
      </w:pPr>
      <w:rPr>
        <w:rFonts w:hint="default"/>
        <w:lang w:val="en-US" w:eastAsia="en-US" w:bidi="en-US"/>
      </w:rPr>
    </w:lvl>
    <w:lvl w:ilvl="7" w:tplc="6D98EB36">
      <w:numFmt w:val="bullet"/>
      <w:lvlText w:val="•"/>
      <w:lvlJc w:val="left"/>
      <w:pPr>
        <w:ind w:left="5269" w:hanging="403"/>
      </w:pPr>
      <w:rPr>
        <w:rFonts w:hint="default"/>
        <w:lang w:val="en-US" w:eastAsia="en-US" w:bidi="en-US"/>
      </w:rPr>
    </w:lvl>
    <w:lvl w:ilvl="8" w:tplc="26307F96">
      <w:numFmt w:val="bullet"/>
      <w:lvlText w:val="•"/>
      <w:lvlJc w:val="left"/>
      <w:pPr>
        <w:ind w:left="5956" w:hanging="403"/>
      </w:pPr>
      <w:rPr>
        <w:rFonts w:hint="default"/>
        <w:lang w:val="en-US" w:eastAsia="en-US" w:bidi="en-US"/>
      </w:rPr>
    </w:lvl>
  </w:abstractNum>
  <w:abstractNum w:abstractNumId="12" w15:restartNumberingAfterBreak="0">
    <w:nsid w:val="21613484"/>
    <w:multiLevelType w:val="hybridMultilevel"/>
    <w:tmpl w:val="F3743DBE"/>
    <w:lvl w:ilvl="0" w:tplc="F01E5302">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FEB615C0">
      <w:numFmt w:val="bullet"/>
      <w:lvlText w:val="•"/>
      <w:lvlJc w:val="left"/>
      <w:pPr>
        <w:ind w:left="860" w:hanging="403"/>
      </w:pPr>
      <w:rPr>
        <w:rFonts w:hint="default"/>
        <w:lang w:val="en-US" w:eastAsia="en-US" w:bidi="en-US"/>
      </w:rPr>
    </w:lvl>
    <w:lvl w:ilvl="2" w:tplc="D9CE5EF2">
      <w:numFmt w:val="bullet"/>
      <w:lvlText w:val="•"/>
      <w:lvlJc w:val="left"/>
      <w:pPr>
        <w:ind w:left="1579" w:hanging="403"/>
      </w:pPr>
      <w:rPr>
        <w:rFonts w:hint="default"/>
        <w:lang w:val="en-US" w:eastAsia="en-US" w:bidi="en-US"/>
      </w:rPr>
    </w:lvl>
    <w:lvl w:ilvl="3" w:tplc="0114AB26">
      <w:numFmt w:val="bullet"/>
      <w:lvlText w:val="•"/>
      <w:lvlJc w:val="left"/>
      <w:pPr>
        <w:ind w:left="2299" w:hanging="403"/>
      </w:pPr>
      <w:rPr>
        <w:rFonts w:hint="default"/>
        <w:lang w:val="en-US" w:eastAsia="en-US" w:bidi="en-US"/>
      </w:rPr>
    </w:lvl>
    <w:lvl w:ilvl="4" w:tplc="69D478C0">
      <w:numFmt w:val="bullet"/>
      <w:lvlText w:val="•"/>
      <w:lvlJc w:val="left"/>
      <w:pPr>
        <w:ind w:left="3019" w:hanging="403"/>
      </w:pPr>
      <w:rPr>
        <w:rFonts w:hint="default"/>
        <w:lang w:val="en-US" w:eastAsia="en-US" w:bidi="en-US"/>
      </w:rPr>
    </w:lvl>
    <w:lvl w:ilvl="5" w:tplc="D5E8A506">
      <w:numFmt w:val="bullet"/>
      <w:lvlText w:val="•"/>
      <w:lvlJc w:val="left"/>
      <w:pPr>
        <w:ind w:left="3739" w:hanging="403"/>
      </w:pPr>
      <w:rPr>
        <w:rFonts w:hint="default"/>
        <w:lang w:val="en-US" w:eastAsia="en-US" w:bidi="en-US"/>
      </w:rPr>
    </w:lvl>
    <w:lvl w:ilvl="6" w:tplc="837C998C">
      <w:numFmt w:val="bullet"/>
      <w:lvlText w:val="•"/>
      <w:lvlJc w:val="left"/>
      <w:pPr>
        <w:ind w:left="4459" w:hanging="403"/>
      </w:pPr>
      <w:rPr>
        <w:rFonts w:hint="default"/>
        <w:lang w:val="en-US" w:eastAsia="en-US" w:bidi="en-US"/>
      </w:rPr>
    </w:lvl>
    <w:lvl w:ilvl="7" w:tplc="3D7075D6">
      <w:numFmt w:val="bullet"/>
      <w:lvlText w:val="•"/>
      <w:lvlJc w:val="left"/>
      <w:pPr>
        <w:ind w:left="5179" w:hanging="403"/>
      </w:pPr>
      <w:rPr>
        <w:rFonts w:hint="default"/>
        <w:lang w:val="en-US" w:eastAsia="en-US" w:bidi="en-US"/>
      </w:rPr>
    </w:lvl>
    <w:lvl w:ilvl="8" w:tplc="EC307038">
      <w:numFmt w:val="bullet"/>
      <w:lvlText w:val="•"/>
      <w:lvlJc w:val="left"/>
      <w:pPr>
        <w:ind w:left="5899" w:hanging="403"/>
      </w:pPr>
      <w:rPr>
        <w:rFonts w:hint="default"/>
        <w:lang w:val="en-US" w:eastAsia="en-US" w:bidi="en-US"/>
      </w:rPr>
    </w:lvl>
  </w:abstractNum>
  <w:abstractNum w:abstractNumId="13" w15:restartNumberingAfterBreak="0">
    <w:nsid w:val="28C9721D"/>
    <w:multiLevelType w:val="hybridMultilevel"/>
    <w:tmpl w:val="4ABC73BA"/>
    <w:lvl w:ilvl="0" w:tplc="059463E4">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9A8EC3F0">
      <w:numFmt w:val="bullet"/>
      <w:lvlText w:val="—"/>
      <w:lvlJc w:val="left"/>
      <w:pPr>
        <w:ind w:left="850" w:hanging="403"/>
      </w:pPr>
      <w:rPr>
        <w:rFonts w:ascii="Cambria" w:eastAsia="Cambria" w:hAnsi="Cambria" w:cs="Cambria" w:hint="default"/>
        <w:color w:val="231F20"/>
        <w:spacing w:val="-4"/>
        <w:w w:val="100"/>
        <w:sz w:val="20"/>
        <w:szCs w:val="20"/>
        <w:lang w:val="en-US" w:eastAsia="en-US" w:bidi="en-US"/>
      </w:rPr>
    </w:lvl>
    <w:lvl w:ilvl="2" w:tplc="48E6270C">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47A0200E">
      <w:numFmt w:val="bullet"/>
      <w:lvlText w:val="•"/>
      <w:lvlJc w:val="left"/>
      <w:pPr>
        <w:ind w:left="2019" w:hanging="403"/>
      </w:pPr>
      <w:rPr>
        <w:rFonts w:hint="default"/>
        <w:lang w:val="en-US" w:eastAsia="en-US" w:bidi="en-US"/>
      </w:rPr>
    </w:lvl>
    <w:lvl w:ilvl="4" w:tplc="0FE046CC">
      <w:numFmt w:val="bullet"/>
      <w:lvlText w:val="•"/>
      <w:lvlJc w:val="left"/>
      <w:pPr>
        <w:ind w:left="2779" w:hanging="403"/>
      </w:pPr>
      <w:rPr>
        <w:rFonts w:hint="default"/>
        <w:lang w:val="en-US" w:eastAsia="en-US" w:bidi="en-US"/>
      </w:rPr>
    </w:lvl>
    <w:lvl w:ilvl="5" w:tplc="5E3235D8">
      <w:numFmt w:val="bullet"/>
      <w:lvlText w:val="•"/>
      <w:lvlJc w:val="left"/>
      <w:pPr>
        <w:ind w:left="3539" w:hanging="403"/>
      </w:pPr>
      <w:rPr>
        <w:rFonts w:hint="default"/>
        <w:lang w:val="en-US" w:eastAsia="en-US" w:bidi="en-US"/>
      </w:rPr>
    </w:lvl>
    <w:lvl w:ilvl="6" w:tplc="F4EA7E10">
      <w:numFmt w:val="bullet"/>
      <w:lvlText w:val="•"/>
      <w:lvlJc w:val="left"/>
      <w:pPr>
        <w:ind w:left="4299" w:hanging="403"/>
      </w:pPr>
      <w:rPr>
        <w:rFonts w:hint="default"/>
        <w:lang w:val="en-US" w:eastAsia="en-US" w:bidi="en-US"/>
      </w:rPr>
    </w:lvl>
    <w:lvl w:ilvl="7" w:tplc="A42EFD74">
      <w:numFmt w:val="bullet"/>
      <w:lvlText w:val="•"/>
      <w:lvlJc w:val="left"/>
      <w:pPr>
        <w:ind w:left="5059" w:hanging="403"/>
      </w:pPr>
      <w:rPr>
        <w:rFonts w:hint="default"/>
        <w:lang w:val="en-US" w:eastAsia="en-US" w:bidi="en-US"/>
      </w:rPr>
    </w:lvl>
    <w:lvl w:ilvl="8" w:tplc="16F2C4D4">
      <w:numFmt w:val="bullet"/>
      <w:lvlText w:val="•"/>
      <w:lvlJc w:val="left"/>
      <w:pPr>
        <w:ind w:left="5819" w:hanging="403"/>
      </w:pPr>
      <w:rPr>
        <w:rFonts w:hint="default"/>
        <w:lang w:val="en-US" w:eastAsia="en-US" w:bidi="en-US"/>
      </w:rPr>
    </w:lvl>
  </w:abstractNum>
  <w:abstractNum w:abstractNumId="14" w15:restartNumberingAfterBreak="0">
    <w:nsid w:val="37D4781C"/>
    <w:multiLevelType w:val="hybridMultilevel"/>
    <w:tmpl w:val="5B78766A"/>
    <w:lvl w:ilvl="0" w:tplc="439AD5C0">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B2A4EFD6">
      <w:numFmt w:val="bullet"/>
      <w:lvlText w:val="•"/>
      <w:lvlJc w:val="left"/>
      <w:pPr>
        <w:ind w:left="1147" w:hanging="403"/>
      </w:pPr>
      <w:rPr>
        <w:rFonts w:hint="default"/>
        <w:lang w:val="en-US" w:eastAsia="en-US" w:bidi="en-US"/>
      </w:rPr>
    </w:lvl>
    <w:lvl w:ilvl="2" w:tplc="A43AC840">
      <w:numFmt w:val="bullet"/>
      <w:lvlText w:val="•"/>
      <w:lvlJc w:val="left"/>
      <w:pPr>
        <w:ind w:left="1835" w:hanging="403"/>
      </w:pPr>
      <w:rPr>
        <w:rFonts w:hint="default"/>
        <w:lang w:val="en-US" w:eastAsia="en-US" w:bidi="en-US"/>
      </w:rPr>
    </w:lvl>
    <w:lvl w:ilvl="3" w:tplc="B89E02D6">
      <w:numFmt w:val="bullet"/>
      <w:lvlText w:val="•"/>
      <w:lvlJc w:val="left"/>
      <w:pPr>
        <w:ind w:left="2523" w:hanging="403"/>
      </w:pPr>
      <w:rPr>
        <w:rFonts w:hint="default"/>
        <w:lang w:val="en-US" w:eastAsia="en-US" w:bidi="en-US"/>
      </w:rPr>
    </w:lvl>
    <w:lvl w:ilvl="4" w:tplc="19E489C4">
      <w:numFmt w:val="bullet"/>
      <w:lvlText w:val="•"/>
      <w:lvlJc w:val="left"/>
      <w:pPr>
        <w:ind w:left="3211" w:hanging="403"/>
      </w:pPr>
      <w:rPr>
        <w:rFonts w:hint="default"/>
        <w:lang w:val="en-US" w:eastAsia="en-US" w:bidi="en-US"/>
      </w:rPr>
    </w:lvl>
    <w:lvl w:ilvl="5" w:tplc="C7DA70AC">
      <w:numFmt w:val="bullet"/>
      <w:lvlText w:val="•"/>
      <w:lvlJc w:val="left"/>
      <w:pPr>
        <w:ind w:left="3899" w:hanging="403"/>
      </w:pPr>
      <w:rPr>
        <w:rFonts w:hint="default"/>
        <w:lang w:val="en-US" w:eastAsia="en-US" w:bidi="en-US"/>
      </w:rPr>
    </w:lvl>
    <w:lvl w:ilvl="6" w:tplc="016A828A">
      <w:numFmt w:val="bullet"/>
      <w:lvlText w:val="•"/>
      <w:lvlJc w:val="left"/>
      <w:pPr>
        <w:ind w:left="4587" w:hanging="403"/>
      </w:pPr>
      <w:rPr>
        <w:rFonts w:hint="default"/>
        <w:lang w:val="en-US" w:eastAsia="en-US" w:bidi="en-US"/>
      </w:rPr>
    </w:lvl>
    <w:lvl w:ilvl="7" w:tplc="6840BF96">
      <w:numFmt w:val="bullet"/>
      <w:lvlText w:val="•"/>
      <w:lvlJc w:val="left"/>
      <w:pPr>
        <w:ind w:left="5275" w:hanging="403"/>
      </w:pPr>
      <w:rPr>
        <w:rFonts w:hint="default"/>
        <w:lang w:val="en-US" w:eastAsia="en-US" w:bidi="en-US"/>
      </w:rPr>
    </w:lvl>
    <w:lvl w:ilvl="8" w:tplc="56F0C0FE">
      <w:numFmt w:val="bullet"/>
      <w:lvlText w:val="•"/>
      <w:lvlJc w:val="left"/>
      <w:pPr>
        <w:ind w:left="5963" w:hanging="403"/>
      </w:pPr>
      <w:rPr>
        <w:rFonts w:hint="default"/>
        <w:lang w:val="en-US" w:eastAsia="en-US" w:bidi="en-US"/>
      </w:rPr>
    </w:lvl>
  </w:abstractNum>
  <w:abstractNum w:abstractNumId="15" w15:restartNumberingAfterBreak="0">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DDE3723"/>
    <w:multiLevelType w:val="hybridMultilevel"/>
    <w:tmpl w:val="F2089DC4"/>
    <w:lvl w:ilvl="0" w:tplc="0D20DCEA">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87820020">
      <w:numFmt w:val="bullet"/>
      <w:lvlText w:val="•"/>
      <w:lvlJc w:val="left"/>
      <w:pPr>
        <w:ind w:left="1147" w:hanging="403"/>
      </w:pPr>
      <w:rPr>
        <w:rFonts w:hint="default"/>
        <w:lang w:val="en-US" w:eastAsia="en-US" w:bidi="en-US"/>
      </w:rPr>
    </w:lvl>
    <w:lvl w:ilvl="2" w:tplc="213A07FC">
      <w:numFmt w:val="bullet"/>
      <w:lvlText w:val="•"/>
      <w:lvlJc w:val="left"/>
      <w:pPr>
        <w:ind w:left="1835" w:hanging="403"/>
      </w:pPr>
      <w:rPr>
        <w:rFonts w:hint="default"/>
        <w:lang w:val="en-US" w:eastAsia="en-US" w:bidi="en-US"/>
      </w:rPr>
    </w:lvl>
    <w:lvl w:ilvl="3" w:tplc="CEFC4520">
      <w:numFmt w:val="bullet"/>
      <w:lvlText w:val="•"/>
      <w:lvlJc w:val="left"/>
      <w:pPr>
        <w:ind w:left="2523" w:hanging="403"/>
      </w:pPr>
      <w:rPr>
        <w:rFonts w:hint="default"/>
        <w:lang w:val="en-US" w:eastAsia="en-US" w:bidi="en-US"/>
      </w:rPr>
    </w:lvl>
    <w:lvl w:ilvl="4" w:tplc="7032B5C2">
      <w:numFmt w:val="bullet"/>
      <w:lvlText w:val="•"/>
      <w:lvlJc w:val="left"/>
      <w:pPr>
        <w:ind w:left="3211" w:hanging="403"/>
      </w:pPr>
      <w:rPr>
        <w:rFonts w:hint="default"/>
        <w:lang w:val="en-US" w:eastAsia="en-US" w:bidi="en-US"/>
      </w:rPr>
    </w:lvl>
    <w:lvl w:ilvl="5" w:tplc="4A88901A">
      <w:numFmt w:val="bullet"/>
      <w:lvlText w:val="•"/>
      <w:lvlJc w:val="left"/>
      <w:pPr>
        <w:ind w:left="3899" w:hanging="403"/>
      </w:pPr>
      <w:rPr>
        <w:rFonts w:hint="default"/>
        <w:lang w:val="en-US" w:eastAsia="en-US" w:bidi="en-US"/>
      </w:rPr>
    </w:lvl>
    <w:lvl w:ilvl="6" w:tplc="A942EA2E">
      <w:numFmt w:val="bullet"/>
      <w:lvlText w:val="•"/>
      <w:lvlJc w:val="left"/>
      <w:pPr>
        <w:ind w:left="4587" w:hanging="403"/>
      </w:pPr>
      <w:rPr>
        <w:rFonts w:hint="default"/>
        <w:lang w:val="en-US" w:eastAsia="en-US" w:bidi="en-US"/>
      </w:rPr>
    </w:lvl>
    <w:lvl w:ilvl="7" w:tplc="650AA580">
      <w:numFmt w:val="bullet"/>
      <w:lvlText w:val="•"/>
      <w:lvlJc w:val="left"/>
      <w:pPr>
        <w:ind w:left="5275" w:hanging="403"/>
      </w:pPr>
      <w:rPr>
        <w:rFonts w:hint="default"/>
        <w:lang w:val="en-US" w:eastAsia="en-US" w:bidi="en-US"/>
      </w:rPr>
    </w:lvl>
    <w:lvl w:ilvl="8" w:tplc="C8A62826">
      <w:numFmt w:val="bullet"/>
      <w:lvlText w:val="•"/>
      <w:lvlJc w:val="left"/>
      <w:pPr>
        <w:ind w:left="5963" w:hanging="403"/>
      </w:pPr>
      <w:rPr>
        <w:rFonts w:hint="default"/>
        <w:lang w:val="en-US" w:eastAsia="en-US" w:bidi="en-US"/>
      </w:rPr>
    </w:lvl>
  </w:abstractNum>
  <w:abstractNum w:abstractNumId="17" w15:restartNumberingAfterBreak="0">
    <w:nsid w:val="41342A2D"/>
    <w:multiLevelType w:val="hybridMultilevel"/>
    <w:tmpl w:val="51383720"/>
    <w:lvl w:ilvl="0" w:tplc="17823386">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1660D09A">
      <w:numFmt w:val="bullet"/>
      <w:lvlText w:val="•"/>
      <w:lvlJc w:val="left"/>
      <w:pPr>
        <w:ind w:left="1146" w:hanging="403"/>
      </w:pPr>
      <w:rPr>
        <w:rFonts w:hint="default"/>
        <w:lang w:val="en-US" w:eastAsia="en-US" w:bidi="en-US"/>
      </w:rPr>
    </w:lvl>
    <w:lvl w:ilvl="2" w:tplc="5CAA40EA">
      <w:numFmt w:val="bullet"/>
      <w:lvlText w:val="•"/>
      <w:lvlJc w:val="left"/>
      <w:pPr>
        <w:ind w:left="1833" w:hanging="403"/>
      </w:pPr>
      <w:rPr>
        <w:rFonts w:hint="default"/>
        <w:lang w:val="en-US" w:eastAsia="en-US" w:bidi="en-US"/>
      </w:rPr>
    </w:lvl>
    <w:lvl w:ilvl="3" w:tplc="E61EBC30">
      <w:numFmt w:val="bullet"/>
      <w:lvlText w:val="•"/>
      <w:lvlJc w:val="left"/>
      <w:pPr>
        <w:ind w:left="2520" w:hanging="403"/>
      </w:pPr>
      <w:rPr>
        <w:rFonts w:hint="default"/>
        <w:lang w:val="en-US" w:eastAsia="en-US" w:bidi="en-US"/>
      </w:rPr>
    </w:lvl>
    <w:lvl w:ilvl="4" w:tplc="0E448AD4">
      <w:numFmt w:val="bullet"/>
      <w:lvlText w:val="•"/>
      <w:lvlJc w:val="left"/>
      <w:pPr>
        <w:ind w:left="3207" w:hanging="403"/>
      </w:pPr>
      <w:rPr>
        <w:rFonts w:hint="default"/>
        <w:lang w:val="en-US" w:eastAsia="en-US" w:bidi="en-US"/>
      </w:rPr>
    </w:lvl>
    <w:lvl w:ilvl="5" w:tplc="6EB80AF0">
      <w:numFmt w:val="bullet"/>
      <w:lvlText w:val="•"/>
      <w:lvlJc w:val="left"/>
      <w:pPr>
        <w:ind w:left="3894" w:hanging="403"/>
      </w:pPr>
      <w:rPr>
        <w:rFonts w:hint="default"/>
        <w:lang w:val="en-US" w:eastAsia="en-US" w:bidi="en-US"/>
      </w:rPr>
    </w:lvl>
    <w:lvl w:ilvl="6" w:tplc="EC9CB82C">
      <w:numFmt w:val="bullet"/>
      <w:lvlText w:val="•"/>
      <w:lvlJc w:val="left"/>
      <w:pPr>
        <w:ind w:left="4581" w:hanging="403"/>
      </w:pPr>
      <w:rPr>
        <w:rFonts w:hint="default"/>
        <w:lang w:val="en-US" w:eastAsia="en-US" w:bidi="en-US"/>
      </w:rPr>
    </w:lvl>
    <w:lvl w:ilvl="7" w:tplc="ECC4ADB6">
      <w:numFmt w:val="bullet"/>
      <w:lvlText w:val="•"/>
      <w:lvlJc w:val="left"/>
      <w:pPr>
        <w:ind w:left="5268" w:hanging="403"/>
      </w:pPr>
      <w:rPr>
        <w:rFonts w:hint="default"/>
        <w:lang w:val="en-US" w:eastAsia="en-US" w:bidi="en-US"/>
      </w:rPr>
    </w:lvl>
    <w:lvl w:ilvl="8" w:tplc="C4CA2E86">
      <w:numFmt w:val="bullet"/>
      <w:lvlText w:val="•"/>
      <w:lvlJc w:val="left"/>
      <w:pPr>
        <w:ind w:left="5955" w:hanging="403"/>
      </w:pPr>
      <w:rPr>
        <w:rFonts w:hint="default"/>
        <w:lang w:val="en-US" w:eastAsia="en-US" w:bidi="en-US"/>
      </w:rPr>
    </w:lvl>
  </w:abstractNum>
  <w:abstractNum w:abstractNumId="18" w15:restartNumberingAfterBreak="0">
    <w:nsid w:val="423F2A9E"/>
    <w:multiLevelType w:val="hybridMultilevel"/>
    <w:tmpl w:val="6DF23A6C"/>
    <w:lvl w:ilvl="0" w:tplc="9A60BD2A">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656A1598">
      <w:numFmt w:val="bullet"/>
      <w:lvlText w:val="•"/>
      <w:lvlJc w:val="left"/>
      <w:pPr>
        <w:ind w:left="1147" w:hanging="403"/>
      </w:pPr>
      <w:rPr>
        <w:rFonts w:hint="default"/>
        <w:lang w:val="en-US" w:eastAsia="en-US" w:bidi="en-US"/>
      </w:rPr>
    </w:lvl>
    <w:lvl w:ilvl="2" w:tplc="AFF4C7E0">
      <w:numFmt w:val="bullet"/>
      <w:lvlText w:val="•"/>
      <w:lvlJc w:val="left"/>
      <w:pPr>
        <w:ind w:left="1835" w:hanging="403"/>
      </w:pPr>
      <w:rPr>
        <w:rFonts w:hint="default"/>
        <w:lang w:val="en-US" w:eastAsia="en-US" w:bidi="en-US"/>
      </w:rPr>
    </w:lvl>
    <w:lvl w:ilvl="3" w:tplc="80DCE960">
      <w:numFmt w:val="bullet"/>
      <w:lvlText w:val="•"/>
      <w:lvlJc w:val="left"/>
      <w:pPr>
        <w:ind w:left="2523" w:hanging="403"/>
      </w:pPr>
      <w:rPr>
        <w:rFonts w:hint="default"/>
        <w:lang w:val="en-US" w:eastAsia="en-US" w:bidi="en-US"/>
      </w:rPr>
    </w:lvl>
    <w:lvl w:ilvl="4" w:tplc="A2D8A4D4">
      <w:numFmt w:val="bullet"/>
      <w:lvlText w:val="•"/>
      <w:lvlJc w:val="left"/>
      <w:pPr>
        <w:ind w:left="3211" w:hanging="403"/>
      </w:pPr>
      <w:rPr>
        <w:rFonts w:hint="default"/>
        <w:lang w:val="en-US" w:eastAsia="en-US" w:bidi="en-US"/>
      </w:rPr>
    </w:lvl>
    <w:lvl w:ilvl="5" w:tplc="FDB6DEFE">
      <w:numFmt w:val="bullet"/>
      <w:lvlText w:val="•"/>
      <w:lvlJc w:val="left"/>
      <w:pPr>
        <w:ind w:left="3899" w:hanging="403"/>
      </w:pPr>
      <w:rPr>
        <w:rFonts w:hint="default"/>
        <w:lang w:val="en-US" w:eastAsia="en-US" w:bidi="en-US"/>
      </w:rPr>
    </w:lvl>
    <w:lvl w:ilvl="6" w:tplc="7722BB86">
      <w:numFmt w:val="bullet"/>
      <w:lvlText w:val="•"/>
      <w:lvlJc w:val="left"/>
      <w:pPr>
        <w:ind w:left="4587" w:hanging="403"/>
      </w:pPr>
      <w:rPr>
        <w:rFonts w:hint="default"/>
        <w:lang w:val="en-US" w:eastAsia="en-US" w:bidi="en-US"/>
      </w:rPr>
    </w:lvl>
    <w:lvl w:ilvl="7" w:tplc="79C26572">
      <w:numFmt w:val="bullet"/>
      <w:lvlText w:val="•"/>
      <w:lvlJc w:val="left"/>
      <w:pPr>
        <w:ind w:left="5275" w:hanging="403"/>
      </w:pPr>
      <w:rPr>
        <w:rFonts w:hint="default"/>
        <w:lang w:val="en-US" w:eastAsia="en-US" w:bidi="en-US"/>
      </w:rPr>
    </w:lvl>
    <w:lvl w:ilvl="8" w:tplc="1C621C96">
      <w:numFmt w:val="bullet"/>
      <w:lvlText w:val="•"/>
      <w:lvlJc w:val="left"/>
      <w:pPr>
        <w:ind w:left="5963" w:hanging="403"/>
      </w:pPr>
      <w:rPr>
        <w:rFonts w:hint="default"/>
        <w:lang w:val="en-US" w:eastAsia="en-US" w:bidi="en-US"/>
      </w:rPr>
    </w:lvl>
  </w:abstractNum>
  <w:abstractNum w:abstractNumId="19" w15:restartNumberingAfterBreak="0">
    <w:nsid w:val="43555ED1"/>
    <w:multiLevelType w:val="hybridMultilevel"/>
    <w:tmpl w:val="6EE84FE6"/>
    <w:lvl w:ilvl="0" w:tplc="ACFA6C38">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FAEE3E10">
      <w:numFmt w:val="bullet"/>
      <w:lvlText w:val="•"/>
      <w:lvlJc w:val="left"/>
      <w:pPr>
        <w:ind w:left="1147" w:hanging="403"/>
      </w:pPr>
      <w:rPr>
        <w:rFonts w:hint="default"/>
        <w:lang w:val="en-US" w:eastAsia="en-US" w:bidi="en-US"/>
      </w:rPr>
    </w:lvl>
    <w:lvl w:ilvl="2" w:tplc="448E7B72">
      <w:numFmt w:val="bullet"/>
      <w:lvlText w:val="•"/>
      <w:lvlJc w:val="left"/>
      <w:pPr>
        <w:ind w:left="1835" w:hanging="403"/>
      </w:pPr>
      <w:rPr>
        <w:rFonts w:hint="default"/>
        <w:lang w:val="en-US" w:eastAsia="en-US" w:bidi="en-US"/>
      </w:rPr>
    </w:lvl>
    <w:lvl w:ilvl="3" w:tplc="3ED260D8">
      <w:numFmt w:val="bullet"/>
      <w:lvlText w:val="•"/>
      <w:lvlJc w:val="left"/>
      <w:pPr>
        <w:ind w:left="2523" w:hanging="403"/>
      </w:pPr>
      <w:rPr>
        <w:rFonts w:hint="default"/>
        <w:lang w:val="en-US" w:eastAsia="en-US" w:bidi="en-US"/>
      </w:rPr>
    </w:lvl>
    <w:lvl w:ilvl="4" w:tplc="C03090E6">
      <w:numFmt w:val="bullet"/>
      <w:lvlText w:val="•"/>
      <w:lvlJc w:val="left"/>
      <w:pPr>
        <w:ind w:left="3211" w:hanging="403"/>
      </w:pPr>
      <w:rPr>
        <w:rFonts w:hint="default"/>
        <w:lang w:val="en-US" w:eastAsia="en-US" w:bidi="en-US"/>
      </w:rPr>
    </w:lvl>
    <w:lvl w:ilvl="5" w:tplc="3DA41B00">
      <w:numFmt w:val="bullet"/>
      <w:lvlText w:val="•"/>
      <w:lvlJc w:val="left"/>
      <w:pPr>
        <w:ind w:left="3899" w:hanging="403"/>
      </w:pPr>
      <w:rPr>
        <w:rFonts w:hint="default"/>
        <w:lang w:val="en-US" w:eastAsia="en-US" w:bidi="en-US"/>
      </w:rPr>
    </w:lvl>
    <w:lvl w:ilvl="6" w:tplc="55F87F16">
      <w:numFmt w:val="bullet"/>
      <w:lvlText w:val="•"/>
      <w:lvlJc w:val="left"/>
      <w:pPr>
        <w:ind w:left="4587" w:hanging="403"/>
      </w:pPr>
      <w:rPr>
        <w:rFonts w:hint="default"/>
        <w:lang w:val="en-US" w:eastAsia="en-US" w:bidi="en-US"/>
      </w:rPr>
    </w:lvl>
    <w:lvl w:ilvl="7" w:tplc="13CCCEDC">
      <w:numFmt w:val="bullet"/>
      <w:lvlText w:val="•"/>
      <w:lvlJc w:val="left"/>
      <w:pPr>
        <w:ind w:left="5275" w:hanging="403"/>
      </w:pPr>
      <w:rPr>
        <w:rFonts w:hint="default"/>
        <w:lang w:val="en-US" w:eastAsia="en-US" w:bidi="en-US"/>
      </w:rPr>
    </w:lvl>
    <w:lvl w:ilvl="8" w:tplc="678A882A">
      <w:numFmt w:val="bullet"/>
      <w:lvlText w:val="•"/>
      <w:lvlJc w:val="left"/>
      <w:pPr>
        <w:ind w:left="5963" w:hanging="403"/>
      </w:pPr>
      <w:rPr>
        <w:rFonts w:hint="default"/>
        <w:lang w:val="en-US" w:eastAsia="en-US" w:bidi="en-US"/>
      </w:rPr>
    </w:lvl>
  </w:abstractNum>
  <w:abstractNum w:abstractNumId="20" w15:restartNumberingAfterBreak="0">
    <w:nsid w:val="58A21533"/>
    <w:multiLevelType w:val="hybridMultilevel"/>
    <w:tmpl w:val="F27E6CD2"/>
    <w:lvl w:ilvl="0" w:tplc="1DEAFA9E">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1" w:tplc="26141B84">
      <w:numFmt w:val="bullet"/>
      <w:lvlText w:val="•"/>
      <w:lvlJc w:val="left"/>
      <w:pPr>
        <w:ind w:left="787" w:hanging="403"/>
      </w:pPr>
      <w:rPr>
        <w:rFonts w:hint="default"/>
        <w:lang w:val="en-US" w:eastAsia="en-US" w:bidi="en-US"/>
      </w:rPr>
    </w:lvl>
    <w:lvl w:ilvl="2" w:tplc="1808641A">
      <w:numFmt w:val="bullet"/>
      <w:lvlText w:val="•"/>
      <w:lvlJc w:val="left"/>
      <w:pPr>
        <w:ind w:left="1514" w:hanging="403"/>
      </w:pPr>
      <w:rPr>
        <w:rFonts w:hint="default"/>
        <w:lang w:val="en-US" w:eastAsia="en-US" w:bidi="en-US"/>
      </w:rPr>
    </w:lvl>
    <w:lvl w:ilvl="3" w:tplc="D7381030">
      <w:numFmt w:val="bullet"/>
      <w:lvlText w:val="•"/>
      <w:lvlJc w:val="left"/>
      <w:pPr>
        <w:ind w:left="2241" w:hanging="403"/>
      </w:pPr>
      <w:rPr>
        <w:rFonts w:hint="default"/>
        <w:lang w:val="en-US" w:eastAsia="en-US" w:bidi="en-US"/>
      </w:rPr>
    </w:lvl>
    <w:lvl w:ilvl="4" w:tplc="8362C738">
      <w:numFmt w:val="bullet"/>
      <w:lvlText w:val="•"/>
      <w:lvlJc w:val="left"/>
      <w:pPr>
        <w:ind w:left="2968" w:hanging="403"/>
      </w:pPr>
      <w:rPr>
        <w:rFonts w:hint="default"/>
        <w:lang w:val="en-US" w:eastAsia="en-US" w:bidi="en-US"/>
      </w:rPr>
    </w:lvl>
    <w:lvl w:ilvl="5" w:tplc="302A3F1E">
      <w:numFmt w:val="bullet"/>
      <w:lvlText w:val="•"/>
      <w:lvlJc w:val="left"/>
      <w:pPr>
        <w:ind w:left="3695" w:hanging="403"/>
      </w:pPr>
      <w:rPr>
        <w:rFonts w:hint="default"/>
        <w:lang w:val="en-US" w:eastAsia="en-US" w:bidi="en-US"/>
      </w:rPr>
    </w:lvl>
    <w:lvl w:ilvl="6" w:tplc="F3A0CB3E">
      <w:numFmt w:val="bullet"/>
      <w:lvlText w:val="•"/>
      <w:lvlJc w:val="left"/>
      <w:pPr>
        <w:ind w:left="4422" w:hanging="403"/>
      </w:pPr>
      <w:rPr>
        <w:rFonts w:hint="default"/>
        <w:lang w:val="en-US" w:eastAsia="en-US" w:bidi="en-US"/>
      </w:rPr>
    </w:lvl>
    <w:lvl w:ilvl="7" w:tplc="C5DADB08">
      <w:numFmt w:val="bullet"/>
      <w:lvlText w:val="•"/>
      <w:lvlJc w:val="left"/>
      <w:pPr>
        <w:ind w:left="5149" w:hanging="403"/>
      </w:pPr>
      <w:rPr>
        <w:rFonts w:hint="default"/>
        <w:lang w:val="en-US" w:eastAsia="en-US" w:bidi="en-US"/>
      </w:rPr>
    </w:lvl>
    <w:lvl w:ilvl="8" w:tplc="3F727670">
      <w:numFmt w:val="bullet"/>
      <w:lvlText w:val="•"/>
      <w:lvlJc w:val="left"/>
      <w:pPr>
        <w:ind w:left="5876" w:hanging="403"/>
      </w:pPr>
      <w:rPr>
        <w:rFonts w:hint="default"/>
        <w:lang w:val="en-US" w:eastAsia="en-US" w:bidi="en-US"/>
      </w:rPr>
    </w:lvl>
  </w:abstractNum>
  <w:abstractNum w:abstractNumId="21" w15:restartNumberingAfterBreak="0">
    <w:nsid w:val="5A4848F1"/>
    <w:multiLevelType w:val="hybridMultilevel"/>
    <w:tmpl w:val="083C26D6"/>
    <w:lvl w:ilvl="0" w:tplc="4ECA2CA6">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44D2A2C8">
      <w:numFmt w:val="bullet"/>
      <w:lvlText w:val="•"/>
      <w:lvlJc w:val="left"/>
      <w:pPr>
        <w:ind w:left="1147" w:hanging="403"/>
      </w:pPr>
      <w:rPr>
        <w:rFonts w:hint="default"/>
        <w:lang w:val="en-US" w:eastAsia="en-US" w:bidi="en-US"/>
      </w:rPr>
    </w:lvl>
    <w:lvl w:ilvl="2" w:tplc="50FC5CDA">
      <w:numFmt w:val="bullet"/>
      <w:lvlText w:val="•"/>
      <w:lvlJc w:val="left"/>
      <w:pPr>
        <w:ind w:left="1835" w:hanging="403"/>
      </w:pPr>
      <w:rPr>
        <w:rFonts w:hint="default"/>
        <w:lang w:val="en-US" w:eastAsia="en-US" w:bidi="en-US"/>
      </w:rPr>
    </w:lvl>
    <w:lvl w:ilvl="3" w:tplc="B0368D50">
      <w:numFmt w:val="bullet"/>
      <w:lvlText w:val="•"/>
      <w:lvlJc w:val="left"/>
      <w:pPr>
        <w:ind w:left="2523" w:hanging="403"/>
      </w:pPr>
      <w:rPr>
        <w:rFonts w:hint="default"/>
        <w:lang w:val="en-US" w:eastAsia="en-US" w:bidi="en-US"/>
      </w:rPr>
    </w:lvl>
    <w:lvl w:ilvl="4" w:tplc="C220EDEE">
      <w:numFmt w:val="bullet"/>
      <w:lvlText w:val="•"/>
      <w:lvlJc w:val="left"/>
      <w:pPr>
        <w:ind w:left="3211" w:hanging="403"/>
      </w:pPr>
      <w:rPr>
        <w:rFonts w:hint="default"/>
        <w:lang w:val="en-US" w:eastAsia="en-US" w:bidi="en-US"/>
      </w:rPr>
    </w:lvl>
    <w:lvl w:ilvl="5" w:tplc="830E2CCA">
      <w:numFmt w:val="bullet"/>
      <w:lvlText w:val="•"/>
      <w:lvlJc w:val="left"/>
      <w:pPr>
        <w:ind w:left="3899" w:hanging="403"/>
      </w:pPr>
      <w:rPr>
        <w:rFonts w:hint="default"/>
        <w:lang w:val="en-US" w:eastAsia="en-US" w:bidi="en-US"/>
      </w:rPr>
    </w:lvl>
    <w:lvl w:ilvl="6" w:tplc="B95A260C">
      <w:numFmt w:val="bullet"/>
      <w:lvlText w:val="•"/>
      <w:lvlJc w:val="left"/>
      <w:pPr>
        <w:ind w:left="4587" w:hanging="403"/>
      </w:pPr>
      <w:rPr>
        <w:rFonts w:hint="default"/>
        <w:lang w:val="en-US" w:eastAsia="en-US" w:bidi="en-US"/>
      </w:rPr>
    </w:lvl>
    <w:lvl w:ilvl="7" w:tplc="F496B9D0">
      <w:numFmt w:val="bullet"/>
      <w:lvlText w:val="•"/>
      <w:lvlJc w:val="left"/>
      <w:pPr>
        <w:ind w:left="5275" w:hanging="403"/>
      </w:pPr>
      <w:rPr>
        <w:rFonts w:hint="default"/>
        <w:lang w:val="en-US" w:eastAsia="en-US" w:bidi="en-US"/>
      </w:rPr>
    </w:lvl>
    <w:lvl w:ilvl="8" w:tplc="F35E08CE">
      <w:numFmt w:val="bullet"/>
      <w:lvlText w:val="•"/>
      <w:lvlJc w:val="left"/>
      <w:pPr>
        <w:ind w:left="5963" w:hanging="403"/>
      </w:pPr>
      <w:rPr>
        <w:rFonts w:hint="default"/>
        <w:lang w:val="en-US" w:eastAsia="en-US" w:bidi="en-US"/>
      </w:rPr>
    </w:lvl>
  </w:abstractNum>
  <w:abstractNum w:abstractNumId="22" w15:restartNumberingAfterBreak="0">
    <w:nsid w:val="62B92F25"/>
    <w:multiLevelType w:val="hybridMultilevel"/>
    <w:tmpl w:val="BBE60368"/>
    <w:lvl w:ilvl="0" w:tplc="0FEC4E82">
      <w:numFmt w:val="bullet"/>
      <w:lvlText w:val="—"/>
      <w:lvlJc w:val="left"/>
      <w:pPr>
        <w:ind w:left="453" w:hanging="403"/>
      </w:pPr>
      <w:rPr>
        <w:rFonts w:ascii="Cambria" w:eastAsia="Cambria" w:hAnsi="Cambria" w:cs="Cambria" w:hint="default"/>
        <w:color w:val="231F20"/>
        <w:spacing w:val="-9"/>
        <w:w w:val="100"/>
        <w:sz w:val="20"/>
        <w:szCs w:val="20"/>
        <w:lang w:val="en-US" w:eastAsia="en-US" w:bidi="en-US"/>
      </w:rPr>
    </w:lvl>
    <w:lvl w:ilvl="1" w:tplc="250E16B6">
      <w:numFmt w:val="bullet"/>
      <w:lvlText w:val="•"/>
      <w:lvlJc w:val="left"/>
      <w:pPr>
        <w:ind w:left="1146" w:hanging="403"/>
      </w:pPr>
      <w:rPr>
        <w:rFonts w:hint="default"/>
        <w:lang w:val="en-US" w:eastAsia="en-US" w:bidi="en-US"/>
      </w:rPr>
    </w:lvl>
    <w:lvl w:ilvl="2" w:tplc="C874BE38">
      <w:numFmt w:val="bullet"/>
      <w:lvlText w:val="•"/>
      <w:lvlJc w:val="left"/>
      <w:pPr>
        <w:ind w:left="1833" w:hanging="403"/>
      </w:pPr>
      <w:rPr>
        <w:rFonts w:hint="default"/>
        <w:lang w:val="en-US" w:eastAsia="en-US" w:bidi="en-US"/>
      </w:rPr>
    </w:lvl>
    <w:lvl w:ilvl="3" w:tplc="24BA485A">
      <w:numFmt w:val="bullet"/>
      <w:lvlText w:val="•"/>
      <w:lvlJc w:val="left"/>
      <w:pPr>
        <w:ind w:left="2520" w:hanging="403"/>
      </w:pPr>
      <w:rPr>
        <w:rFonts w:hint="default"/>
        <w:lang w:val="en-US" w:eastAsia="en-US" w:bidi="en-US"/>
      </w:rPr>
    </w:lvl>
    <w:lvl w:ilvl="4" w:tplc="3A4E1D52">
      <w:numFmt w:val="bullet"/>
      <w:lvlText w:val="•"/>
      <w:lvlJc w:val="left"/>
      <w:pPr>
        <w:ind w:left="3207" w:hanging="403"/>
      </w:pPr>
      <w:rPr>
        <w:rFonts w:hint="default"/>
        <w:lang w:val="en-US" w:eastAsia="en-US" w:bidi="en-US"/>
      </w:rPr>
    </w:lvl>
    <w:lvl w:ilvl="5" w:tplc="11BE14E2">
      <w:numFmt w:val="bullet"/>
      <w:lvlText w:val="•"/>
      <w:lvlJc w:val="left"/>
      <w:pPr>
        <w:ind w:left="3894" w:hanging="403"/>
      </w:pPr>
      <w:rPr>
        <w:rFonts w:hint="default"/>
        <w:lang w:val="en-US" w:eastAsia="en-US" w:bidi="en-US"/>
      </w:rPr>
    </w:lvl>
    <w:lvl w:ilvl="6" w:tplc="645A2BE4">
      <w:numFmt w:val="bullet"/>
      <w:lvlText w:val="•"/>
      <w:lvlJc w:val="left"/>
      <w:pPr>
        <w:ind w:left="4581" w:hanging="403"/>
      </w:pPr>
      <w:rPr>
        <w:rFonts w:hint="default"/>
        <w:lang w:val="en-US" w:eastAsia="en-US" w:bidi="en-US"/>
      </w:rPr>
    </w:lvl>
    <w:lvl w:ilvl="7" w:tplc="4B28CB74">
      <w:numFmt w:val="bullet"/>
      <w:lvlText w:val="•"/>
      <w:lvlJc w:val="left"/>
      <w:pPr>
        <w:ind w:left="5268" w:hanging="403"/>
      </w:pPr>
      <w:rPr>
        <w:rFonts w:hint="default"/>
        <w:lang w:val="en-US" w:eastAsia="en-US" w:bidi="en-US"/>
      </w:rPr>
    </w:lvl>
    <w:lvl w:ilvl="8" w:tplc="9C8AE7BA">
      <w:numFmt w:val="bullet"/>
      <w:lvlText w:val="•"/>
      <w:lvlJc w:val="left"/>
      <w:pPr>
        <w:ind w:left="5955" w:hanging="403"/>
      </w:pPr>
      <w:rPr>
        <w:rFonts w:hint="default"/>
        <w:lang w:val="en-US" w:eastAsia="en-US" w:bidi="en-US"/>
      </w:rPr>
    </w:lvl>
  </w:abstractNum>
  <w:abstractNum w:abstractNumId="23" w15:restartNumberingAfterBreak="0">
    <w:nsid w:val="66DC45EC"/>
    <w:multiLevelType w:val="hybridMultilevel"/>
    <w:tmpl w:val="4F1EBB20"/>
    <w:lvl w:ilvl="0" w:tplc="3086D4AC">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47C0F212">
      <w:numFmt w:val="bullet"/>
      <w:lvlText w:val="•"/>
      <w:lvlJc w:val="left"/>
      <w:pPr>
        <w:ind w:left="1146" w:hanging="403"/>
      </w:pPr>
      <w:rPr>
        <w:rFonts w:hint="default"/>
        <w:lang w:val="en-US" w:eastAsia="en-US" w:bidi="en-US"/>
      </w:rPr>
    </w:lvl>
    <w:lvl w:ilvl="2" w:tplc="5314973E">
      <w:numFmt w:val="bullet"/>
      <w:lvlText w:val="•"/>
      <w:lvlJc w:val="left"/>
      <w:pPr>
        <w:ind w:left="1833" w:hanging="403"/>
      </w:pPr>
      <w:rPr>
        <w:rFonts w:hint="default"/>
        <w:lang w:val="en-US" w:eastAsia="en-US" w:bidi="en-US"/>
      </w:rPr>
    </w:lvl>
    <w:lvl w:ilvl="3" w:tplc="9906080A">
      <w:numFmt w:val="bullet"/>
      <w:lvlText w:val="•"/>
      <w:lvlJc w:val="left"/>
      <w:pPr>
        <w:ind w:left="2520" w:hanging="403"/>
      </w:pPr>
      <w:rPr>
        <w:rFonts w:hint="default"/>
        <w:lang w:val="en-US" w:eastAsia="en-US" w:bidi="en-US"/>
      </w:rPr>
    </w:lvl>
    <w:lvl w:ilvl="4" w:tplc="D29646FE">
      <w:numFmt w:val="bullet"/>
      <w:lvlText w:val="•"/>
      <w:lvlJc w:val="left"/>
      <w:pPr>
        <w:ind w:left="3207" w:hanging="403"/>
      </w:pPr>
      <w:rPr>
        <w:rFonts w:hint="default"/>
        <w:lang w:val="en-US" w:eastAsia="en-US" w:bidi="en-US"/>
      </w:rPr>
    </w:lvl>
    <w:lvl w:ilvl="5" w:tplc="FA40EE92">
      <w:numFmt w:val="bullet"/>
      <w:lvlText w:val="•"/>
      <w:lvlJc w:val="left"/>
      <w:pPr>
        <w:ind w:left="3894" w:hanging="403"/>
      </w:pPr>
      <w:rPr>
        <w:rFonts w:hint="default"/>
        <w:lang w:val="en-US" w:eastAsia="en-US" w:bidi="en-US"/>
      </w:rPr>
    </w:lvl>
    <w:lvl w:ilvl="6" w:tplc="0C00B214">
      <w:numFmt w:val="bullet"/>
      <w:lvlText w:val="•"/>
      <w:lvlJc w:val="left"/>
      <w:pPr>
        <w:ind w:left="4581" w:hanging="403"/>
      </w:pPr>
      <w:rPr>
        <w:rFonts w:hint="default"/>
        <w:lang w:val="en-US" w:eastAsia="en-US" w:bidi="en-US"/>
      </w:rPr>
    </w:lvl>
    <w:lvl w:ilvl="7" w:tplc="26DAE948">
      <w:numFmt w:val="bullet"/>
      <w:lvlText w:val="•"/>
      <w:lvlJc w:val="left"/>
      <w:pPr>
        <w:ind w:left="5268" w:hanging="403"/>
      </w:pPr>
      <w:rPr>
        <w:rFonts w:hint="default"/>
        <w:lang w:val="en-US" w:eastAsia="en-US" w:bidi="en-US"/>
      </w:rPr>
    </w:lvl>
    <w:lvl w:ilvl="8" w:tplc="0B0080CE">
      <w:numFmt w:val="bullet"/>
      <w:lvlText w:val="•"/>
      <w:lvlJc w:val="left"/>
      <w:pPr>
        <w:ind w:left="5955" w:hanging="403"/>
      </w:pPr>
      <w:rPr>
        <w:rFonts w:hint="default"/>
        <w:lang w:val="en-US" w:eastAsia="en-US" w:bidi="en-US"/>
      </w:rPr>
    </w:lvl>
  </w:abstractNum>
  <w:abstractNum w:abstractNumId="24" w15:restartNumberingAfterBreak="0">
    <w:nsid w:val="6CED1B20"/>
    <w:multiLevelType w:val="hybridMultilevel"/>
    <w:tmpl w:val="ACEC5F5E"/>
    <w:lvl w:ilvl="0" w:tplc="32987D4A">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231C404E">
      <w:numFmt w:val="bullet"/>
      <w:lvlText w:val="—"/>
      <w:lvlJc w:val="left"/>
      <w:pPr>
        <w:ind w:left="849" w:hanging="403"/>
      </w:pPr>
      <w:rPr>
        <w:rFonts w:ascii="Cambria" w:eastAsia="Cambria" w:hAnsi="Cambria" w:cs="Cambria" w:hint="default"/>
        <w:color w:val="231F20"/>
        <w:spacing w:val="-4"/>
        <w:w w:val="100"/>
        <w:sz w:val="20"/>
        <w:szCs w:val="20"/>
        <w:lang w:val="en-US" w:eastAsia="en-US" w:bidi="en-US"/>
      </w:rPr>
    </w:lvl>
    <w:lvl w:ilvl="2" w:tplc="4670CD6C">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65841774">
      <w:numFmt w:val="bullet"/>
      <w:lvlText w:val="—"/>
      <w:lvlJc w:val="left"/>
      <w:pPr>
        <w:ind w:left="1966" w:hanging="332"/>
      </w:pPr>
      <w:rPr>
        <w:rFonts w:ascii="Cambria" w:eastAsia="Cambria" w:hAnsi="Cambria" w:cs="Cambria" w:hint="default"/>
        <w:color w:val="231F20"/>
        <w:spacing w:val="-1"/>
        <w:w w:val="100"/>
        <w:sz w:val="20"/>
        <w:szCs w:val="20"/>
        <w:lang w:val="en-US" w:eastAsia="en-US" w:bidi="en-US"/>
      </w:rPr>
    </w:lvl>
    <w:lvl w:ilvl="4" w:tplc="FC3E711E">
      <w:numFmt w:val="bullet"/>
      <w:lvlText w:val="•"/>
      <w:lvlJc w:val="left"/>
      <w:pPr>
        <w:ind w:left="2727" w:hanging="332"/>
      </w:pPr>
      <w:rPr>
        <w:rFonts w:hint="default"/>
        <w:lang w:val="en-US" w:eastAsia="en-US" w:bidi="en-US"/>
      </w:rPr>
    </w:lvl>
    <w:lvl w:ilvl="5" w:tplc="E8C8E140">
      <w:numFmt w:val="bullet"/>
      <w:lvlText w:val="•"/>
      <w:lvlJc w:val="left"/>
      <w:pPr>
        <w:ind w:left="3494" w:hanging="332"/>
      </w:pPr>
      <w:rPr>
        <w:rFonts w:hint="default"/>
        <w:lang w:val="en-US" w:eastAsia="en-US" w:bidi="en-US"/>
      </w:rPr>
    </w:lvl>
    <w:lvl w:ilvl="6" w:tplc="F3F0FFFC">
      <w:numFmt w:val="bullet"/>
      <w:lvlText w:val="•"/>
      <w:lvlJc w:val="left"/>
      <w:pPr>
        <w:ind w:left="4261" w:hanging="332"/>
      </w:pPr>
      <w:rPr>
        <w:rFonts w:hint="default"/>
        <w:lang w:val="en-US" w:eastAsia="en-US" w:bidi="en-US"/>
      </w:rPr>
    </w:lvl>
    <w:lvl w:ilvl="7" w:tplc="F46678D6">
      <w:numFmt w:val="bullet"/>
      <w:lvlText w:val="•"/>
      <w:lvlJc w:val="left"/>
      <w:pPr>
        <w:ind w:left="5028" w:hanging="332"/>
      </w:pPr>
      <w:rPr>
        <w:rFonts w:hint="default"/>
        <w:lang w:val="en-US" w:eastAsia="en-US" w:bidi="en-US"/>
      </w:rPr>
    </w:lvl>
    <w:lvl w:ilvl="8" w:tplc="1DB4CA34">
      <w:numFmt w:val="bullet"/>
      <w:lvlText w:val="•"/>
      <w:lvlJc w:val="left"/>
      <w:pPr>
        <w:ind w:left="5795" w:hanging="332"/>
      </w:pPr>
      <w:rPr>
        <w:rFonts w:hint="default"/>
        <w:lang w:val="en-US" w:eastAsia="en-US" w:bidi="en-US"/>
      </w:rPr>
    </w:lvl>
  </w:abstractNum>
  <w:abstractNum w:abstractNumId="25" w15:restartNumberingAfterBreak="0">
    <w:nsid w:val="73721CD2"/>
    <w:multiLevelType w:val="hybridMultilevel"/>
    <w:tmpl w:val="C5DAB11C"/>
    <w:lvl w:ilvl="0" w:tplc="1F5450CE">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4C1056D0">
      <w:numFmt w:val="bullet"/>
      <w:lvlText w:val="—"/>
      <w:lvlJc w:val="left"/>
      <w:pPr>
        <w:ind w:left="850" w:hanging="403"/>
      </w:pPr>
      <w:rPr>
        <w:rFonts w:ascii="Cambria" w:eastAsia="Cambria" w:hAnsi="Cambria" w:cs="Cambria" w:hint="default"/>
        <w:color w:val="231F20"/>
        <w:spacing w:val="-4"/>
        <w:w w:val="100"/>
        <w:sz w:val="20"/>
        <w:szCs w:val="20"/>
        <w:lang w:val="en-US" w:eastAsia="en-US" w:bidi="en-US"/>
      </w:rPr>
    </w:lvl>
    <w:lvl w:ilvl="2" w:tplc="D03C2A36">
      <w:numFmt w:val="bullet"/>
      <w:lvlText w:val="—"/>
      <w:lvlJc w:val="left"/>
      <w:pPr>
        <w:ind w:left="1252" w:hanging="403"/>
      </w:pPr>
      <w:rPr>
        <w:rFonts w:ascii="Cambria" w:eastAsia="Cambria" w:hAnsi="Cambria" w:cs="Cambria" w:hint="default"/>
        <w:color w:val="231F20"/>
        <w:spacing w:val="-1"/>
        <w:w w:val="100"/>
        <w:sz w:val="20"/>
        <w:szCs w:val="20"/>
        <w:lang w:val="en-US" w:eastAsia="en-US" w:bidi="en-US"/>
      </w:rPr>
    </w:lvl>
    <w:lvl w:ilvl="3" w:tplc="E0244B46">
      <w:numFmt w:val="bullet"/>
      <w:lvlText w:val="•"/>
      <w:lvlJc w:val="left"/>
      <w:pPr>
        <w:ind w:left="2019" w:hanging="403"/>
      </w:pPr>
      <w:rPr>
        <w:rFonts w:hint="default"/>
        <w:lang w:val="en-US" w:eastAsia="en-US" w:bidi="en-US"/>
      </w:rPr>
    </w:lvl>
    <w:lvl w:ilvl="4" w:tplc="1264EBD0">
      <w:numFmt w:val="bullet"/>
      <w:lvlText w:val="•"/>
      <w:lvlJc w:val="left"/>
      <w:pPr>
        <w:ind w:left="2779" w:hanging="403"/>
      </w:pPr>
      <w:rPr>
        <w:rFonts w:hint="default"/>
        <w:lang w:val="en-US" w:eastAsia="en-US" w:bidi="en-US"/>
      </w:rPr>
    </w:lvl>
    <w:lvl w:ilvl="5" w:tplc="2EFAB6E6">
      <w:numFmt w:val="bullet"/>
      <w:lvlText w:val="•"/>
      <w:lvlJc w:val="left"/>
      <w:pPr>
        <w:ind w:left="3539" w:hanging="403"/>
      </w:pPr>
      <w:rPr>
        <w:rFonts w:hint="default"/>
        <w:lang w:val="en-US" w:eastAsia="en-US" w:bidi="en-US"/>
      </w:rPr>
    </w:lvl>
    <w:lvl w:ilvl="6" w:tplc="123E5B46">
      <w:numFmt w:val="bullet"/>
      <w:lvlText w:val="•"/>
      <w:lvlJc w:val="left"/>
      <w:pPr>
        <w:ind w:left="4299" w:hanging="403"/>
      </w:pPr>
      <w:rPr>
        <w:rFonts w:hint="default"/>
        <w:lang w:val="en-US" w:eastAsia="en-US" w:bidi="en-US"/>
      </w:rPr>
    </w:lvl>
    <w:lvl w:ilvl="7" w:tplc="005C146A">
      <w:numFmt w:val="bullet"/>
      <w:lvlText w:val="•"/>
      <w:lvlJc w:val="left"/>
      <w:pPr>
        <w:ind w:left="5059" w:hanging="403"/>
      </w:pPr>
      <w:rPr>
        <w:rFonts w:hint="default"/>
        <w:lang w:val="en-US" w:eastAsia="en-US" w:bidi="en-US"/>
      </w:rPr>
    </w:lvl>
    <w:lvl w:ilvl="8" w:tplc="9572CE26">
      <w:numFmt w:val="bullet"/>
      <w:lvlText w:val="•"/>
      <w:lvlJc w:val="left"/>
      <w:pPr>
        <w:ind w:left="5819" w:hanging="403"/>
      </w:pPr>
      <w:rPr>
        <w:rFonts w:hint="default"/>
        <w:lang w:val="en-US" w:eastAsia="en-US" w:bidi="en-US"/>
      </w:rPr>
    </w:lvl>
  </w:abstractNum>
  <w:abstractNum w:abstractNumId="26" w15:restartNumberingAfterBreak="0">
    <w:nsid w:val="76CA7D98"/>
    <w:multiLevelType w:val="hybridMultilevel"/>
    <w:tmpl w:val="29D8ADD2"/>
    <w:lvl w:ilvl="0" w:tplc="EAD0AA34">
      <w:numFmt w:val="bullet"/>
      <w:lvlText w:val="—"/>
      <w:lvlJc w:val="left"/>
      <w:pPr>
        <w:ind w:left="453" w:hanging="403"/>
      </w:pPr>
      <w:rPr>
        <w:rFonts w:ascii="Cambria" w:eastAsia="Cambria" w:hAnsi="Cambria" w:cs="Cambria" w:hint="default"/>
        <w:color w:val="231F20"/>
        <w:spacing w:val="-1"/>
        <w:w w:val="100"/>
        <w:sz w:val="20"/>
        <w:szCs w:val="20"/>
        <w:lang w:val="en-US" w:eastAsia="en-US" w:bidi="en-US"/>
      </w:rPr>
    </w:lvl>
    <w:lvl w:ilvl="1" w:tplc="40649B20">
      <w:numFmt w:val="bullet"/>
      <w:lvlText w:val="•"/>
      <w:lvlJc w:val="left"/>
      <w:pPr>
        <w:ind w:left="1147" w:hanging="403"/>
      </w:pPr>
      <w:rPr>
        <w:rFonts w:hint="default"/>
        <w:lang w:val="en-US" w:eastAsia="en-US" w:bidi="en-US"/>
      </w:rPr>
    </w:lvl>
    <w:lvl w:ilvl="2" w:tplc="9D2C284A">
      <w:numFmt w:val="bullet"/>
      <w:lvlText w:val="•"/>
      <w:lvlJc w:val="left"/>
      <w:pPr>
        <w:ind w:left="1835" w:hanging="403"/>
      </w:pPr>
      <w:rPr>
        <w:rFonts w:hint="default"/>
        <w:lang w:val="en-US" w:eastAsia="en-US" w:bidi="en-US"/>
      </w:rPr>
    </w:lvl>
    <w:lvl w:ilvl="3" w:tplc="1BB67D32">
      <w:numFmt w:val="bullet"/>
      <w:lvlText w:val="•"/>
      <w:lvlJc w:val="left"/>
      <w:pPr>
        <w:ind w:left="2523" w:hanging="403"/>
      </w:pPr>
      <w:rPr>
        <w:rFonts w:hint="default"/>
        <w:lang w:val="en-US" w:eastAsia="en-US" w:bidi="en-US"/>
      </w:rPr>
    </w:lvl>
    <w:lvl w:ilvl="4" w:tplc="5ADE4C34">
      <w:numFmt w:val="bullet"/>
      <w:lvlText w:val="•"/>
      <w:lvlJc w:val="left"/>
      <w:pPr>
        <w:ind w:left="3211" w:hanging="403"/>
      </w:pPr>
      <w:rPr>
        <w:rFonts w:hint="default"/>
        <w:lang w:val="en-US" w:eastAsia="en-US" w:bidi="en-US"/>
      </w:rPr>
    </w:lvl>
    <w:lvl w:ilvl="5" w:tplc="E4809A30">
      <w:numFmt w:val="bullet"/>
      <w:lvlText w:val="•"/>
      <w:lvlJc w:val="left"/>
      <w:pPr>
        <w:ind w:left="3899" w:hanging="403"/>
      </w:pPr>
      <w:rPr>
        <w:rFonts w:hint="default"/>
        <w:lang w:val="en-US" w:eastAsia="en-US" w:bidi="en-US"/>
      </w:rPr>
    </w:lvl>
    <w:lvl w:ilvl="6" w:tplc="8A0EBD0C">
      <w:numFmt w:val="bullet"/>
      <w:lvlText w:val="•"/>
      <w:lvlJc w:val="left"/>
      <w:pPr>
        <w:ind w:left="4587" w:hanging="403"/>
      </w:pPr>
      <w:rPr>
        <w:rFonts w:hint="default"/>
        <w:lang w:val="en-US" w:eastAsia="en-US" w:bidi="en-US"/>
      </w:rPr>
    </w:lvl>
    <w:lvl w:ilvl="7" w:tplc="1CA657AA">
      <w:numFmt w:val="bullet"/>
      <w:lvlText w:val="•"/>
      <w:lvlJc w:val="left"/>
      <w:pPr>
        <w:ind w:left="5275" w:hanging="403"/>
      </w:pPr>
      <w:rPr>
        <w:rFonts w:hint="default"/>
        <w:lang w:val="en-US" w:eastAsia="en-US" w:bidi="en-US"/>
      </w:rPr>
    </w:lvl>
    <w:lvl w:ilvl="8" w:tplc="7DD4D020">
      <w:numFmt w:val="bullet"/>
      <w:lvlText w:val="•"/>
      <w:lvlJc w:val="left"/>
      <w:pPr>
        <w:ind w:left="5963" w:hanging="403"/>
      </w:pPr>
      <w:rPr>
        <w:rFonts w:hint="default"/>
        <w:lang w:val="en-US" w:eastAsia="en-US" w:bidi="en-US"/>
      </w:rPr>
    </w:lvl>
  </w:abstractNum>
  <w:abstractNum w:abstractNumId="27" w15:restartNumberingAfterBreak="0">
    <w:nsid w:val="78396217"/>
    <w:multiLevelType w:val="hybridMultilevel"/>
    <w:tmpl w:val="925432CA"/>
    <w:lvl w:ilvl="0" w:tplc="B7BAF338">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639E2F3E">
      <w:numFmt w:val="bullet"/>
      <w:lvlText w:val="•"/>
      <w:lvlJc w:val="left"/>
      <w:pPr>
        <w:ind w:left="1147" w:hanging="403"/>
      </w:pPr>
      <w:rPr>
        <w:rFonts w:hint="default"/>
        <w:lang w:val="en-US" w:eastAsia="en-US" w:bidi="en-US"/>
      </w:rPr>
    </w:lvl>
    <w:lvl w:ilvl="2" w:tplc="B4103A5E">
      <w:numFmt w:val="bullet"/>
      <w:lvlText w:val="•"/>
      <w:lvlJc w:val="left"/>
      <w:pPr>
        <w:ind w:left="1835" w:hanging="403"/>
      </w:pPr>
      <w:rPr>
        <w:rFonts w:hint="default"/>
        <w:lang w:val="en-US" w:eastAsia="en-US" w:bidi="en-US"/>
      </w:rPr>
    </w:lvl>
    <w:lvl w:ilvl="3" w:tplc="785CC7BC">
      <w:numFmt w:val="bullet"/>
      <w:lvlText w:val="•"/>
      <w:lvlJc w:val="left"/>
      <w:pPr>
        <w:ind w:left="2523" w:hanging="403"/>
      </w:pPr>
      <w:rPr>
        <w:rFonts w:hint="default"/>
        <w:lang w:val="en-US" w:eastAsia="en-US" w:bidi="en-US"/>
      </w:rPr>
    </w:lvl>
    <w:lvl w:ilvl="4" w:tplc="1708E058">
      <w:numFmt w:val="bullet"/>
      <w:lvlText w:val="•"/>
      <w:lvlJc w:val="left"/>
      <w:pPr>
        <w:ind w:left="3211" w:hanging="403"/>
      </w:pPr>
      <w:rPr>
        <w:rFonts w:hint="default"/>
        <w:lang w:val="en-US" w:eastAsia="en-US" w:bidi="en-US"/>
      </w:rPr>
    </w:lvl>
    <w:lvl w:ilvl="5" w:tplc="46021B02">
      <w:numFmt w:val="bullet"/>
      <w:lvlText w:val="•"/>
      <w:lvlJc w:val="left"/>
      <w:pPr>
        <w:ind w:left="3899" w:hanging="403"/>
      </w:pPr>
      <w:rPr>
        <w:rFonts w:hint="default"/>
        <w:lang w:val="en-US" w:eastAsia="en-US" w:bidi="en-US"/>
      </w:rPr>
    </w:lvl>
    <w:lvl w:ilvl="6" w:tplc="6FC424F6">
      <w:numFmt w:val="bullet"/>
      <w:lvlText w:val="•"/>
      <w:lvlJc w:val="left"/>
      <w:pPr>
        <w:ind w:left="4587" w:hanging="403"/>
      </w:pPr>
      <w:rPr>
        <w:rFonts w:hint="default"/>
        <w:lang w:val="en-US" w:eastAsia="en-US" w:bidi="en-US"/>
      </w:rPr>
    </w:lvl>
    <w:lvl w:ilvl="7" w:tplc="4308EF32">
      <w:numFmt w:val="bullet"/>
      <w:lvlText w:val="•"/>
      <w:lvlJc w:val="left"/>
      <w:pPr>
        <w:ind w:left="5275" w:hanging="403"/>
      </w:pPr>
      <w:rPr>
        <w:rFonts w:hint="default"/>
        <w:lang w:val="en-US" w:eastAsia="en-US" w:bidi="en-US"/>
      </w:rPr>
    </w:lvl>
    <w:lvl w:ilvl="8" w:tplc="DCC89B6E">
      <w:numFmt w:val="bullet"/>
      <w:lvlText w:val="•"/>
      <w:lvlJc w:val="left"/>
      <w:pPr>
        <w:ind w:left="5963" w:hanging="403"/>
      </w:pPr>
      <w:rPr>
        <w:rFonts w:hint="default"/>
        <w:lang w:val="en-US" w:eastAsia="en-US" w:bidi="en-US"/>
      </w:rPr>
    </w:lvl>
  </w:abstractNum>
  <w:abstractNum w:abstractNumId="28" w15:restartNumberingAfterBreak="0">
    <w:nsid w:val="7A5441FA"/>
    <w:multiLevelType w:val="hybridMultilevel"/>
    <w:tmpl w:val="994A28A6"/>
    <w:lvl w:ilvl="0" w:tplc="C3C25AA4">
      <w:numFmt w:val="bullet"/>
      <w:lvlText w:val="—"/>
      <w:lvlJc w:val="left"/>
      <w:pPr>
        <w:ind w:left="453" w:hanging="403"/>
      </w:pPr>
      <w:rPr>
        <w:rFonts w:ascii="Cambria" w:eastAsia="Cambria" w:hAnsi="Cambria" w:cs="Cambria" w:hint="default"/>
        <w:color w:val="231F20"/>
        <w:spacing w:val="-10"/>
        <w:w w:val="100"/>
        <w:sz w:val="20"/>
        <w:szCs w:val="20"/>
        <w:lang w:val="en-US" w:eastAsia="en-US" w:bidi="en-US"/>
      </w:rPr>
    </w:lvl>
    <w:lvl w:ilvl="1" w:tplc="CC44016A">
      <w:numFmt w:val="bullet"/>
      <w:lvlText w:val="—"/>
      <w:lvlJc w:val="left"/>
      <w:pPr>
        <w:ind w:left="850" w:hanging="403"/>
      </w:pPr>
      <w:rPr>
        <w:rFonts w:ascii="Cambria" w:eastAsia="Cambria" w:hAnsi="Cambria" w:cs="Cambria" w:hint="default"/>
        <w:color w:val="231F20"/>
        <w:spacing w:val="-4"/>
        <w:w w:val="100"/>
        <w:sz w:val="20"/>
        <w:szCs w:val="20"/>
        <w:lang w:val="en-US" w:eastAsia="en-US" w:bidi="en-US"/>
      </w:rPr>
    </w:lvl>
    <w:lvl w:ilvl="2" w:tplc="A566CAE2">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3" w:tplc="BBE6E7EC">
      <w:numFmt w:val="bullet"/>
      <w:lvlText w:val="•"/>
      <w:lvlJc w:val="left"/>
      <w:pPr>
        <w:ind w:left="1669" w:hanging="403"/>
      </w:pPr>
      <w:rPr>
        <w:rFonts w:hint="default"/>
        <w:lang w:val="en-US" w:eastAsia="en-US" w:bidi="en-US"/>
      </w:rPr>
    </w:lvl>
    <w:lvl w:ilvl="4" w:tplc="DA28CBDE">
      <w:numFmt w:val="bullet"/>
      <w:lvlText w:val="•"/>
      <w:lvlJc w:val="left"/>
      <w:pPr>
        <w:ind w:left="2479" w:hanging="403"/>
      </w:pPr>
      <w:rPr>
        <w:rFonts w:hint="default"/>
        <w:lang w:val="en-US" w:eastAsia="en-US" w:bidi="en-US"/>
      </w:rPr>
    </w:lvl>
    <w:lvl w:ilvl="5" w:tplc="7742B76E">
      <w:numFmt w:val="bullet"/>
      <w:lvlText w:val="•"/>
      <w:lvlJc w:val="left"/>
      <w:pPr>
        <w:ind w:left="3289" w:hanging="403"/>
      </w:pPr>
      <w:rPr>
        <w:rFonts w:hint="default"/>
        <w:lang w:val="en-US" w:eastAsia="en-US" w:bidi="en-US"/>
      </w:rPr>
    </w:lvl>
    <w:lvl w:ilvl="6" w:tplc="AAD0652C">
      <w:numFmt w:val="bullet"/>
      <w:lvlText w:val="•"/>
      <w:lvlJc w:val="left"/>
      <w:pPr>
        <w:ind w:left="4099" w:hanging="403"/>
      </w:pPr>
      <w:rPr>
        <w:rFonts w:hint="default"/>
        <w:lang w:val="en-US" w:eastAsia="en-US" w:bidi="en-US"/>
      </w:rPr>
    </w:lvl>
    <w:lvl w:ilvl="7" w:tplc="E0664508">
      <w:numFmt w:val="bullet"/>
      <w:lvlText w:val="•"/>
      <w:lvlJc w:val="left"/>
      <w:pPr>
        <w:ind w:left="4909" w:hanging="403"/>
      </w:pPr>
      <w:rPr>
        <w:rFonts w:hint="default"/>
        <w:lang w:val="en-US" w:eastAsia="en-US" w:bidi="en-US"/>
      </w:rPr>
    </w:lvl>
    <w:lvl w:ilvl="8" w:tplc="B92C69C6">
      <w:numFmt w:val="bullet"/>
      <w:lvlText w:val="•"/>
      <w:lvlJc w:val="left"/>
      <w:pPr>
        <w:ind w:left="5719" w:hanging="403"/>
      </w:pPr>
      <w:rPr>
        <w:rFonts w:hint="default"/>
        <w:lang w:val="en-US" w:eastAsia="en-US" w:bidi="en-US"/>
      </w:rPr>
    </w:lvl>
  </w:abstractNum>
  <w:abstractNum w:abstractNumId="29" w15:restartNumberingAfterBreak="0">
    <w:nsid w:val="7EC63A73"/>
    <w:multiLevelType w:val="hybridMultilevel"/>
    <w:tmpl w:val="25D6D64C"/>
    <w:lvl w:ilvl="0" w:tplc="AC26B736">
      <w:numFmt w:val="bullet"/>
      <w:lvlText w:val="—"/>
      <w:lvlJc w:val="left"/>
      <w:pPr>
        <w:ind w:left="50" w:hanging="403"/>
      </w:pPr>
      <w:rPr>
        <w:rFonts w:ascii="Cambria" w:eastAsia="Cambria" w:hAnsi="Cambria" w:cs="Cambria" w:hint="default"/>
        <w:color w:val="231F20"/>
        <w:spacing w:val="-1"/>
        <w:w w:val="100"/>
        <w:sz w:val="20"/>
        <w:szCs w:val="20"/>
        <w:lang w:val="en-US" w:eastAsia="en-US" w:bidi="en-US"/>
      </w:rPr>
    </w:lvl>
    <w:lvl w:ilvl="1" w:tplc="49BC07D0">
      <w:numFmt w:val="bullet"/>
      <w:lvlText w:val="•"/>
      <w:lvlJc w:val="left"/>
      <w:pPr>
        <w:ind w:left="787" w:hanging="403"/>
      </w:pPr>
      <w:rPr>
        <w:rFonts w:hint="default"/>
        <w:lang w:val="en-US" w:eastAsia="en-US" w:bidi="en-US"/>
      </w:rPr>
    </w:lvl>
    <w:lvl w:ilvl="2" w:tplc="0D0A938E">
      <w:numFmt w:val="bullet"/>
      <w:lvlText w:val="•"/>
      <w:lvlJc w:val="left"/>
      <w:pPr>
        <w:ind w:left="1515" w:hanging="403"/>
      </w:pPr>
      <w:rPr>
        <w:rFonts w:hint="default"/>
        <w:lang w:val="en-US" w:eastAsia="en-US" w:bidi="en-US"/>
      </w:rPr>
    </w:lvl>
    <w:lvl w:ilvl="3" w:tplc="15663EEE">
      <w:numFmt w:val="bullet"/>
      <w:lvlText w:val="•"/>
      <w:lvlJc w:val="left"/>
      <w:pPr>
        <w:ind w:left="2243" w:hanging="403"/>
      </w:pPr>
      <w:rPr>
        <w:rFonts w:hint="default"/>
        <w:lang w:val="en-US" w:eastAsia="en-US" w:bidi="en-US"/>
      </w:rPr>
    </w:lvl>
    <w:lvl w:ilvl="4" w:tplc="8A36D874">
      <w:numFmt w:val="bullet"/>
      <w:lvlText w:val="•"/>
      <w:lvlJc w:val="left"/>
      <w:pPr>
        <w:ind w:left="2971" w:hanging="403"/>
      </w:pPr>
      <w:rPr>
        <w:rFonts w:hint="default"/>
        <w:lang w:val="en-US" w:eastAsia="en-US" w:bidi="en-US"/>
      </w:rPr>
    </w:lvl>
    <w:lvl w:ilvl="5" w:tplc="7CCC4590">
      <w:numFmt w:val="bullet"/>
      <w:lvlText w:val="•"/>
      <w:lvlJc w:val="left"/>
      <w:pPr>
        <w:ind w:left="3699" w:hanging="403"/>
      </w:pPr>
      <w:rPr>
        <w:rFonts w:hint="default"/>
        <w:lang w:val="en-US" w:eastAsia="en-US" w:bidi="en-US"/>
      </w:rPr>
    </w:lvl>
    <w:lvl w:ilvl="6" w:tplc="26DE9194">
      <w:numFmt w:val="bullet"/>
      <w:lvlText w:val="•"/>
      <w:lvlJc w:val="left"/>
      <w:pPr>
        <w:ind w:left="4427" w:hanging="403"/>
      </w:pPr>
      <w:rPr>
        <w:rFonts w:hint="default"/>
        <w:lang w:val="en-US" w:eastAsia="en-US" w:bidi="en-US"/>
      </w:rPr>
    </w:lvl>
    <w:lvl w:ilvl="7" w:tplc="7F16D758">
      <w:numFmt w:val="bullet"/>
      <w:lvlText w:val="•"/>
      <w:lvlJc w:val="left"/>
      <w:pPr>
        <w:ind w:left="5155" w:hanging="403"/>
      </w:pPr>
      <w:rPr>
        <w:rFonts w:hint="default"/>
        <w:lang w:val="en-US" w:eastAsia="en-US" w:bidi="en-US"/>
      </w:rPr>
    </w:lvl>
    <w:lvl w:ilvl="8" w:tplc="CEF896BE">
      <w:numFmt w:val="bullet"/>
      <w:lvlText w:val="•"/>
      <w:lvlJc w:val="left"/>
      <w:pPr>
        <w:ind w:left="5883" w:hanging="403"/>
      </w:pPr>
      <w:rPr>
        <w:rFonts w:hint="default"/>
        <w:lang w:val="en-US" w:eastAsia="en-US" w:bidi="en-US"/>
      </w:rPr>
    </w:lvl>
  </w:abstractNum>
  <w:num w:numId="1">
    <w:abstractNumId w:val="15"/>
  </w:num>
  <w:num w:numId="2">
    <w:abstractNumId w:val="4"/>
  </w:num>
  <w:num w:numId="3">
    <w:abstractNumId w:val="17"/>
  </w:num>
  <w:num w:numId="4">
    <w:abstractNumId w:val="5"/>
  </w:num>
  <w:num w:numId="5">
    <w:abstractNumId w:val="23"/>
  </w:num>
  <w:num w:numId="6">
    <w:abstractNumId w:val="24"/>
  </w:num>
  <w:num w:numId="7">
    <w:abstractNumId w:val="22"/>
  </w:num>
  <w:num w:numId="8">
    <w:abstractNumId w:val="2"/>
  </w:num>
  <w:num w:numId="9">
    <w:abstractNumId w:val="1"/>
  </w:num>
  <w:num w:numId="10">
    <w:abstractNumId w:val="14"/>
  </w:num>
  <w:num w:numId="11">
    <w:abstractNumId w:val="13"/>
  </w:num>
  <w:num w:numId="12">
    <w:abstractNumId w:val="18"/>
  </w:num>
  <w:num w:numId="13">
    <w:abstractNumId w:val="6"/>
  </w:num>
  <w:num w:numId="14">
    <w:abstractNumId w:val="25"/>
  </w:num>
  <w:num w:numId="15">
    <w:abstractNumId w:val="12"/>
  </w:num>
  <w:num w:numId="16">
    <w:abstractNumId w:val="26"/>
  </w:num>
  <w:num w:numId="17">
    <w:abstractNumId w:val="28"/>
  </w:num>
  <w:num w:numId="18">
    <w:abstractNumId w:val="3"/>
  </w:num>
  <w:num w:numId="19">
    <w:abstractNumId w:val="21"/>
  </w:num>
  <w:num w:numId="20">
    <w:abstractNumId w:val="7"/>
  </w:num>
  <w:num w:numId="21">
    <w:abstractNumId w:val="29"/>
  </w:num>
  <w:num w:numId="22">
    <w:abstractNumId w:val="19"/>
  </w:num>
  <w:num w:numId="23">
    <w:abstractNumId w:val="10"/>
  </w:num>
  <w:num w:numId="24">
    <w:abstractNumId w:val="20"/>
  </w:num>
  <w:num w:numId="25">
    <w:abstractNumId w:val="9"/>
  </w:num>
  <w:num w:numId="26">
    <w:abstractNumId w:val="11"/>
  </w:num>
  <w:num w:numId="27">
    <w:abstractNumId w:val="8"/>
  </w:num>
  <w:num w:numId="28">
    <w:abstractNumId w:val="27"/>
  </w:num>
  <w:num w:numId="29">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03B02"/>
    <w:rsid w:val="00006169"/>
    <w:rsid w:val="000155A1"/>
    <w:rsid w:val="00015B8B"/>
    <w:rsid w:val="00020A5A"/>
    <w:rsid w:val="00022A47"/>
    <w:rsid w:val="00025AB4"/>
    <w:rsid w:val="00025DA1"/>
    <w:rsid w:val="00026C24"/>
    <w:rsid w:val="00026FB0"/>
    <w:rsid w:val="00030B24"/>
    <w:rsid w:val="00031769"/>
    <w:rsid w:val="00031D92"/>
    <w:rsid w:val="000335FE"/>
    <w:rsid w:val="000403D8"/>
    <w:rsid w:val="00043785"/>
    <w:rsid w:val="0004626C"/>
    <w:rsid w:val="0004651C"/>
    <w:rsid w:val="00051E83"/>
    <w:rsid w:val="000521FE"/>
    <w:rsid w:val="000538D8"/>
    <w:rsid w:val="00053DE7"/>
    <w:rsid w:val="0005592E"/>
    <w:rsid w:val="00055AE6"/>
    <w:rsid w:val="000563DC"/>
    <w:rsid w:val="0005711B"/>
    <w:rsid w:val="00060070"/>
    <w:rsid w:val="00061007"/>
    <w:rsid w:val="0006165C"/>
    <w:rsid w:val="00061723"/>
    <w:rsid w:val="0006204B"/>
    <w:rsid w:val="00063C2E"/>
    <w:rsid w:val="00063FCB"/>
    <w:rsid w:val="000705E5"/>
    <w:rsid w:val="0007182B"/>
    <w:rsid w:val="0007398C"/>
    <w:rsid w:val="00076BA1"/>
    <w:rsid w:val="000776C9"/>
    <w:rsid w:val="00080634"/>
    <w:rsid w:val="00081EB3"/>
    <w:rsid w:val="00090724"/>
    <w:rsid w:val="0009079A"/>
    <w:rsid w:val="00093DA8"/>
    <w:rsid w:val="00094F05"/>
    <w:rsid w:val="00095582"/>
    <w:rsid w:val="00095FA9"/>
    <w:rsid w:val="00097ED7"/>
    <w:rsid w:val="000A2170"/>
    <w:rsid w:val="000A2244"/>
    <w:rsid w:val="000A3CF0"/>
    <w:rsid w:val="000A68F1"/>
    <w:rsid w:val="000A7071"/>
    <w:rsid w:val="000B166A"/>
    <w:rsid w:val="000B3A50"/>
    <w:rsid w:val="000B5408"/>
    <w:rsid w:val="000B56E3"/>
    <w:rsid w:val="000B66DE"/>
    <w:rsid w:val="000C0C7A"/>
    <w:rsid w:val="000C24CD"/>
    <w:rsid w:val="000C2855"/>
    <w:rsid w:val="000C3654"/>
    <w:rsid w:val="000C3736"/>
    <w:rsid w:val="000C409C"/>
    <w:rsid w:val="000C50C5"/>
    <w:rsid w:val="000C656B"/>
    <w:rsid w:val="000C6F27"/>
    <w:rsid w:val="000C6F62"/>
    <w:rsid w:val="000C7099"/>
    <w:rsid w:val="000C7A56"/>
    <w:rsid w:val="000D099C"/>
    <w:rsid w:val="000D0A99"/>
    <w:rsid w:val="000D0F91"/>
    <w:rsid w:val="000D1C92"/>
    <w:rsid w:val="000D3602"/>
    <w:rsid w:val="000D763A"/>
    <w:rsid w:val="000D7D35"/>
    <w:rsid w:val="000E1DAC"/>
    <w:rsid w:val="000E5219"/>
    <w:rsid w:val="000E535D"/>
    <w:rsid w:val="000E58CC"/>
    <w:rsid w:val="000E645D"/>
    <w:rsid w:val="000E64BE"/>
    <w:rsid w:val="000E6A07"/>
    <w:rsid w:val="000F376F"/>
    <w:rsid w:val="000F5C99"/>
    <w:rsid w:val="000F72C9"/>
    <w:rsid w:val="00101D1E"/>
    <w:rsid w:val="001058B2"/>
    <w:rsid w:val="00111FE5"/>
    <w:rsid w:val="001137DD"/>
    <w:rsid w:val="00114540"/>
    <w:rsid w:val="001149C6"/>
    <w:rsid w:val="00116CBE"/>
    <w:rsid w:val="00121054"/>
    <w:rsid w:val="00121B94"/>
    <w:rsid w:val="00122028"/>
    <w:rsid w:val="001225C0"/>
    <w:rsid w:val="00122EE8"/>
    <w:rsid w:val="00124804"/>
    <w:rsid w:val="0012589E"/>
    <w:rsid w:val="00126C0B"/>
    <w:rsid w:val="0013154A"/>
    <w:rsid w:val="001316C6"/>
    <w:rsid w:val="00131AAD"/>
    <w:rsid w:val="00132CF2"/>
    <w:rsid w:val="00133ABB"/>
    <w:rsid w:val="00133AFD"/>
    <w:rsid w:val="00134B8F"/>
    <w:rsid w:val="00134FAD"/>
    <w:rsid w:val="0013542E"/>
    <w:rsid w:val="001363E4"/>
    <w:rsid w:val="00136B50"/>
    <w:rsid w:val="0014224D"/>
    <w:rsid w:val="00146F35"/>
    <w:rsid w:val="001525DC"/>
    <w:rsid w:val="00152780"/>
    <w:rsid w:val="00153156"/>
    <w:rsid w:val="00153942"/>
    <w:rsid w:val="00155558"/>
    <w:rsid w:val="00155CA5"/>
    <w:rsid w:val="0015640B"/>
    <w:rsid w:val="001566FE"/>
    <w:rsid w:val="00161288"/>
    <w:rsid w:val="00161F1E"/>
    <w:rsid w:val="00163312"/>
    <w:rsid w:val="00163C42"/>
    <w:rsid w:val="00163F63"/>
    <w:rsid w:val="0016597A"/>
    <w:rsid w:val="00165D78"/>
    <w:rsid w:val="00166680"/>
    <w:rsid w:val="001673BC"/>
    <w:rsid w:val="0016754F"/>
    <w:rsid w:val="00175B85"/>
    <w:rsid w:val="00177B14"/>
    <w:rsid w:val="00177BA7"/>
    <w:rsid w:val="0018229B"/>
    <w:rsid w:val="00182E5E"/>
    <w:rsid w:val="0018348B"/>
    <w:rsid w:val="00184ECE"/>
    <w:rsid w:val="00185445"/>
    <w:rsid w:val="00187140"/>
    <w:rsid w:val="001901C2"/>
    <w:rsid w:val="001906DD"/>
    <w:rsid w:val="001940EB"/>
    <w:rsid w:val="001952D8"/>
    <w:rsid w:val="0019653F"/>
    <w:rsid w:val="001A3DFE"/>
    <w:rsid w:val="001A4B2A"/>
    <w:rsid w:val="001A4B4A"/>
    <w:rsid w:val="001A5D53"/>
    <w:rsid w:val="001B40EA"/>
    <w:rsid w:val="001B674F"/>
    <w:rsid w:val="001B6D4B"/>
    <w:rsid w:val="001C14ED"/>
    <w:rsid w:val="001C284F"/>
    <w:rsid w:val="001C6CA0"/>
    <w:rsid w:val="001D0FD6"/>
    <w:rsid w:val="001D2C0A"/>
    <w:rsid w:val="001D3917"/>
    <w:rsid w:val="001D4249"/>
    <w:rsid w:val="001D6095"/>
    <w:rsid w:val="001D6319"/>
    <w:rsid w:val="001D68BB"/>
    <w:rsid w:val="001D6FE1"/>
    <w:rsid w:val="001E0650"/>
    <w:rsid w:val="001E1AC5"/>
    <w:rsid w:val="001E3840"/>
    <w:rsid w:val="001E469C"/>
    <w:rsid w:val="001E47F5"/>
    <w:rsid w:val="001E599B"/>
    <w:rsid w:val="001E5FE4"/>
    <w:rsid w:val="001E6CE0"/>
    <w:rsid w:val="001E7885"/>
    <w:rsid w:val="001E7EF7"/>
    <w:rsid w:val="001F1253"/>
    <w:rsid w:val="001F7CEB"/>
    <w:rsid w:val="00201EA5"/>
    <w:rsid w:val="00202085"/>
    <w:rsid w:val="00202870"/>
    <w:rsid w:val="0020330B"/>
    <w:rsid w:val="00204C12"/>
    <w:rsid w:val="00205AA8"/>
    <w:rsid w:val="00207F9A"/>
    <w:rsid w:val="00212837"/>
    <w:rsid w:val="00213F47"/>
    <w:rsid w:val="002153CC"/>
    <w:rsid w:val="00217255"/>
    <w:rsid w:val="00217934"/>
    <w:rsid w:val="0022027F"/>
    <w:rsid w:val="00221C95"/>
    <w:rsid w:val="002263A5"/>
    <w:rsid w:val="00234125"/>
    <w:rsid w:val="00235369"/>
    <w:rsid w:val="00235ADE"/>
    <w:rsid w:val="0023677B"/>
    <w:rsid w:val="00237F28"/>
    <w:rsid w:val="0024281A"/>
    <w:rsid w:val="00242A05"/>
    <w:rsid w:val="00244CEA"/>
    <w:rsid w:val="002475FB"/>
    <w:rsid w:val="0025036E"/>
    <w:rsid w:val="002545EC"/>
    <w:rsid w:val="00254FD9"/>
    <w:rsid w:val="002553C9"/>
    <w:rsid w:val="0025571E"/>
    <w:rsid w:val="00261D8B"/>
    <w:rsid w:val="00262536"/>
    <w:rsid w:val="002756EE"/>
    <w:rsid w:val="00280EC6"/>
    <w:rsid w:val="002837DD"/>
    <w:rsid w:val="00284478"/>
    <w:rsid w:val="00284CF3"/>
    <w:rsid w:val="00284DAE"/>
    <w:rsid w:val="0028565B"/>
    <w:rsid w:val="00287548"/>
    <w:rsid w:val="00293510"/>
    <w:rsid w:val="0029379D"/>
    <w:rsid w:val="002947AC"/>
    <w:rsid w:val="00296017"/>
    <w:rsid w:val="002A0FB1"/>
    <w:rsid w:val="002A220D"/>
    <w:rsid w:val="002A2F6E"/>
    <w:rsid w:val="002A3AA1"/>
    <w:rsid w:val="002A521E"/>
    <w:rsid w:val="002A5BB7"/>
    <w:rsid w:val="002A5E62"/>
    <w:rsid w:val="002A6AD5"/>
    <w:rsid w:val="002A6B6C"/>
    <w:rsid w:val="002B02CA"/>
    <w:rsid w:val="002B04B9"/>
    <w:rsid w:val="002B6ADB"/>
    <w:rsid w:val="002B7D49"/>
    <w:rsid w:val="002C0B43"/>
    <w:rsid w:val="002C1390"/>
    <w:rsid w:val="002C27CC"/>
    <w:rsid w:val="002C32F4"/>
    <w:rsid w:val="002C373D"/>
    <w:rsid w:val="002C64A9"/>
    <w:rsid w:val="002C668C"/>
    <w:rsid w:val="002D1D1E"/>
    <w:rsid w:val="002D34EC"/>
    <w:rsid w:val="002D52B5"/>
    <w:rsid w:val="002D5D72"/>
    <w:rsid w:val="002D69C6"/>
    <w:rsid w:val="002D7376"/>
    <w:rsid w:val="002E018C"/>
    <w:rsid w:val="002E484B"/>
    <w:rsid w:val="002E7FB6"/>
    <w:rsid w:val="002F243F"/>
    <w:rsid w:val="002F2E07"/>
    <w:rsid w:val="002F3B9A"/>
    <w:rsid w:val="002F3D24"/>
    <w:rsid w:val="002F4696"/>
    <w:rsid w:val="002F4A08"/>
    <w:rsid w:val="002F65F0"/>
    <w:rsid w:val="002F6F54"/>
    <w:rsid w:val="002F7322"/>
    <w:rsid w:val="003004C6"/>
    <w:rsid w:val="00300AD0"/>
    <w:rsid w:val="00300F10"/>
    <w:rsid w:val="003020BC"/>
    <w:rsid w:val="0030465F"/>
    <w:rsid w:val="0030555C"/>
    <w:rsid w:val="0030642E"/>
    <w:rsid w:val="00306723"/>
    <w:rsid w:val="003114FF"/>
    <w:rsid w:val="00313C6D"/>
    <w:rsid w:val="0031687A"/>
    <w:rsid w:val="0031693B"/>
    <w:rsid w:val="00326D2E"/>
    <w:rsid w:val="003279E4"/>
    <w:rsid w:val="00330AE3"/>
    <w:rsid w:val="00330B53"/>
    <w:rsid w:val="003314F0"/>
    <w:rsid w:val="003315A0"/>
    <w:rsid w:val="00332229"/>
    <w:rsid w:val="00332CB3"/>
    <w:rsid w:val="00333045"/>
    <w:rsid w:val="0033384B"/>
    <w:rsid w:val="00335F8E"/>
    <w:rsid w:val="00336946"/>
    <w:rsid w:val="00341728"/>
    <w:rsid w:val="00342003"/>
    <w:rsid w:val="0034493F"/>
    <w:rsid w:val="00345A90"/>
    <w:rsid w:val="003472DF"/>
    <w:rsid w:val="003503E7"/>
    <w:rsid w:val="00351E07"/>
    <w:rsid w:val="0035227A"/>
    <w:rsid w:val="00352735"/>
    <w:rsid w:val="00352768"/>
    <w:rsid w:val="003534B4"/>
    <w:rsid w:val="003544FC"/>
    <w:rsid w:val="00357785"/>
    <w:rsid w:val="00357BA2"/>
    <w:rsid w:val="00360D8E"/>
    <w:rsid w:val="00362F80"/>
    <w:rsid w:val="00370004"/>
    <w:rsid w:val="0037018D"/>
    <w:rsid w:val="003730D5"/>
    <w:rsid w:val="00376610"/>
    <w:rsid w:val="003770E4"/>
    <w:rsid w:val="00381E2F"/>
    <w:rsid w:val="003826A8"/>
    <w:rsid w:val="00384DA7"/>
    <w:rsid w:val="003850C8"/>
    <w:rsid w:val="00385787"/>
    <w:rsid w:val="003862A1"/>
    <w:rsid w:val="00390755"/>
    <w:rsid w:val="0039099B"/>
    <w:rsid w:val="00391E08"/>
    <w:rsid w:val="00391FA7"/>
    <w:rsid w:val="003922FE"/>
    <w:rsid w:val="00393E08"/>
    <w:rsid w:val="003954E8"/>
    <w:rsid w:val="003A2AEF"/>
    <w:rsid w:val="003A2DF8"/>
    <w:rsid w:val="003A4318"/>
    <w:rsid w:val="003A4AFD"/>
    <w:rsid w:val="003B0071"/>
    <w:rsid w:val="003B2100"/>
    <w:rsid w:val="003B5927"/>
    <w:rsid w:val="003C2AA8"/>
    <w:rsid w:val="003C33DA"/>
    <w:rsid w:val="003C37EB"/>
    <w:rsid w:val="003C7EAD"/>
    <w:rsid w:val="003D076C"/>
    <w:rsid w:val="003D0AC9"/>
    <w:rsid w:val="003D0C21"/>
    <w:rsid w:val="003D20F3"/>
    <w:rsid w:val="003E0ED3"/>
    <w:rsid w:val="003E19EC"/>
    <w:rsid w:val="003E2EFE"/>
    <w:rsid w:val="003E3BF8"/>
    <w:rsid w:val="003E3CA2"/>
    <w:rsid w:val="003E3ECD"/>
    <w:rsid w:val="003F1EAF"/>
    <w:rsid w:val="003F4D84"/>
    <w:rsid w:val="00400CF4"/>
    <w:rsid w:val="0040191E"/>
    <w:rsid w:val="004055B1"/>
    <w:rsid w:val="00412A8B"/>
    <w:rsid w:val="00415B41"/>
    <w:rsid w:val="00415CD1"/>
    <w:rsid w:val="0041602A"/>
    <w:rsid w:val="004169B6"/>
    <w:rsid w:val="00416E69"/>
    <w:rsid w:val="00421FF9"/>
    <w:rsid w:val="00424119"/>
    <w:rsid w:val="00424362"/>
    <w:rsid w:val="0042441F"/>
    <w:rsid w:val="004250AA"/>
    <w:rsid w:val="00425F0D"/>
    <w:rsid w:val="0042776A"/>
    <w:rsid w:val="00433CD9"/>
    <w:rsid w:val="00436F00"/>
    <w:rsid w:val="004407A0"/>
    <w:rsid w:val="00442CD4"/>
    <w:rsid w:val="00443571"/>
    <w:rsid w:val="0044688F"/>
    <w:rsid w:val="004549B9"/>
    <w:rsid w:val="004550E9"/>
    <w:rsid w:val="0045606F"/>
    <w:rsid w:val="004563A5"/>
    <w:rsid w:val="004606EF"/>
    <w:rsid w:val="00463EC4"/>
    <w:rsid w:val="0046790C"/>
    <w:rsid w:val="0046798B"/>
    <w:rsid w:val="00470793"/>
    <w:rsid w:val="004719BF"/>
    <w:rsid w:val="004725EC"/>
    <w:rsid w:val="004733ED"/>
    <w:rsid w:val="00475352"/>
    <w:rsid w:val="00477264"/>
    <w:rsid w:val="00477414"/>
    <w:rsid w:val="0048155A"/>
    <w:rsid w:val="00482D4F"/>
    <w:rsid w:val="0048312C"/>
    <w:rsid w:val="00485CF6"/>
    <w:rsid w:val="0048669A"/>
    <w:rsid w:val="00486911"/>
    <w:rsid w:val="004904A4"/>
    <w:rsid w:val="00491834"/>
    <w:rsid w:val="00492057"/>
    <w:rsid w:val="004926C0"/>
    <w:rsid w:val="004928BC"/>
    <w:rsid w:val="00492E5D"/>
    <w:rsid w:val="0049389B"/>
    <w:rsid w:val="00493F66"/>
    <w:rsid w:val="00494A0B"/>
    <w:rsid w:val="00497FD3"/>
    <w:rsid w:val="004A2BA4"/>
    <w:rsid w:val="004A2CF3"/>
    <w:rsid w:val="004A3400"/>
    <w:rsid w:val="004A3934"/>
    <w:rsid w:val="004A7167"/>
    <w:rsid w:val="004A7D79"/>
    <w:rsid w:val="004B0CD3"/>
    <w:rsid w:val="004B24B9"/>
    <w:rsid w:val="004B4483"/>
    <w:rsid w:val="004B7EF9"/>
    <w:rsid w:val="004C0518"/>
    <w:rsid w:val="004C0A94"/>
    <w:rsid w:val="004C0DA7"/>
    <w:rsid w:val="004C6B72"/>
    <w:rsid w:val="004C7CD8"/>
    <w:rsid w:val="004D0D2A"/>
    <w:rsid w:val="004D0FF1"/>
    <w:rsid w:val="004D5917"/>
    <w:rsid w:val="004E000D"/>
    <w:rsid w:val="004E3F72"/>
    <w:rsid w:val="004E4889"/>
    <w:rsid w:val="004E4E54"/>
    <w:rsid w:val="004E7EA8"/>
    <w:rsid w:val="004F2FFE"/>
    <w:rsid w:val="004F3BC9"/>
    <w:rsid w:val="004F63EC"/>
    <w:rsid w:val="004F6F42"/>
    <w:rsid w:val="00503A41"/>
    <w:rsid w:val="00503FDA"/>
    <w:rsid w:val="00510CB8"/>
    <w:rsid w:val="00512DEC"/>
    <w:rsid w:val="0051402F"/>
    <w:rsid w:val="00514119"/>
    <w:rsid w:val="005154CD"/>
    <w:rsid w:val="00517411"/>
    <w:rsid w:val="00521761"/>
    <w:rsid w:val="00524005"/>
    <w:rsid w:val="005251C1"/>
    <w:rsid w:val="0053686B"/>
    <w:rsid w:val="005375C0"/>
    <w:rsid w:val="00537A88"/>
    <w:rsid w:val="00541AC2"/>
    <w:rsid w:val="00542B75"/>
    <w:rsid w:val="00543C23"/>
    <w:rsid w:val="00546C16"/>
    <w:rsid w:val="00551836"/>
    <w:rsid w:val="005519BC"/>
    <w:rsid w:val="00552CAF"/>
    <w:rsid w:val="005550C6"/>
    <w:rsid w:val="00556EA3"/>
    <w:rsid w:val="005637F6"/>
    <w:rsid w:val="00565451"/>
    <w:rsid w:val="00565C57"/>
    <w:rsid w:val="00567209"/>
    <w:rsid w:val="0056725E"/>
    <w:rsid w:val="005708E7"/>
    <w:rsid w:val="00570FE4"/>
    <w:rsid w:val="005714C3"/>
    <w:rsid w:val="0057285C"/>
    <w:rsid w:val="00573BC3"/>
    <w:rsid w:val="00583D32"/>
    <w:rsid w:val="0059390B"/>
    <w:rsid w:val="00594C0E"/>
    <w:rsid w:val="00594E98"/>
    <w:rsid w:val="00596DAF"/>
    <w:rsid w:val="005A017C"/>
    <w:rsid w:val="005A1D4E"/>
    <w:rsid w:val="005A2EFF"/>
    <w:rsid w:val="005A3FFA"/>
    <w:rsid w:val="005A58BC"/>
    <w:rsid w:val="005A61E2"/>
    <w:rsid w:val="005A7178"/>
    <w:rsid w:val="005B10A6"/>
    <w:rsid w:val="005B4647"/>
    <w:rsid w:val="005B5585"/>
    <w:rsid w:val="005B7077"/>
    <w:rsid w:val="005C0107"/>
    <w:rsid w:val="005C0AD9"/>
    <w:rsid w:val="005C1DAF"/>
    <w:rsid w:val="005C272C"/>
    <w:rsid w:val="005C2D19"/>
    <w:rsid w:val="005C2DAB"/>
    <w:rsid w:val="005C5D2F"/>
    <w:rsid w:val="005C73E2"/>
    <w:rsid w:val="005D5851"/>
    <w:rsid w:val="005D7CF8"/>
    <w:rsid w:val="005E0190"/>
    <w:rsid w:val="005E25B6"/>
    <w:rsid w:val="005E29CB"/>
    <w:rsid w:val="005E2E30"/>
    <w:rsid w:val="005E3629"/>
    <w:rsid w:val="005E5B05"/>
    <w:rsid w:val="005E5C72"/>
    <w:rsid w:val="005E643B"/>
    <w:rsid w:val="005E656F"/>
    <w:rsid w:val="005E7810"/>
    <w:rsid w:val="005F0E74"/>
    <w:rsid w:val="005F1D15"/>
    <w:rsid w:val="005F5CA7"/>
    <w:rsid w:val="005F6B6E"/>
    <w:rsid w:val="005F7FD0"/>
    <w:rsid w:val="00605A1A"/>
    <w:rsid w:val="00610430"/>
    <w:rsid w:val="0061598B"/>
    <w:rsid w:val="00616559"/>
    <w:rsid w:val="006168D6"/>
    <w:rsid w:val="00617914"/>
    <w:rsid w:val="006205B3"/>
    <w:rsid w:val="006215F0"/>
    <w:rsid w:val="00621A0D"/>
    <w:rsid w:val="006243D4"/>
    <w:rsid w:val="006268CD"/>
    <w:rsid w:val="006269D3"/>
    <w:rsid w:val="006278A5"/>
    <w:rsid w:val="00630CB4"/>
    <w:rsid w:val="006326AC"/>
    <w:rsid w:val="00633912"/>
    <w:rsid w:val="00634491"/>
    <w:rsid w:val="00634736"/>
    <w:rsid w:val="00636D23"/>
    <w:rsid w:val="0063791D"/>
    <w:rsid w:val="006421D4"/>
    <w:rsid w:val="00644AC8"/>
    <w:rsid w:val="00644EB5"/>
    <w:rsid w:val="0065051C"/>
    <w:rsid w:val="00650A36"/>
    <w:rsid w:val="00651729"/>
    <w:rsid w:val="006520AE"/>
    <w:rsid w:val="0065218D"/>
    <w:rsid w:val="006554E7"/>
    <w:rsid w:val="006555A2"/>
    <w:rsid w:val="00655E0F"/>
    <w:rsid w:val="00656A49"/>
    <w:rsid w:val="00657FFC"/>
    <w:rsid w:val="006613BB"/>
    <w:rsid w:val="006641B7"/>
    <w:rsid w:val="00666180"/>
    <w:rsid w:val="0066689D"/>
    <w:rsid w:val="00667C50"/>
    <w:rsid w:val="006703FB"/>
    <w:rsid w:val="00674D1F"/>
    <w:rsid w:val="00674D71"/>
    <w:rsid w:val="00674FF6"/>
    <w:rsid w:val="00675094"/>
    <w:rsid w:val="006770CB"/>
    <w:rsid w:val="00677FAC"/>
    <w:rsid w:val="00681D5A"/>
    <w:rsid w:val="006827EC"/>
    <w:rsid w:val="00682AEF"/>
    <w:rsid w:val="00684209"/>
    <w:rsid w:val="006860DB"/>
    <w:rsid w:val="00686335"/>
    <w:rsid w:val="00686ADF"/>
    <w:rsid w:val="00687B2E"/>
    <w:rsid w:val="00690DF9"/>
    <w:rsid w:val="0069124E"/>
    <w:rsid w:val="00694131"/>
    <w:rsid w:val="00694478"/>
    <w:rsid w:val="006964A0"/>
    <w:rsid w:val="00697ABB"/>
    <w:rsid w:val="00697C06"/>
    <w:rsid w:val="006A2619"/>
    <w:rsid w:val="006A2E1E"/>
    <w:rsid w:val="006A36B1"/>
    <w:rsid w:val="006A4881"/>
    <w:rsid w:val="006A6AF4"/>
    <w:rsid w:val="006A6D12"/>
    <w:rsid w:val="006A7E67"/>
    <w:rsid w:val="006B0057"/>
    <w:rsid w:val="006B1959"/>
    <w:rsid w:val="006C0DD6"/>
    <w:rsid w:val="006C1581"/>
    <w:rsid w:val="006C3D1D"/>
    <w:rsid w:val="006C5B66"/>
    <w:rsid w:val="006C6321"/>
    <w:rsid w:val="006D0CE5"/>
    <w:rsid w:val="006D2CCA"/>
    <w:rsid w:val="006D34C2"/>
    <w:rsid w:val="006D3ADF"/>
    <w:rsid w:val="006D4651"/>
    <w:rsid w:val="006D590E"/>
    <w:rsid w:val="006D6270"/>
    <w:rsid w:val="006D6D0F"/>
    <w:rsid w:val="006E205E"/>
    <w:rsid w:val="006E40BF"/>
    <w:rsid w:val="006E611F"/>
    <w:rsid w:val="006E6469"/>
    <w:rsid w:val="006E762D"/>
    <w:rsid w:val="006F083F"/>
    <w:rsid w:val="006F1832"/>
    <w:rsid w:val="006F44DD"/>
    <w:rsid w:val="006F47CF"/>
    <w:rsid w:val="006F6395"/>
    <w:rsid w:val="006F6926"/>
    <w:rsid w:val="007024FB"/>
    <w:rsid w:val="00703576"/>
    <w:rsid w:val="00704A30"/>
    <w:rsid w:val="00706A66"/>
    <w:rsid w:val="00707AD3"/>
    <w:rsid w:val="007102E0"/>
    <w:rsid w:val="00710DF9"/>
    <w:rsid w:val="007128C3"/>
    <w:rsid w:val="00714841"/>
    <w:rsid w:val="007149E6"/>
    <w:rsid w:val="00714EBF"/>
    <w:rsid w:val="0071522A"/>
    <w:rsid w:val="00716689"/>
    <w:rsid w:val="00716F1C"/>
    <w:rsid w:val="007172F0"/>
    <w:rsid w:val="00717D31"/>
    <w:rsid w:val="0072058C"/>
    <w:rsid w:val="0072218C"/>
    <w:rsid w:val="007221B4"/>
    <w:rsid w:val="007234B0"/>
    <w:rsid w:val="00723839"/>
    <w:rsid w:val="007263E2"/>
    <w:rsid w:val="0072684B"/>
    <w:rsid w:val="007270ED"/>
    <w:rsid w:val="00730741"/>
    <w:rsid w:val="00730C23"/>
    <w:rsid w:val="00730CE6"/>
    <w:rsid w:val="007318EF"/>
    <w:rsid w:val="00733187"/>
    <w:rsid w:val="007355B5"/>
    <w:rsid w:val="007363E0"/>
    <w:rsid w:val="007402E3"/>
    <w:rsid w:val="007411B6"/>
    <w:rsid w:val="00742D30"/>
    <w:rsid w:val="00744A34"/>
    <w:rsid w:val="00746F78"/>
    <w:rsid w:val="0075162A"/>
    <w:rsid w:val="007524AB"/>
    <w:rsid w:val="0075276E"/>
    <w:rsid w:val="00753438"/>
    <w:rsid w:val="007536C9"/>
    <w:rsid w:val="007536D6"/>
    <w:rsid w:val="00753B05"/>
    <w:rsid w:val="00756D9D"/>
    <w:rsid w:val="0075729B"/>
    <w:rsid w:val="007611F9"/>
    <w:rsid w:val="00761BAB"/>
    <w:rsid w:val="0076284A"/>
    <w:rsid w:val="007639CC"/>
    <w:rsid w:val="00764B72"/>
    <w:rsid w:val="00767ED8"/>
    <w:rsid w:val="00771A39"/>
    <w:rsid w:val="00774BF7"/>
    <w:rsid w:val="007753A3"/>
    <w:rsid w:val="00775948"/>
    <w:rsid w:val="00775FE3"/>
    <w:rsid w:val="0078295D"/>
    <w:rsid w:val="00783935"/>
    <w:rsid w:val="007857F3"/>
    <w:rsid w:val="00785F79"/>
    <w:rsid w:val="00786702"/>
    <w:rsid w:val="00787007"/>
    <w:rsid w:val="00787691"/>
    <w:rsid w:val="0079010A"/>
    <w:rsid w:val="00792CB0"/>
    <w:rsid w:val="00795F95"/>
    <w:rsid w:val="007A1ABB"/>
    <w:rsid w:val="007A1C11"/>
    <w:rsid w:val="007A306F"/>
    <w:rsid w:val="007A330F"/>
    <w:rsid w:val="007A4873"/>
    <w:rsid w:val="007A64C9"/>
    <w:rsid w:val="007A7177"/>
    <w:rsid w:val="007A73B1"/>
    <w:rsid w:val="007B2F0E"/>
    <w:rsid w:val="007B4BC8"/>
    <w:rsid w:val="007B5CA7"/>
    <w:rsid w:val="007C119A"/>
    <w:rsid w:val="007C163C"/>
    <w:rsid w:val="007C39C8"/>
    <w:rsid w:val="007C4044"/>
    <w:rsid w:val="007C6856"/>
    <w:rsid w:val="007D3CA0"/>
    <w:rsid w:val="007D7721"/>
    <w:rsid w:val="007E03E0"/>
    <w:rsid w:val="007E0C6A"/>
    <w:rsid w:val="007E12EE"/>
    <w:rsid w:val="007E2A47"/>
    <w:rsid w:val="007E3CDB"/>
    <w:rsid w:val="007E3DE0"/>
    <w:rsid w:val="007F02FC"/>
    <w:rsid w:val="007F0595"/>
    <w:rsid w:val="007F17F9"/>
    <w:rsid w:val="007F26F1"/>
    <w:rsid w:val="007F31B0"/>
    <w:rsid w:val="007F50ED"/>
    <w:rsid w:val="007F64A8"/>
    <w:rsid w:val="007F7650"/>
    <w:rsid w:val="008044A7"/>
    <w:rsid w:val="008046E1"/>
    <w:rsid w:val="00806722"/>
    <w:rsid w:val="00807A1B"/>
    <w:rsid w:val="00810029"/>
    <w:rsid w:val="00815071"/>
    <w:rsid w:val="008169CB"/>
    <w:rsid w:val="00817F88"/>
    <w:rsid w:val="00820365"/>
    <w:rsid w:val="00820C24"/>
    <w:rsid w:val="008212E6"/>
    <w:rsid w:val="008255D9"/>
    <w:rsid w:val="00826F5F"/>
    <w:rsid w:val="00827EBC"/>
    <w:rsid w:val="00830E71"/>
    <w:rsid w:val="00834546"/>
    <w:rsid w:val="00835181"/>
    <w:rsid w:val="00835FC1"/>
    <w:rsid w:val="00837B92"/>
    <w:rsid w:val="0084103F"/>
    <w:rsid w:val="0084159A"/>
    <w:rsid w:val="00841BD9"/>
    <w:rsid w:val="00842167"/>
    <w:rsid w:val="00844595"/>
    <w:rsid w:val="00852987"/>
    <w:rsid w:val="0085387F"/>
    <w:rsid w:val="008548C8"/>
    <w:rsid w:val="00856164"/>
    <w:rsid w:val="00856B7D"/>
    <w:rsid w:val="008614DC"/>
    <w:rsid w:val="008617C2"/>
    <w:rsid w:val="00863099"/>
    <w:rsid w:val="00863F3C"/>
    <w:rsid w:val="008642B1"/>
    <w:rsid w:val="00866C3A"/>
    <w:rsid w:val="00867617"/>
    <w:rsid w:val="00867A0B"/>
    <w:rsid w:val="00871CBA"/>
    <w:rsid w:val="00874856"/>
    <w:rsid w:val="008748AF"/>
    <w:rsid w:val="00875501"/>
    <w:rsid w:val="00880C51"/>
    <w:rsid w:val="00880D41"/>
    <w:rsid w:val="00882689"/>
    <w:rsid w:val="008831FC"/>
    <w:rsid w:val="00886084"/>
    <w:rsid w:val="008870D8"/>
    <w:rsid w:val="0088752E"/>
    <w:rsid w:val="00887D76"/>
    <w:rsid w:val="0089499E"/>
    <w:rsid w:val="008A4427"/>
    <w:rsid w:val="008A547F"/>
    <w:rsid w:val="008A7126"/>
    <w:rsid w:val="008A7C3B"/>
    <w:rsid w:val="008B0CE2"/>
    <w:rsid w:val="008B1FB2"/>
    <w:rsid w:val="008B2C67"/>
    <w:rsid w:val="008B31E8"/>
    <w:rsid w:val="008B4B7B"/>
    <w:rsid w:val="008C3149"/>
    <w:rsid w:val="008C4EFC"/>
    <w:rsid w:val="008C544E"/>
    <w:rsid w:val="008C62EA"/>
    <w:rsid w:val="008C74EF"/>
    <w:rsid w:val="008D23A6"/>
    <w:rsid w:val="008D47BE"/>
    <w:rsid w:val="008D4B99"/>
    <w:rsid w:val="008D50E8"/>
    <w:rsid w:val="008D6E3B"/>
    <w:rsid w:val="008E0BD3"/>
    <w:rsid w:val="008E2DFD"/>
    <w:rsid w:val="008E3734"/>
    <w:rsid w:val="008E5467"/>
    <w:rsid w:val="008F0224"/>
    <w:rsid w:val="008F3A2C"/>
    <w:rsid w:val="008F441E"/>
    <w:rsid w:val="008F69AD"/>
    <w:rsid w:val="008F6BF6"/>
    <w:rsid w:val="00901E7E"/>
    <w:rsid w:val="009036BD"/>
    <w:rsid w:val="009037C0"/>
    <w:rsid w:val="00903F36"/>
    <w:rsid w:val="0090548A"/>
    <w:rsid w:val="009068D2"/>
    <w:rsid w:val="00907831"/>
    <w:rsid w:val="00907F3B"/>
    <w:rsid w:val="00910F3D"/>
    <w:rsid w:val="009113C9"/>
    <w:rsid w:val="00912726"/>
    <w:rsid w:val="00912ABD"/>
    <w:rsid w:val="00912B02"/>
    <w:rsid w:val="00913E1A"/>
    <w:rsid w:val="00914BD8"/>
    <w:rsid w:val="00915718"/>
    <w:rsid w:val="0092075A"/>
    <w:rsid w:val="009213BD"/>
    <w:rsid w:val="00922222"/>
    <w:rsid w:val="0092505C"/>
    <w:rsid w:val="00925D7B"/>
    <w:rsid w:val="00926100"/>
    <w:rsid w:val="00927709"/>
    <w:rsid w:val="00930AD6"/>
    <w:rsid w:val="009317F5"/>
    <w:rsid w:val="00932653"/>
    <w:rsid w:val="00934602"/>
    <w:rsid w:val="0093572B"/>
    <w:rsid w:val="00936277"/>
    <w:rsid w:val="009407E9"/>
    <w:rsid w:val="00940D2A"/>
    <w:rsid w:val="0094175A"/>
    <w:rsid w:val="00946971"/>
    <w:rsid w:val="0094778F"/>
    <w:rsid w:val="009478D3"/>
    <w:rsid w:val="00947D3E"/>
    <w:rsid w:val="00954161"/>
    <w:rsid w:val="00956145"/>
    <w:rsid w:val="009577A3"/>
    <w:rsid w:val="00961847"/>
    <w:rsid w:val="00961C32"/>
    <w:rsid w:val="00962BBB"/>
    <w:rsid w:val="00963648"/>
    <w:rsid w:val="00963C66"/>
    <w:rsid w:val="00963F95"/>
    <w:rsid w:val="009650D7"/>
    <w:rsid w:val="0096538C"/>
    <w:rsid w:val="00965441"/>
    <w:rsid w:val="009660A7"/>
    <w:rsid w:val="00967309"/>
    <w:rsid w:val="0097198A"/>
    <w:rsid w:val="009761C1"/>
    <w:rsid w:val="0097622B"/>
    <w:rsid w:val="0097663C"/>
    <w:rsid w:val="009766D2"/>
    <w:rsid w:val="009770BB"/>
    <w:rsid w:val="00977A91"/>
    <w:rsid w:val="00984A7D"/>
    <w:rsid w:val="009921D4"/>
    <w:rsid w:val="009922F3"/>
    <w:rsid w:val="00992C70"/>
    <w:rsid w:val="00996D48"/>
    <w:rsid w:val="009A142B"/>
    <w:rsid w:val="009A265E"/>
    <w:rsid w:val="009A2FE1"/>
    <w:rsid w:val="009A33A0"/>
    <w:rsid w:val="009A5272"/>
    <w:rsid w:val="009A5357"/>
    <w:rsid w:val="009A602D"/>
    <w:rsid w:val="009A6BDC"/>
    <w:rsid w:val="009B0829"/>
    <w:rsid w:val="009B0C09"/>
    <w:rsid w:val="009B14F3"/>
    <w:rsid w:val="009B2123"/>
    <w:rsid w:val="009B34C7"/>
    <w:rsid w:val="009B3D85"/>
    <w:rsid w:val="009B40C6"/>
    <w:rsid w:val="009B65AC"/>
    <w:rsid w:val="009C036A"/>
    <w:rsid w:val="009C2035"/>
    <w:rsid w:val="009C253A"/>
    <w:rsid w:val="009C3DA4"/>
    <w:rsid w:val="009D012A"/>
    <w:rsid w:val="009D2668"/>
    <w:rsid w:val="009D2CAF"/>
    <w:rsid w:val="009D4C22"/>
    <w:rsid w:val="009E23CC"/>
    <w:rsid w:val="009E266C"/>
    <w:rsid w:val="009E42E0"/>
    <w:rsid w:val="009E4312"/>
    <w:rsid w:val="009E4B09"/>
    <w:rsid w:val="009F2D98"/>
    <w:rsid w:val="009F7F7B"/>
    <w:rsid w:val="00A003F3"/>
    <w:rsid w:val="00A00A96"/>
    <w:rsid w:val="00A01001"/>
    <w:rsid w:val="00A02394"/>
    <w:rsid w:val="00A0671B"/>
    <w:rsid w:val="00A067D1"/>
    <w:rsid w:val="00A1102F"/>
    <w:rsid w:val="00A1125B"/>
    <w:rsid w:val="00A12030"/>
    <w:rsid w:val="00A133CC"/>
    <w:rsid w:val="00A14453"/>
    <w:rsid w:val="00A147F8"/>
    <w:rsid w:val="00A14A11"/>
    <w:rsid w:val="00A14ACB"/>
    <w:rsid w:val="00A15408"/>
    <w:rsid w:val="00A1578F"/>
    <w:rsid w:val="00A1681C"/>
    <w:rsid w:val="00A16C0E"/>
    <w:rsid w:val="00A1759F"/>
    <w:rsid w:val="00A17A20"/>
    <w:rsid w:val="00A2132E"/>
    <w:rsid w:val="00A2228F"/>
    <w:rsid w:val="00A22B13"/>
    <w:rsid w:val="00A24025"/>
    <w:rsid w:val="00A24390"/>
    <w:rsid w:val="00A25835"/>
    <w:rsid w:val="00A262AA"/>
    <w:rsid w:val="00A262C4"/>
    <w:rsid w:val="00A27DE9"/>
    <w:rsid w:val="00A301DA"/>
    <w:rsid w:val="00A36170"/>
    <w:rsid w:val="00A37D0B"/>
    <w:rsid w:val="00A402BF"/>
    <w:rsid w:val="00A40F80"/>
    <w:rsid w:val="00A42C2F"/>
    <w:rsid w:val="00A44A9B"/>
    <w:rsid w:val="00A45FE4"/>
    <w:rsid w:val="00A46DA0"/>
    <w:rsid w:val="00A50915"/>
    <w:rsid w:val="00A52700"/>
    <w:rsid w:val="00A52C83"/>
    <w:rsid w:val="00A544A8"/>
    <w:rsid w:val="00A565BC"/>
    <w:rsid w:val="00A611C6"/>
    <w:rsid w:val="00A65270"/>
    <w:rsid w:val="00A663B5"/>
    <w:rsid w:val="00A66E8C"/>
    <w:rsid w:val="00A70254"/>
    <w:rsid w:val="00A72EF2"/>
    <w:rsid w:val="00A73BE3"/>
    <w:rsid w:val="00A76673"/>
    <w:rsid w:val="00A81C8A"/>
    <w:rsid w:val="00A83D63"/>
    <w:rsid w:val="00A840D1"/>
    <w:rsid w:val="00A85524"/>
    <w:rsid w:val="00A90E17"/>
    <w:rsid w:val="00A91907"/>
    <w:rsid w:val="00A922A9"/>
    <w:rsid w:val="00A93289"/>
    <w:rsid w:val="00A96EF8"/>
    <w:rsid w:val="00AA224B"/>
    <w:rsid w:val="00AA255E"/>
    <w:rsid w:val="00AA2ACA"/>
    <w:rsid w:val="00AA3D6F"/>
    <w:rsid w:val="00AA4BBE"/>
    <w:rsid w:val="00AA68DF"/>
    <w:rsid w:val="00AB153B"/>
    <w:rsid w:val="00AB32BF"/>
    <w:rsid w:val="00AB3D46"/>
    <w:rsid w:val="00AB4CF0"/>
    <w:rsid w:val="00AB53AE"/>
    <w:rsid w:val="00AB72CE"/>
    <w:rsid w:val="00AC23E3"/>
    <w:rsid w:val="00AC3056"/>
    <w:rsid w:val="00AC6CAE"/>
    <w:rsid w:val="00AD20F2"/>
    <w:rsid w:val="00AD21E1"/>
    <w:rsid w:val="00AD3721"/>
    <w:rsid w:val="00AD4022"/>
    <w:rsid w:val="00AD6299"/>
    <w:rsid w:val="00AE281A"/>
    <w:rsid w:val="00AE32CA"/>
    <w:rsid w:val="00AE6FBA"/>
    <w:rsid w:val="00AF376C"/>
    <w:rsid w:val="00AF38D7"/>
    <w:rsid w:val="00AF3CDA"/>
    <w:rsid w:val="00AF4C74"/>
    <w:rsid w:val="00AF5221"/>
    <w:rsid w:val="00AF59A0"/>
    <w:rsid w:val="00AF7575"/>
    <w:rsid w:val="00B01DBF"/>
    <w:rsid w:val="00B0238E"/>
    <w:rsid w:val="00B03531"/>
    <w:rsid w:val="00B04A95"/>
    <w:rsid w:val="00B04FEE"/>
    <w:rsid w:val="00B05549"/>
    <w:rsid w:val="00B06C4F"/>
    <w:rsid w:val="00B0702B"/>
    <w:rsid w:val="00B07CEA"/>
    <w:rsid w:val="00B07EC3"/>
    <w:rsid w:val="00B11D3E"/>
    <w:rsid w:val="00B1227A"/>
    <w:rsid w:val="00B17343"/>
    <w:rsid w:val="00B17B9E"/>
    <w:rsid w:val="00B17D3A"/>
    <w:rsid w:val="00B213EB"/>
    <w:rsid w:val="00B2351D"/>
    <w:rsid w:val="00B25B20"/>
    <w:rsid w:val="00B307E3"/>
    <w:rsid w:val="00B32AE9"/>
    <w:rsid w:val="00B330AA"/>
    <w:rsid w:val="00B34FD5"/>
    <w:rsid w:val="00B35806"/>
    <w:rsid w:val="00B36302"/>
    <w:rsid w:val="00B36557"/>
    <w:rsid w:val="00B3758B"/>
    <w:rsid w:val="00B37B22"/>
    <w:rsid w:val="00B42306"/>
    <w:rsid w:val="00B43B2E"/>
    <w:rsid w:val="00B4642B"/>
    <w:rsid w:val="00B47641"/>
    <w:rsid w:val="00B54B30"/>
    <w:rsid w:val="00B56DD6"/>
    <w:rsid w:val="00B637F6"/>
    <w:rsid w:val="00B6781F"/>
    <w:rsid w:val="00B72F31"/>
    <w:rsid w:val="00B734CA"/>
    <w:rsid w:val="00B74778"/>
    <w:rsid w:val="00B75271"/>
    <w:rsid w:val="00B8241A"/>
    <w:rsid w:val="00B84750"/>
    <w:rsid w:val="00B849E1"/>
    <w:rsid w:val="00B872DA"/>
    <w:rsid w:val="00B96158"/>
    <w:rsid w:val="00BA16CE"/>
    <w:rsid w:val="00BA2A5F"/>
    <w:rsid w:val="00BA5B3B"/>
    <w:rsid w:val="00BA7167"/>
    <w:rsid w:val="00BB0200"/>
    <w:rsid w:val="00BB0267"/>
    <w:rsid w:val="00BB2109"/>
    <w:rsid w:val="00BB321C"/>
    <w:rsid w:val="00BB60F6"/>
    <w:rsid w:val="00BB65EA"/>
    <w:rsid w:val="00BC36B5"/>
    <w:rsid w:val="00BC565F"/>
    <w:rsid w:val="00BC5A4C"/>
    <w:rsid w:val="00BC7240"/>
    <w:rsid w:val="00BC7247"/>
    <w:rsid w:val="00BC7451"/>
    <w:rsid w:val="00BD24A9"/>
    <w:rsid w:val="00BD342E"/>
    <w:rsid w:val="00BD7271"/>
    <w:rsid w:val="00BE0BEA"/>
    <w:rsid w:val="00BE2000"/>
    <w:rsid w:val="00BE3E97"/>
    <w:rsid w:val="00BE3F6A"/>
    <w:rsid w:val="00BE4FFB"/>
    <w:rsid w:val="00BE5BC1"/>
    <w:rsid w:val="00BE79C6"/>
    <w:rsid w:val="00BF153E"/>
    <w:rsid w:val="00BF4072"/>
    <w:rsid w:val="00BF541B"/>
    <w:rsid w:val="00C00C74"/>
    <w:rsid w:val="00C0261C"/>
    <w:rsid w:val="00C034FE"/>
    <w:rsid w:val="00C038C9"/>
    <w:rsid w:val="00C04EB7"/>
    <w:rsid w:val="00C05018"/>
    <w:rsid w:val="00C05115"/>
    <w:rsid w:val="00C051CE"/>
    <w:rsid w:val="00C05356"/>
    <w:rsid w:val="00C0573D"/>
    <w:rsid w:val="00C12FD3"/>
    <w:rsid w:val="00C2136C"/>
    <w:rsid w:val="00C218C2"/>
    <w:rsid w:val="00C25253"/>
    <w:rsid w:val="00C27DF9"/>
    <w:rsid w:val="00C3016F"/>
    <w:rsid w:val="00C3029D"/>
    <w:rsid w:val="00C30A93"/>
    <w:rsid w:val="00C31277"/>
    <w:rsid w:val="00C31EE6"/>
    <w:rsid w:val="00C3211F"/>
    <w:rsid w:val="00C323AC"/>
    <w:rsid w:val="00C35B34"/>
    <w:rsid w:val="00C37D0A"/>
    <w:rsid w:val="00C4109E"/>
    <w:rsid w:val="00C454BF"/>
    <w:rsid w:val="00C464E3"/>
    <w:rsid w:val="00C46D8D"/>
    <w:rsid w:val="00C57535"/>
    <w:rsid w:val="00C57800"/>
    <w:rsid w:val="00C60A73"/>
    <w:rsid w:val="00C6189E"/>
    <w:rsid w:val="00C6309B"/>
    <w:rsid w:val="00C64003"/>
    <w:rsid w:val="00C6622B"/>
    <w:rsid w:val="00C66C16"/>
    <w:rsid w:val="00C70A4B"/>
    <w:rsid w:val="00C70E3E"/>
    <w:rsid w:val="00C70FAF"/>
    <w:rsid w:val="00C7237C"/>
    <w:rsid w:val="00C75AA1"/>
    <w:rsid w:val="00C760B4"/>
    <w:rsid w:val="00C76D74"/>
    <w:rsid w:val="00C77086"/>
    <w:rsid w:val="00C8010A"/>
    <w:rsid w:val="00C80FA8"/>
    <w:rsid w:val="00C837DB"/>
    <w:rsid w:val="00C843F3"/>
    <w:rsid w:val="00C86C8D"/>
    <w:rsid w:val="00C91C83"/>
    <w:rsid w:val="00C91C98"/>
    <w:rsid w:val="00C92118"/>
    <w:rsid w:val="00C95E1D"/>
    <w:rsid w:val="00C96A8A"/>
    <w:rsid w:val="00CA519F"/>
    <w:rsid w:val="00CA51AD"/>
    <w:rsid w:val="00CA5F48"/>
    <w:rsid w:val="00CA6DF7"/>
    <w:rsid w:val="00CA7371"/>
    <w:rsid w:val="00CB270C"/>
    <w:rsid w:val="00CB3C5E"/>
    <w:rsid w:val="00CB4ED9"/>
    <w:rsid w:val="00CB6D2C"/>
    <w:rsid w:val="00CC03A4"/>
    <w:rsid w:val="00CC06BC"/>
    <w:rsid w:val="00CC1EF3"/>
    <w:rsid w:val="00CC21EE"/>
    <w:rsid w:val="00CC2619"/>
    <w:rsid w:val="00CC43E0"/>
    <w:rsid w:val="00CC67B1"/>
    <w:rsid w:val="00CC6C4D"/>
    <w:rsid w:val="00CC71A1"/>
    <w:rsid w:val="00CC7979"/>
    <w:rsid w:val="00CD02A6"/>
    <w:rsid w:val="00CD057F"/>
    <w:rsid w:val="00CD0E3F"/>
    <w:rsid w:val="00CD33A9"/>
    <w:rsid w:val="00CD3447"/>
    <w:rsid w:val="00CD3D08"/>
    <w:rsid w:val="00CD4D5C"/>
    <w:rsid w:val="00CE17E7"/>
    <w:rsid w:val="00CE1D73"/>
    <w:rsid w:val="00CE52E2"/>
    <w:rsid w:val="00CE6AF8"/>
    <w:rsid w:val="00CE7B90"/>
    <w:rsid w:val="00CF2759"/>
    <w:rsid w:val="00CF38DF"/>
    <w:rsid w:val="00CF4314"/>
    <w:rsid w:val="00CF4661"/>
    <w:rsid w:val="00CF70C4"/>
    <w:rsid w:val="00CF7FD7"/>
    <w:rsid w:val="00D01A20"/>
    <w:rsid w:val="00D01FB8"/>
    <w:rsid w:val="00D01FE5"/>
    <w:rsid w:val="00D05639"/>
    <w:rsid w:val="00D05891"/>
    <w:rsid w:val="00D05FEB"/>
    <w:rsid w:val="00D07957"/>
    <w:rsid w:val="00D14AD7"/>
    <w:rsid w:val="00D16A60"/>
    <w:rsid w:val="00D17026"/>
    <w:rsid w:val="00D1730B"/>
    <w:rsid w:val="00D17A61"/>
    <w:rsid w:val="00D21E8F"/>
    <w:rsid w:val="00D22931"/>
    <w:rsid w:val="00D23418"/>
    <w:rsid w:val="00D24329"/>
    <w:rsid w:val="00D24C75"/>
    <w:rsid w:val="00D26A79"/>
    <w:rsid w:val="00D26CCB"/>
    <w:rsid w:val="00D27488"/>
    <w:rsid w:val="00D27E30"/>
    <w:rsid w:val="00D35662"/>
    <w:rsid w:val="00D37FEE"/>
    <w:rsid w:val="00D41830"/>
    <w:rsid w:val="00D418D6"/>
    <w:rsid w:val="00D422DC"/>
    <w:rsid w:val="00D44CD0"/>
    <w:rsid w:val="00D473CC"/>
    <w:rsid w:val="00D50633"/>
    <w:rsid w:val="00D50ED5"/>
    <w:rsid w:val="00D51A15"/>
    <w:rsid w:val="00D52719"/>
    <w:rsid w:val="00D5372C"/>
    <w:rsid w:val="00D53F9E"/>
    <w:rsid w:val="00D56C8D"/>
    <w:rsid w:val="00D57E73"/>
    <w:rsid w:val="00D601F7"/>
    <w:rsid w:val="00D65172"/>
    <w:rsid w:val="00D6540F"/>
    <w:rsid w:val="00D658AF"/>
    <w:rsid w:val="00D70628"/>
    <w:rsid w:val="00D72C6E"/>
    <w:rsid w:val="00D73A35"/>
    <w:rsid w:val="00D74280"/>
    <w:rsid w:val="00D74EA1"/>
    <w:rsid w:val="00D76680"/>
    <w:rsid w:val="00D768B9"/>
    <w:rsid w:val="00D85A8E"/>
    <w:rsid w:val="00D85CCD"/>
    <w:rsid w:val="00D8612D"/>
    <w:rsid w:val="00D90DC4"/>
    <w:rsid w:val="00D91F94"/>
    <w:rsid w:val="00D925E4"/>
    <w:rsid w:val="00D946FB"/>
    <w:rsid w:val="00D969D8"/>
    <w:rsid w:val="00DA0270"/>
    <w:rsid w:val="00DA0542"/>
    <w:rsid w:val="00DA0CF9"/>
    <w:rsid w:val="00DA0E37"/>
    <w:rsid w:val="00DA0FFB"/>
    <w:rsid w:val="00DA1616"/>
    <w:rsid w:val="00DA2220"/>
    <w:rsid w:val="00DA46CB"/>
    <w:rsid w:val="00DA4837"/>
    <w:rsid w:val="00DA4C34"/>
    <w:rsid w:val="00DB030E"/>
    <w:rsid w:val="00DB2DA2"/>
    <w:rsid w:val="00DB48F5"/>
    <w:rsid w:val="00DB61A1"/>
    <w:rsid w:val="00DB66D8"/>
    <w:rsid w:val="00DB69AD"/>
    <w:rsid w:val="00DC0652"/>
    <w:rsid w:val="00DC0CAD"/>
    <w:rsid w:val="00DC42FC"/>
    <w:rsid w:val="00DC6796"/>
    <w:rsid w:val="00DD3C97"/>
    <w:rsid w:val="00DD4688"/>
    <w:rsid w:val="00DD56D5"/>
    <w:rsid w:val="00DD5D72"/>
    <w:rsid w:val="00DD697C"/>
    <w:rsid w:val="00DE1DCF"/>
    <w:rsid w:val="00DE1EC6"/>
    <w:rsid w:val="00DE2AD8"/>
    <w:rsid w:val="00DE33AF"/>
    <w:rsid w:val="00DE3CEA"/>
    <w:rsid w:val="00DE3FE6"/>
    <w:rsid w:val="00DE4617"/>
    <w:rsid w:val="00DE5469"/>
    <w:rsid w:val="00DE6B18"/>
    <w:rsid w:val="00DF2ACC"/>
    <w:rsid w:val="00DF2D0C"/>
    <w:rsid w:val="00DF3930"/>
    <w:rsid w:val="00DF404E"/>
    <w:rsid w:val="00DF4703"/>
    <w:rsid w:val="00DF4EFD"/>
    <w:rsid w:val="00DF5BB2"/>
    <w:rsid w:val="00DF6A80"/>
    <w:rsid w:val="00DF7741"/>
    <w:rsid w:val="00DF7D70"/>
    <w:rsid w:val="00E02069"/>
    <w:rsid w:val="00E02424"/>
    <w:rsid w:val="00E0282F"/>
    <w:rsid w:val="00E03791"/>
    <w:rsid w:val="00E03FE9"/>
    <w:rsid w:val="00E04852"/>
    <w:rsid w:val="00E04CBB"/>
    <w:rsid w:val="00E068B7"/>
    <w:rsid w:val="00E06EDF"/>
    <w:rsid w:val="00E10B3F"/>
    <w:rsid w:val="00E10EF2"/>
    <w:rsid w:val="00E13D5F"/>
    <w:rsid w:val="00E23849"/>
    <w:rsid w:val="00E24D03"/>
    <w:rsid w:val="00E25638"/>
    <w:rsid w:val="00E30E3D"/>
    <w:rsid w:val="00E3148A"/>
    <w:rsid w:val="00E3167F"/>
    <w:rsid w:val="00E318B8"/>
    <w:rsid w:val="00E333D8"/>
    <w:rsid w:val="00E33407"/>
    <w:rsid w:val="00E35C87"/>
    <w:rsid w:val="00E36CFE"/>
    <w:rsid w:val="00E3788F"/>
    <w:rsid w:val="00E37ECA"/>
    <w:rsid w:val="00E409DA"/>
    <w:rsid w:val="00E44C27"/>
    <w:rsid w:val="00E465FC"/>
    <w:rsid w:val="00E47E59"/>
    <w:rsid w:val="00E51412"/>
    <w:rsid w:val="00E51A78"/>
    <w:rsid w:val="00E53BCC"/>
    <w:rsid w:val="00E55147"/>
    <w:rsid w:val="00E553A4"/>
    <w:rsid w:val="00E55B6E"/>
    <w:rsid w:val="00E56BF4"/>
    <w:rsid w:val="00E60A47"/>
    <w:rsid w:val="00E612F0"/>
    <w:rsid w:val="00E631FB"/>
    <w:rsid w:val="00E635C0"/>
    <w:rsid w:val="00E64117"/>
    <w:rsid w:val="00E6444C"/>
    <w:rsid w:val="00E65D72"/>
    <w:rsid w:val="00E67D89"/>
    <w:rsid w:val="00E718E9"/>
    <w:rsid w:val="00E737A6"/>
    <w:rsid w:val="00E73C55"/>
    <w:rsid w:val="00E747E2"/>
    <w:rsid w:val="00E760CD"/>
    <w:rsid w:val="00E761D6"/>
    <w:rsid w:val="00E76E7E"/>
    <w:rsid w:val="00E77349"/>
    <w:rsid w:val="00E77DA5"/>
    <w:rsid w:val="00E808F1"/>
    <w:rsid w:val="00E81B53"/>
    <w:rsid w:val="00E81FD5"/>
    <w:rsid w:val="00E83EAA"/>
    <w:rsid w:val="00E86002"/>
    <w:rsid w:val="00E903A2"/>
    <w:rsid w:val="00E92936"/>
    <w:rsid w:val="00E92C45"/>
    <w:rsid w:val="00E94195"/>
    <w:rsid w:val="00E9427D"/>
    <w:rsid w:val="00E95198"/>
    <w:rsid w:val="00E9603D"/>
    <w:rsid w:val="00EA3E49"/>
    <w:rsid w:val="00EB0CDE"/>
    <w:rsid w:val="00EB152B"/>
    <w:rsid w:val="00EB27CE"/>
    <w:rsid w:val="00EB47E9"/>
    <w:rsid w:val="00EB5CE9"/>
    <w:rsid w:val="00EB6D36"/>
    <w:rsid w:val="00EB7267"/>
    <w:rsid w:val="00EB7515"/>
    <w:rsid w:val="00EB7D7E"/>
    <w:rsid w:val="00EC068C"/>
    <w:rsid w:val="00EC0F28"/>
    <w:rsid w:val="00EC36FC"/>
    <w:rsid w:val="00EC50C6"/>
    <w:rsid w:val="00EC5EFE"/>
    <w:rsid w:val="00ED389E"/>
    <w:rsid w:val="00ED419E"/>
    <w:rsid w:val="00ED4284"/>
    <w:rsid w:val="00ED474E"/>
    <w:rsid w:val="00ED58E2"/>
    <w:rsid w:val="00ED5E26"/>
    <w:rsid w:val="00ED5FBE"/>
    <w:rsid w:val="00ED6749"/>
    <w:rsid w:val="00ED6E8C"/>
    <w:rsid w:val="00ED7435"/>
    <w:rsid w:val="00ED7B0C"/>
    <w:rsid w:val="00EE2FE2"/>
    <w:rsid w:val="00EE4D16"/>
    <w:rsid w:val="00EE6666"/>
    <w:rsid w:val="00EE6C21"/>
    <w:rsid w:val="00EF4067"/>
    <w:rsid w:val="00EF7991"/>
    <w:rsid w:val="00F002ED"/>
    <w:rsid w:val="00F01431"/>
    <w:rsid w:val="00F023E5"/>
    <w:rsid w:val="00F02BC8"/>
    <w:rsid w:val="00F0556A"/>
    <w:rsid w:val="00F05C37"/>
    <w:rsid w:val="00F0668A"/>
    <w:rsid w:val="00F12B80"/>
    <w:rsid w:val="00F1423A"/>
    <w:rsid w:val="00F16C6D"/>
    <w:rsid w:val="00F2134A"/>
    <w:rsid w:val="00F21B41"/>
    <w:rsid w:val="00F221AE"/>
    <w:rsid w:val="00F23F37"/>
    <w:rsid w:val="00F25838"/>
    <w:rsid w:val="00F263F8"/>
    <w:rsid w:val="00F33C7B"/>
    <w:rsid w:val="00F33F92"/>
    <w:rsid w:val="00F34483"/>
    <w:rsid w:val="00F34A97"/>
    <w:rsid w:val="00F4043F"/>
    <w:rsid w:val="00F423CE"/>
    <w:rsid w:val="00F434D8"/>
    <w:rsid w:val="00F443D0"/>
    <w:rsid w:val="00F448CD"/>
    <w:rsid w:val="00F44AF9"/>
    <w:rsid w:val="00F45468"/>
    <w:rsid w:val="00F46998"/>
    <w:rsid w:val="00F50CDE"/>
    <w:rsid w:val="00F5284A"/>
    <w:rsid w:val="00F53CA3"/>
    <w:rsid w:val="00F55E0F"/>
    <w:rsid w:val="00F60F62"/>
    <w:rsid w:val="00F6573C"/>
    <w:rsid w:val="00F66CC6"/>
    <w:rsid w:val="00F74B1F"/>
    <w:rsid w:val="00F74E49"/>
    <w:rsid w:val="00F80712"/>
    <w:rsid w:val="00F85DD0"/>
    <w:rsid w:val="00F874C9"/>
    <w:rsid w:val="00F87BF8"/>
    <w:rsid w:val="00F87D38"/>
    <w:rsid w:val="00F94F05"/>
    <w:rsid w:val="00FA02F0"/>
    <w:rsid w:val="00FA1FDF"/>
    <w:rsid w:val="00FA4679"/>
    <w:rsid w:val="00FA4B92"/>
    <w:rsid w:val="00FA5665"/>
    <w:rsid w:val="00FA788F"/>
    <w:rsid w:val="00FB026D"/>
    <w:rsid w:val="00FB0276"/>
    <w:rsid w:val="00FB0426"/>
    <w:rsid w:val="00FB3D8B"/>
    <w:rsid w:val="00FB4824"/>
    <w:rsid w:val="00FB5D75"/>
    <w:rsid w:val="00FC23AF"/>
    <w:rsid w:val="00FC72BA"/>
    <w:rsid w:val="00FC75F1"/>
    <w:rsid w:val="00FC7CEE"/>
    <w:rsid w:val="00FD0B3E"/>
    <w:rsid w:val="00FD0D38"/>
    <w:rsid w:val="00FD1173"/>
    <w:rsid w:val="00FD21D1"/>
    <w:rsid w:val="00FD2E0E"/>
    <w:rsid w:val="00FD3DA3"/>
    <w:rsid w:val="00FD5DC0"/>
    <w:rsid w:val="00FD6DB9"/>
    <w:rsid w:val="00FE41B8"/>
    <w:rsid w:val="00FE4BC0"/>
    <w:rsid w:val="00FE5012"/>
    <w:rsid w:val="00FE778A"/>
    <w:rsid w:val="00FE7CD8"/>
    <w:rsid w:val="00FF3868"/>
    <w:rsid w:val="00FF3D7A"/>
    <w:rsid w:val="00FF4C56"/>
    <w:rsid w:val="00FF61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F4FF2"/>
  <w15:docId w15:val="{6C213F1A-0D33-4716-8DBB-639376B9A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B3F"/>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1"/>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15">
    <w:name w:val="Заголовок1"/>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5">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7">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8">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6">
    <w:name w:val="Title"/>
    <w:basedOn w:val="15"/>
    <w:next w:val="af7"/>
    <w:link w:val="af8"/>
    <w:uiPriority w:val="10"/>
    <w:qFormat/>
    <w:rsid w:val="00AE281A"/>
  </w:style>
  <w:style w:type="character" w:customStyle="1" w:styleId="af8">
    <w:name w:val="Заголовок Знак"/>
    <w:basedOn w:val="a0"/>
    <w:link w:val="af6"/>
    <w:uiPriority w:val="10"/>
    <w:rsid w:val="00AE281A"/>
    <w:rPr>
      <w:rFonts w:ascii="Arial" w:eastAsia="Lucida Sans Unicode" w:hAnsi="Arial" w:cs="Tahoma"/>
      <w:color w:val="000000"/>
      <w:sz w:val="28"/>
      <w:szCs w:val="28"/>
      <w:lang w:val="en-US" w:eastAsia="en-US" w:bidi="en-US"/>
    </w:rPr>
  </w:style>
  <w:style w:type="paragraph" w:styleId="af7">
    <w:name w:val="Subtitle"/>
    <w:basedOn w:val="15"/>
    <w:next w:val="af"/>
    <w:link w:val="af9"/>
    <w:uiPriority w:val="11"/>
    <w:qFormat/>
    <w:rsid w:val="00AE281A"/>
    <w:pPr>
      <w:jc w:val="center"/>
    </w:pPr>
    <w:rPr>
      <w:i/>
      <w:iCs/>
    </w:rPr>
  </w:style>
  <w:style w:type="character" w:customStyle="1" w:styleId="af9">
    <w:name w:val="Подзаголовок Знак"/>
    <w:basedOn w:val="a0"/>
    <w:link w:val="af7"/>
    <w:uiPriority w:val="11"/>
    <w:rsid w:val="00AE281A"/>
    <w:rPr>
      <w:rFonts w:ascii="Arial" w:eastAsia="Lucida Sans Unicode" w:hAnsi="Arial" w:cs="Tahoma"/>
      <w:i/>
      <w:iCs/>
      <w:color w:val="000000"/>
      <w:sz w:val="28"/>
      <w:szCs w:val="28"/>
      <w:lang w:val="en-US" w:eastAsia="en-US" w:bidi="en-US"/>
    </w:rPr>
  </w:style>
  <w:style w:type="paragraph" w:customStyle="1" w:styleId="afa">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b">
    <w:name w:val="Заголовок таблицы"/>
    <w:basedOn w:val="afa"/>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c">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d">
    <w:name w:val="Body Text Indent"/>
    <w:basedOn w:val="a"/>
    <w:link w:val="afe"/>
    <w:rsid w:val="006860DB"/>
    <w:pPr>
      <w:spacing w:after="120"/>
      <w:ind w:left="283"/>
    </w:pPr>
  </w:style>
  <w:style w:type="character" w:customStyle="1" w:styleId="afe">
    <w:name w:val="Основной текст с отступом Знак"/>
    <w:basedOn w:val="a0"/>
    <w:link w:val="afd"/>
    <w:rsid w:val="006860DB"/>
  </w:style>
  <w:style w:type="paragraph" w:customStyle="1" w:styleId="19">
    <w:name w:val="Стиль1"/>
    <w:basedOn w:val="a"/>
    <w:rsid w:val="006860DB"/>
    <w:pPr>
      <w:autoSpaceDE/>
      <w:autoSpaceDN/>
      <w:adjustRightInd/>
      <w:spacing w:line="360" w:lineRule="auto"/>
      <w:ind w:firstLine="709"/>
    </w:pPr>
    <w:rPr>
      <w:kern w:val="20"/>
      <w:sz w:val="24"/>
    </w:rPr>
  </w:style>
  <w:style w:type="character" w:customStyle="1" w:styleId="aff">
    <w:name w:val="Сноска_"/>
    <w:basedOn w:val="a0"/>
    <w:link w:val="aff0"/>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0">
    <w:name w:val="Сноска"/>
    <w:basedOn w:val="a"/>
    <w:link w:val="aff"/>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a">
    <w:name w:val="Нет списка1"/>
    <w:next w:val="a2"/>
    <w:uiPriority w:val="99"/>
    <w:semiHidden/>
    <w:unhideWhenUsed/>
    <w:rsid w:val="009A142B"/>
  </w:style>
  <w:style w:type="table" w:customStyle="1" w:styleId="1b">
    <w:name w:val="Сетка таблицы1"/>
    <w:basedOn w:val="a1"/>
    <w:next w:val="aa"/>
    <w:uiPriority w:val="39"/>
    <w:rsid w:val="009A142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styleId="aff1">
    <w:name w:val="annotation reference"/>
    <w:basedOn w:val="a0"/>
    <w:rsid w:val="006C6321"/>
    <w:rPr>
      <w:sz w:val="16"/>
      <w:szCs w:val="16"/>
    </w:rPr>
  </w:style>
  <w:style w:type="paragraph" w:styleId="aff2">
    <w:name w:val="annotation text"/>
    <w:basedOn w:val="a"/>
    <w:link w:val="aff3"/>
    <w:rsid w:val="006C6321"/>
  </w:style>
  <w:style w:type="character" w:customStyle="1" w:styleId="aff3">
    <w:name w:val="Текст примечания Знак"/>
    <w:basedOn w:val="a0"/>
    <w:link w:val="aff2"/>
    <w:rsid w:val="006C6321"/>
  </w:style>
  <w:style w:type="paragraph" w:styleId="aff4">
    <w:name w:val="annotation subject"/>
    <w:basedOn w:val="aff2"/>
    <w:next w:val="aff2"/>
    <w:link w:val="aff5"/>
    <w:rsid w:val="006C6321"/>
    <w:rPr>
      <w:b/>
      <w:bCs/>
    </w:rPr>
  </w:style>
  <w:style w:type="character" w:customStyle="1" w:styleId="aff5">
    <w:name w:val="Тема примечания Знак"/>
    <w:basedOn w:val="aff3"/>
    <w:link w:val="aff4"/>
    <w:rsid w:val="006C6321"/>
    <w:rPr>
      <w:b/>
      <w:bCs/>
    </w:rPr>
  </w:style>
  <w:style w:type="paragraph" w:customStyle="1" w:styleId="TableParagraph">
    <w:name w:val="Table Paragraph"/>
    <w:basedOn w:val="a"/>
    <w:uiPriority w:val="1"/>
    <w:qFormat/>
    <w:rsid w:val="00A93289"/>
    <w:pPr>
      <w:adjustRightInd/>
      <w:spacing w:before="23"/>
      <w:ind w:left="50" w:firstLine="0"/>
      <w:jc w:val="left"/>
    </w:pPr>
    <w:rPr>
      <w:rFonts w:ascii="Cambria" w:eastAsia="Cambria" w:hAnsi="Cambria" w:cs="Cambria"/>
      <w:sz w:val="22"/>
      <w:szCs w:val="22"/>
      <w:lang w:val="en-US" w:eastAsia="en-US" w:bidi="en-US"/>
    </w:rPr>
  </w:style>
  <w:style w:type="table" w:customStyle="1" w:styleId="TableNormal">
    <w:name w:val="Table Normal"/>
    <w:uiPriority w:val="2"/>
    <w:semiHidden/>
    <w:qFormat/>
    <w:rsid w:val="00C27DF9"/>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4">
    <w:name w:val="Сетка таблицы4"/>
    <w:basedOn w:val="a1"/>
    <w:next w:val="aa"/>
    <w:uiPriority w:val="59"/>
    <w:rsid w:val="00384DA7"/>
    <w:pPr>
      <w:jc w:val="both"/>
    </w:pPr>
    <w:rPr>
      <w:rFonts w:ascii="Calibri" w:eastAsia="Calibri" w:hAnsi="Calibri"/>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a"/>
    <w:uiPriority w:val="59"/>
    <w:rsid w:val="00F66CC6"/>
    <w:pPr>
      <w:jc w:val="both"/>
    </w:pPr>
    <w:rPr>
      <w:rFonts w:ascii="Calibri" w:eastAsia="Calibri" w:hAnsi="Calibri"/>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a"/>
    <w:uiPriority w:val="59"/>
    <w:rsid w:val="00F66CC6"/>
    <w:pPr>
      <w:jc w:val="both"/>
    </w:pPr>
    <w:rPr>
      <w:rFonts w:ascii="Calibri" w:eastAsia="Calibri" w:hAnsi="Calibri"/>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a"/>
    <w:uiPriority w:val="59"/>
    <w:rsid w:val="00D65172"/>
    <w:pPr>
      <w:jc w:val="both"/>
    </w:pPr>
    <w:rPr>
      <w:rFonts w:ascii="Calibri" w:eastAsia="Calibri" w:hAnsi="Calibri"/>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a"/>
    <w:uiPriority w:val="59"/>
    <w:rsid w:val="00D65172"/>
    <w:pPr>
      <w:jc w:val="both"/>
    </w:pPr>
    <w:rPr>
      <w:rFonts w:ascii="Calibri" w:eastAsia="Calibri" w:hAnsi="Calibri"/>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a"/>
    <w:uiPriority w:val="59"/>
    <w:rsid w:val="00ED6749"/>
    <w:pPr>
      <w:jc w:val="both"/>
    </w:pPr>
    <w:rPr>
      <w:rFonts w:ascii="Calibri" w:eastAsia="Calibri" w:hAnsi="Calibri"/>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a"/>
    <w:uiPriority w:val="59"/>
    <w:rsid w:val="00ED6749"/>
    <w:pPr>
      <w:jc w:val="both"/>
    </w:pPr>
    <w:rPr>
      <w:rFonts w:ascii="Calibri" w:eastAsia="Calibri" w:hAnsi="Calibri"/>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06037">
      <w:bodyDiv w:val="1"/>
      <w:marLeft w:val="0"/>
      <w:marRight w:val="0"/>
      <w:marTop w:val="0"/>
      <w:marBottom w:val="0"/>
      <w:divBdr>
        <w:top w:val="none" w:sz="0" w:space="0" w:color="auto"/>
        <w:left w:val="none" w:sz="0" w:space="0" w:color="auto"/>
        <w:bottom w:val="none" w:sz="0" w:space="0" w:color="auto"/>
        <w:right w:val="none" w:sz="0" w:space="0" w:color="auto"/>
      </w:divBdr>
    </w:div>
    <w:div w:id="72506459">
      <w:bodyDiv w:val="1"/>
      <w:marLeft w:val="0"/>
      <w:marRight w:val="0"/>
      <w:marTop w:val="0"/>
      <w:marBottom w:val="0"/>
      <w:divBdr>
        <w:top w:val="none" w:sz="0" w:space="0" w:color="auto"/>
        <w:left w:val="none" w:sz="0" w:space="0" w:color="auto"/>
        <w:bottom w:val="none" w:sz="0" w:space="0" w:color="auto"/>
        <w:right w:val="none" w:sz="0" w:space="0" w:color="auto"/>
      </w:divBdr>
    </w:div>
    <w:div w:id="86925829">
      <w:bodyDiv w:val="1"/>
      <w:marLeft w:val="0"/>
      <w:marRight w:val="0"/>
      <w:marTop w:val="0"/>
      <w:marBottom w:val="0"/>
      <w:divBdr>
        <w:top w:val="none" w:sz="0" w:space="0" w:color="auto"/>
        <w:left w:val="none" w:sz="0" w:space="0" w:color="auto"/>
        <w:bottom w:val="none" w:sz="0" w:space="0" w:color="auto"/>
        <w:right w:val="none" w:sz="0" w:space="0" w:color="auto"/>
      </w:divBdr>
    </w:div>
    <w:div w:id="100682666">
      <w:bodyDiv w:val="1"/>
      <w:marLeft w:val="0"/>
      <w:marRight w:val="0"/>
      <w:marTop w:val="0"/>
      <w:marBottom w:val="0"/>
      <w:divBdr>
        <w:top w:val="none" w:sz="0" w:space="0" w:color="auto"/>
        <w:left w:val="none" w:sz="0" w:space="0" w:color="auto"/>
        <w:bottom w:val="none" w:sz="0" w:space="0" w:color="auto"/>
        <w:right w:val="none" w:sz="0" w:space="0" w:color="auto"/>
      </w:divBdr>
    </w:div>
    <w:div w:id="126826246">
      <w:bodyDiv w:val="1"/>
      <w:marLeft w:val="0"/>
      <w:marRight w:val="0"/>
      <w:marTop w:val="0"/>
      <w:marBottom w:val="0"/>
      <w:divBdr>
        <w:top w:val="none" w:sz="0" w:space="0" w:color="auto"/>
        <w:left w:val="none" w:sz="0" w:space="0" w:color="auto"/>
        <w:bottom w:val="none" w:sz="0" w:space="0" w:color="auto"/>
        <w:right w:val="none" w:sz="0" w:space="0" w:color="auto"/>
      </w:divBdr>
    </w:div>
    <w:div w:id="183250361">
      <w:bodyDiv w:val="1"/>
      <w:marLeft w:val="0"/>
      <w:marRight w:val="0"/>
      <w:marTop w:val="0"/>
      <w:marBottom w:val="0"/>
      <w:divBdr>
        <w:top w:val="none" w:sz="0" w:space="0" w:color="auto"/>
        <w:left w:val="none" w:sz="0" w:space="0" w:color="auto"/>
        <w:bottom w:val="none" w:sz="0" w:space="0" w:color="auto"/>
        <w:right w:val="none" w:sz="0" w:space="0" w:color="auto"/>
      </w:divBdr>
    </w:div>
    <w:div w:id="269894477">
      <w:bodyDiv w:val="1"/>
      <w:marLeft w:val="0"/>
      <w:marRight w:val="0"/>
      <w:marTop w:val="0"/>
      <w:marBottom w:val="0"/>
      <w:divBdr>
        <w:top w:val="none" w:sz="0" w:space="0" w:color="auto"/>
        <w:left w:val="none" w:sz="0" w:space="0" w:color="auto"/>
        <w:bottom w:val="none" w:sz="0" w:space="0" w:color="auto"/>
        <w:right w:val="none" w:sz="0" w:space="0" w:color="auto"/>
      </w:divBdr>
    </w:div>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09566868">
      <w:bodyDiv w:val="1"/>
      <w:marLeft w:val="0"/>
      <w:marRight w:val="0"/>
      <w:marTop w:val="0"/>
      <w:marBottom w:val="0"/>
      <w:divBdr>
        <w:top w:val="none" w:sz="0" w:space="0" w:color="auto"/>
        <w:left w:val="none" w:sz="0" w:space="0" w:color="auto"/>
        <w:bottom w:val="none" w:sz="0" w:space="0" w:color="auto"/>
        <w:right w:val="none" w:sz="0" w:space="0" w:color="auto"/>
      </w:divBdr>
    </w:div>
    <w:div w:id="517429982">
      <w:bodyDiv w:val="1"/>
      <w:marLeft w:val="0"/>
      <w:marRight w:val="0"/>
      <w:marTop w:val="0"/>
      <w:marBottom w:val="0"/>
      <w:divBdr>
        <w:top w:val="none" w:sz="0" w:space="0" w:color="auto"/>
        <w:left w:val="none" w:sz="0" w:space="0" w:color="auto"/>
        <w:bottom w:val="none" w:sz="0" w:space="0" w:color="auto"/>
        <w:right w:val="none" w:sz="0" w:space="0" w:color="auto"/>
      </w:divBdr>
    </w:div>
    <w:div w:id="518854288">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724721410">
      <w:bodyDiv w:val="1"/>
      <w:marLeft w:val="0"/>
      <w:marRight w:val="0"/>
      <w:marTop w:val="0"/>
      <w:marBottom w:val="0"/>
      <w:divBdr>
        <w:top w:val="none" w:sz="0" w:space="0" w:color="auto"/>
        <w:left w:val="none" w:sz="0" w:space="0" w:color="auto"/>
        <w:bottom w:val="none" w:sz="0" w:space="0" w:color="auto"/>
        <w:right w:val="none" w:sz="0" w:space="0" w:color="auto"/>
      </w:divBdr>
    </w:div>
    <w:div w:id="782962473">
      <w:bodyDiv w:val="1"/>
      <w:marLeft w:val="0"/>
      <w:marRight w:val="0"/>
      <w:marTop w:val="0"/>
      <w:marBottom w:val="0"/>
      <w:divBdr>
        <w:top w:val="none" w:sz="0" w:space="0" w:color="auto"/>
        <w:left w:val="none" w:sz="0" w:space="0" w:color="auto"/>
        <w:bottom w:val="none" w:sz="0" w:space="0" w:color="auto"/>
        <w:right w:val="none" w:sz="0" w:space="0" w:color="auto"/>
      </w:divBdr>
    </w:div>
    <w:div w:id="822157768">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077440206">
      <w:bodyDiv w:val="1"/>
      <w:marLeft w:val="0"/>
      <w:marRight w:val="0"/>
      <w:marTop w:val="0"/>
      <w:marBottom w:val="0"/>
      <w:divBdr>
        <w:top w:val="none" w:sz="0" w:space="0" w:color="auto"/>
        <w:left w:val="none" w:sz="0" w:space="0" w:color="auto"/>
        <w:bottom w:val="none" w:sz="0" w:space="0" w:color="auto"/>
        <w:right w:val="none" w:sz="0" w:space="0" w:color="auto"/>
      </w:divBdr>
    </w:div>
    <w:div w:id="1395739017">
      <w:bodyDiv w:val="1"/>
      <w:marLeft w:val="0"/>
      <w:marRight w:val="0"/>
      <w:marTop w:val="0"/>
      <w:marBottom w:val="0"/>
      <w:divBdr>
        <w:top w:val="none" w:sz="0" w:space="0" w:color="auto"/>
        <w:left w:val="none" w:sz="0" w:space="0" w:color="auto"/>
        <w:bottom w:val="none" w:sz="0" w:space="0" w:color="auto"/>
        <w:right w:val="none" w:sz="0" w:space="0" w:color="auto"/>
      </w:divBdr>
    </w:div>
    <w:div w:id="1462579569">
      <w:bodyDiv w:val="1"/>
      <w:marLeft w:val="0"/>
      <w:marRight w:val="0"/>
      <w:marTop w:val="0"/>
      <w:marBottom w:val="0"/>
      <w:divBdr>
        <w:top w:val="none" w:sz="0" w:space="0" w:color="auto"/>
        <w:left w:val="none" w:sz="0" w:space="0" w:color="auto"/>
        <w:bottom w:val="none" w:sz="0" w:space="0" w:color="auto"/>
        <w:right w:val="none" w:sz="0" w:space="0" w:color="auto"/>
      </w:divBdr>
    </w:div>
    <w:div w:id="1761288357">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814055315">
      <w:bodyDiv w:val="1"/>
      <w:marLeft w:val="0"/>
      <w:marRight w:val="0"/>
      <w:marTop w:val="0"/>
      <w:marBottom w:val="0"/>
      <w:divBdr>
        <w:top w:val="none" w:sz="0" w:space="0" w:color="auto"/>
        <w:left w:val="none" w:sz="0" w:space="0" w:color="auto"/>
        <w:bottom w:val="none" w:sz="0" w:space="0" w:color="auto"/>
        <w:right w:val="none" w:sz="0" w:space="0" w:color="auto"/>
      </w:divBdr>
    </w:div>
    <w:div w:id="186385941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 w:id="208852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5.emf"/><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image" Target="media/image20.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emf"/><Relationship Id="rId25" Type="http://schemas.openxmlformats.org/officeDocument/2006/relationships/image" Target="media/image11.emf"/><Relationship Id="rId33" Type="http://schemas.openxmlformats.org/officeDocument/2006/relationships/image" Target="media/image19.emf"/><Relationship Id="rId38" Type="http://schemas.openxmlformats.org/officeDocument/2006/relationships/image" Target="media/image24.emf"/><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6.emf"/><Relationship Id="rId29" Type="http://schemas.openxmlformats.org/officeDocument/2006/relationships/image" Target="media/image15.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0.emf"/><Relationship Id="rId32" Type="http://schemas.openxmlformats.org/officeDocument/2006/relationships/image" Target="media/image18.emf"/><Relationship Id="rId37" Type="http://schemas.openxmlformats.org/officeDocument/2006/relationships/image" Target="media/image23.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9.emf"/><Relationship Id="rId28" Type="http://schemas.openxmlformats.org/officeDocument/2006/relationships/image" Target="media/image14.png"/><Relationship Id="rId36" Type="http://schemas.openxmlformats.org/officeDocument/2006/relationships/image" Target="media/image22.emf"/><Relationship Id="rId10" Type="http://schemas.openxmlformats.org/officeDocument/2006/relationships/footer" Target="footer1.xml"/><Relationship Id="rId19" Type="http://schemas.openxmlformats.org/officeDocument/2006/relationships/image" Target="media/image5.emf"/><Relationship Id="rId31" Type="http://schemas.openxmlformats.org/officeDocument/2006/relationships/image" Target="media/image17.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image" Target="media/image8.emf"/><Relationship Id="rId27" Type="http://schemas.openxmlformats.org/officeDocument/2006/relationships/image" Target="media/image13.png"/><Relationship Id="rId30" Type="http://schemas.openxmlformats.org/officeDocument/2006/relationships/image" Target="media/image16.emf"/><Relationship Id="rId35" Type="http://schemas.openxmlformats.org/officeDocument/2006/relationships/image" Target="media/image2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56430-6E67-4A36-A8BF-9C72FDDA7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5067</TotalTime>
  <Pages>35</Pages>
  <Words>8444</Words>
  <Characters>48136</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56468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Жумабек Туяков</cp:lastModifiedBy>
  <cp:revision>211</cp:revision>
  <cp:lastPrinted>2019-09-21T05:14:00Z</cp:lastPrinted>
  <dcterms:created xsi:type="dcterms:W3CDTF">2020-07-17T03:34:00Z</dcterms:created>
  <dcterms:modified xsi:type="dcterms:W3CDTF">2020-08-27T15:24:00Z</dcterms:modified>
</cp:coreProperties>
</file>